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87939" w:rsidRPr="009D50C9" w:rsidRDefault="005013B4">
      <w:pPr>
        <w:spacing w:after="280" w:line="360" w:lineRule="auto"/>
        <w:jc w:val="center"/>
        <w:rPr>
          <w:rFonts w:ascii="Times New Roman" w:eastAsia="Times New Roman" w:hAnsi="Times New Roman" w:cs="Times New Roman"/>
          <w:b/>
          <w:sz w:val="24"/>
          <w:szCs w:val="24"/>
        </w:rPr>
      </w:pPr>
      <w:r w:rsidRPr="009D50C9">
        <w:rPr>
          <w:rFonts w:ascii="Times New Roman" w:eastAsia="Times New Roman" w:hAnsi="Times New Roman" w:cs="Times New Roman"/>
          <w:b/>
          <w:sz w:val="24"/>
          <w:szCs w:val="24"/>
        </w:rPr>
        <w:t>Students’ and academics’ social practices about academic writing in English in the MLAEI in the Department of Languages at University of Guanajuato.</w:t>
      </w:r>
    </w:p>
    <w:p w14:paraId="00000002" w14:textId="77777777" w:rsidR="00887939" w:rsidRDefault="005013B4">
      <w:pPr>
        <w:spacing w:before="280" w:after="280" w:line="360" w:lineRule="auto"/>
        <w:jc w:val="center"/>
        <w:rPr>
          <w:rFonts w:ascii="Times New Roman" w:eastAsia="Times New Roman" w:hAnsi="Times New Roman" w:cs="Times New Roman"/>
          <w:sz w:val="24"/>
          <w:szCs w:val="24"/>
        </w:rPr>
      </w:pPr>
      <w:bookmarkStart w:id="0" w:name="_heading=h.teyk567uxnqk" w:colFirst="0" w:colLast="0"/>
      <w:bookmarkEnd w:id="0"/>
      <w:r w:rsidRPr="009D50C9">
        <w:rPr>
          <w:rFonts w:ascii="Times New Roman" w:eastAsia="Times New Roman" w:hAnsi="Times New Roman" w:cs="Times New Roman"/>
          <w:b/>
          <w:sz w:val="24"/>
          <w:szCs w:val="24"/>
        </w:rPr>
        <w:t xml:space="preserve">Authors: </w:t>
      </w:r>
      <w:r w:rsidRPr="009D50C9">
        <w:rPr>
          <w:rFonts w:ascii="Times New Roman" w:eastAsia="Times New Roman" w:hAnsi="Times New Roman" w:cs="Times New Roman"/>
          <w:sz w:val="24"/>
          <w:szCs w:val="24"/>
        </w:rPr>
        <w:t xml:space="preserve">Graciela Arizmendi González, Amy Hodges, and Rebecca Babcock </w:t>
      </w:r>
    </w:p>
    <w:p w14:paraId="1615E890" w14:textId="2B0C5913" w:rsidR="006369DA" w:rsidRDefault="006369DA" w:rsidP="00D175C7">
      <w:pPr>
        <w:spacing w:before="280" w:after="280" w:line="360" w:lineRule="auto"/>
        <w:rPr>
          <w:rFonts w:ascii="Times New Roman" w:eastAsia="Times New Roman" w:hAnsi="Times New Roman" w:cs="Times New Roman"/>
          <w:sz w:val="24"/>
          <w:szCs w:val="24"/>
        </w:rPr>
      </w:pPr>
      <w:r w:rsidRPr="00D175C7">
        <w:rPr>
          <w:rFonts w:ascii="Times New Roman" w:eastAsia="Times New Roman" w:hAnsi="Times New Roman" w:cs="Times New Roman"/>
          <w:b/>
          <w:bCs/>
          <w:sz w:val="24"/>
          <w:szCs w:val="24"/>
        </w:rPr>
        <w:t>Draft Note:</w:t>
      </w:r>
      <w:r>
        <w:rPr>
          <w:rFonts w:ascii="Times New Roman" w:eastAsia="Times New Roman" w:hAnsi="Times New Roman" w:cs="Times New Roman"/>
          <w:sz w:val="24"/>
          <w:szCs w:val="24"/>
        </w:rPr>
        <w:t xml:space="preserve"> We are still trying to narrow down the findings, to select the most insightful, to figure out how to combine the quantitative with the qualitative data, and how to link the literacy theory, social practices, and co-regulation in the discussion. </w:t>
      </w:r>
      <w:r w:rsidR="00D175C7">
        <w:rPr>
          <w:rFonts w:ascii="Times New Roman" w:eastAsia="Times New Roman" w:hAnsi="Times New Roman" w:cs="Times New Roman"/>
          <w:sz w:val="24"/>
          <w:szCs w:val="24"/>
        </w:rPr>
        <w:t>So, any support on these themes is much appreciated.</w:t>
      </w:r>
    </w:p>
    <w:p w14:paraId="6F42032F" w14:textId="124B3E0C" w:rsidR="006369DA" w:rsidRPr="006369DA" w:rsidRDefault="006369DA">
      <w:pPr>
        <w:pBdr>
          <w:top w:val="nil"/>
          <w:left w:val="nil"/>
          <w:bottom w:val="nil"/>
          <w:right w:val="nil"/>
          <w:between w:val="nil"/>
        </w:pBdr>
        <w:spacing w:before="280" w:after="280" w:line="360" w:lineRule="auto"/>
        <w:rPr>
          <w:rFonts w:ascii="Times New Roman" w:eastAsia="Times New Roman" w:hAnsi="Times New Roman" w:cs="Times New Roman"/>
          <w:b/>
          <w:bCs/>
          <w:sz w:val="24"/>
          <w:szCs w:val="24"/>
        </w:rPr>
      </w:pPr>
      <w:r w:rsidRPr="006369DA">
        <w:rPr>
          <w:rFonts w:ascii="Times New Roman" w:eastAsia="Times New Roman" w:hAnsi="Times New Roman" w:cs="Times New Roman"/>
          <w:b/>
          <w:bCs/>
          <w:sz w:val="24"/>
          <w:szCs w:val="24"/>
        </w:rPr>
        <w:t>Abstract</w:t>
      </w:r>
    </w:p>
    <w:p w14:paraId="00000004" w14:textId="1B7193DB" w:rsidR="00887939" w:rsidRPr="009D50C9" w:rsidRDefault="005013B4">
      <w:pPr>
        <w:pBdr>
          <w:top w:val="nil"/>
          <w:left w:val="nil"/>
          <w:bottom w:val="nil"/>
          <w:right w:val="nil"/>
          <w:between w:val="nil"/>
        </w:pBd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Academic writing (AW) at higher education is crucial and simultaneously difficult for both      native speakers of English and postgraduate students in non-English speaking contexts. To help students learn to write, diverse pedagogical approaches like product, process, and genre-based have been implemented in English speaking contexts (e.g., USA, UK) and adapted in other foreign contexts (e.g., Mexico). However, although research has shown these approaches are useful, none of these is focused on the process dimension of practice that the student needs (e.g., engage in searching, </w:t>
      </w:r>
      <w:proofErr w:type="gramStart"/>
      <w:r w:rsidRPr="009D50C9">
        <w:rPr>
          <w:rFonts w:ascii="Times New Roman" w:eastAsia="Times New Roman" w:hAnsi="Times New Roman" w:cs="Times New Roman"/>
          <w:sz w:val="24"/>
          <w:szCs w:val="24"/>
        </w:rPr>
        <w:t>reading</w:t>
      </w:r>
      <w:proofErr w:type="gramEnd"/>
      <w:r w:rsidRPr="009D50C9">
        <w:rPr>
          <w:rFonts w:ascii="Times New Roman" w:eastAsia="Times New Roman" w:hAnsi="Times New Roman" w:cs="Times New Roman"/>
          <w:sz w:val="24"/>
          <w:szCs w:val="24"/>
        </w:rPr>
        <w:t xml:space="preserve"> and writing practices, engages with sequences of genres, interacts with peers, tutors, administrators, uses digital tools in specific ways, deploys strategies to develop and articulate arguments (Green, 2016, p. 101).  Social practices according to Englander (2006) and Corcoran (2017) are paramount and beneficial for second language students and scholars, who often need to disseminate their research with the international community (Lillis &amp; Curry, 2010, p. 68). However, more research is needed from a social practices view, which </w:t>
      </w:r>
      <w:proofErr w:type="gramStart"/>
      <w:r w:rsidRPr="009D50C9">
        <w:rPr>
          <w:rFonts w:ascii="Times New Roman" w:eastAsia="Times New Roman" w:hAnsi="Times New Roman" w:cs="Times New Roman"/>
          <w:sz w:val="24"/>
          <w:szCs w:val="24"/>
        </w:rPr>
        <w:t>Lillis</w:t>
      </w:r>
      <w:proofErr w:type="gramEnd"/>
      <w:r w:rsidRPr="009D50C9">
        <w:rPr>
          <w:rFonts w:ascii="Times New Roman" w:eastAsia="Times New Roman" w:hAnsi="Times New Roman" w:cs="Times New Roman"/>
          <w:sz w:val="24"/>
          <w:szCs w:val="24"/>
        </w:rPr>
        <w:t xml:space="preserve"> and Curry (2010), Aitchison and Lee (2006) suggest investigating. Thus, this study aims to unveil and understand the social practices MLAEI current students, graduates, and professors engage in to create the thesis and articles in English in the languages department at a public University in Guanajuato, Mexico. To this aim, the research questions guiding the study are ‘In which social practices do students, graduates, and professors engage in during the MLAEI at a Mexican university when creating their thesis or articles in English? And </w:t>
      </w:r>
      <w:proofErr w:type="gramStart"/>
      <w:r w:rsidRPr="009D50C9">
        <w:rPr>
          <w:rFonts w:ascii="Times New Roman" w:eastAsia="Times New Roman" w:hAnsi="Times New Roman" w:cs="Times New Roman"/>
          <w:sz w:val="24"/>
          <w:szCs w:val="24"/>
        </w:rPr>
        <w:t>Why</w:t>
      </w:r>
      <w:proofErr w:type="gramEnd"/>
      <w:r w:rsidRPr="009D50C9">
        <w:rPr>
          <w:rFonts w:ascii="Times New Roman" w:eastAsia="Times New Roman" w:hAnsi="Times New Roman" w:cs="Times New Roman"/>
          <w:sz w:val="24"/>
          <w:szCs w:val="24"/>
        </w:rPr>
        <w:t xml:space="preserve">?’. To answer these questions, 21 male and female students, </w:t>
      </w:r>
      <w:proofErr w:type="gramStart"/>
      <w:r w:rsidRPr="009D50C9">
        <w:rPr>
          <w:rFonts w:ascii="Times New Roman" w:eastAsia="Times New Roman" w:hAnsi="Times New Roman" w:cs="Times New Roman"/>
          <w:sz w:val="24"/>
          <w:szCs w:val="24"/>
        </w:rPr>
        <w:t>graduates</w:t>
      </w:r>
      <w:proofErr w:type="gramEnd"/>
      <w:r w:rsidRPr="009D50C9">
        <w:rPr>
          <w:rFonts w:ascii="Times New Roman" w:eastAsia="Times New Roman" w:hAnsi="Times New Roman" w:cs="Times New Roman"/>
          <w:sz w:val="24"/>
          <w:szCs w:val="24"/>
        </w:rPr>
        <w:t xml:space="preserve"> and professors of the MLAEI answered a survey and an interview from June 12 to July 31, 2023. Survey’s </w:t>
      </w:r>
      <w:r w:rsidRPr="009D50C9">
        <w:rPr>
          <w:rFonts w:ascii="Times New Roman" w:eastAsia="Times New Roman" w:hAnsi="Times New Roman" w:cs="Times New Roman"/>
          <w:sz w:val="24"/>
          <w:szCs w:val="24"/>
        </w:rPr>
        <w:lastRenderedPageBreak/>
        <w:t>frequency distributions showed social practices such as that participants talk about writing with some recurrent people, that participants engage in using some recurrent technology to manage writing issues, and that participants write in some recurrent places in the Mexican context. The inductive analysis of interviews revealed diverse social practices of MLAEI professors and classmates who often played diverse roles such as being a thesis director, reader, reviewer, teacher, editor, proofreader, mentor, mentee; that MLAEI participants in general write in isolated places (own house’s room or office, empty classroom, library) to build knowledge as opposed to social places such as online meetings, public coffee shops, or classmates’ houses to revise diverse thesis aspects with professors, research collaborators, or students’ classmates. Findings also revealed that they used technology for diverse purposes such as to consult and manage linguistic topics, to send texts or drafts to others, to send feedback to writers, to be informed on research and writing topics, to use applications to stop distractions or help them work distractedly. The findings revealed that social practices vary according to whom the participants are, the places where they write, and the technology they have at their disposal. Findings also revealed that MLAEI students generally received from professors written feedback on text, and that they talk about writing with their classmates. However, for some participants, professors’ written feedback is sometimes unclear and the classmates’ one is sometimes unhelpful. Findings also revealed that students and graduates generally manage linguistic issues of their thesis writing with support of online editing software (e.g., Grammarly) and translators (e.g., Google translator), online dictionaries, and artificial intelligence (e.g. Chat GTP).  Overall, this study revealed the social practices that MLAEI graduates, students, and professors engage in to create thesis and articles in English in a Mexican context, and presents some limitations, implications, and suggestions for academic writers and researchers in non-English speaking contexts.</w:t>
      </w:r>
    </w:p>
    <w:p w14:paraId="00000005" w14:textId="77777777" w:rsidR="00887939" w:rsidRPr="009D50C9" w:rsidRDefault="005013B4">
      <w:pPr>
        <w:spacing w:before="280" w:after="280" w:line="360" w:lineRule="auto"/>
        <w:rPr>
          <w:rFonts w:ascii="Times New Roman" w:eastAsia="Times New Roman" w:hAnsi="Times New Roman" w:cs="Times New Roman"/>
          <w:b/>
          <w:sz w:val="24"/>
          <w:szCs w:val="24"/>
        </w:rPr>
      </w:pPr>
      <w:r w:rsidRPr="009D50C9">
        <w:rPr>
          <w:rFonts w:ascii="Times New Roman" w:eastAsia="Times New Roman" w:hAnsi="Times New Roman" w:cs="Times New Roman"/>
          <w:b/>
          <w:sz w:val="24"/>
          <w:szCs w:val="24"/>
        </w:rPr>
        <w:t xml:space="preserve">Introduction </w:t>
      </w:r>
    </w:p>
    <w:p w14:paraId="00000006"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Writing is important in higher education because many students need to study, research, and write a thesis and research articles to obtain a postgraduate degree (Aitchison &amp; Lee, 2006, p. 267). To help students learn to write, diverse pedagogies like product, process, and genre-based approach have been implemented in English speaking contexts (e.g., USA, </w:t>
      </w:r>
      <w:r w:rsidRPr="009D50C9">
        <w:rPr>
          <w:rFonts w:ascii="Times New Roman" w:eastAsia="Times New Roman" w:hAnsi="Times New Roman" w:cs="Times New Roman"/>
          <w:sz w:val="24"/>
          <w:szCs w:val="24"/>
        </w:rPr>
        <w:lastRenderedPageBreak/>
        <w:t xml:space="preserve">UK) and adapted in other foreign contexts (e.g., Mexico). However, although research has shown these approaches are useful, none of them is focused on the process dimension of practice (e.g., searching, reading and writing, interacting with peers, tutors, administrators, using digital tools in specific ways, deploying strategies to develop and articulate arguments that students need to engage in when creating a text (Green, 2016, p. 101), </w:t>
      </w:r>
      <w:proofErr w:type="spellStart"/>
      <w:r w:rsidRPr="009D50C9">
        <w:rPr>
          <w:rFonts w:ascii="Times New Roman" w:eastAsia="Times New Roman" w:hAnsi="Times New Roman" w:cs="Times New Roman"/>
          <w:sz w:val="24"/>
          <w:szCs w:val="24"/>
        </w:rPr>
        <w:t>e.g</w:t>
      </w:r>
      <w:proofErr w:type="spellEnd"/>
      <w:r w:rsidRPr="009D50C9">
        <w:rPr>
          <w:rFonts w:ascii="Times New Roman" w:eastAsia="Times New Roman" w:hAnsi="Times New Roman" w:cs="Times New Roman"/>
          <w:sz w:val="24"/>
          <w:szCs w:val="24"/>
        </w:rPr>
        <w:t xml:space="preserve">,  thesis. Moreover, not all students in non-English speaking contexts receive instruction on how to write a thesis in English. The lack of fulfilling a thesis inhibits graduation. At higher education in Mexico, between 60-80% of undergraduate students (UGs) do not finish their studies due to the lack of fulfilling the requirement of writing a thesis, among other social factors such as family and economic issues (Díaz de Cossio, 1998; Hernández-Zamora &amp; </w:t>
      </w:r>
      <w:proofErr w:type="spellStart"/>
      <w:r w:rsidRPr="009D50C9">
        <w:rPr>
          <w:rFonts w:ascii="Times New Roman" w:eastAsia="Times New Roman" w:hAnsi="Times New Roman" w:cs="Times New Roman"/>
          <w:sz w:val="24"/>
          <w:szCs w:val="24"/>
        </w:rPr>
        <w:t>Zotzmann</w:t>
      </w:r>
      <w:proofErr w:type="spellEnd"/>
      <w:r w:rsidRPr="009D50C9">
        <w:rPr>
          <w:rFonts w:ascii="Times New Roman" w:eastAsia="Times New Roman" w:hAnsi="Times New Roman" w:cs="Times New Roman"/>
          <w:sz w:val="24"/>
          <w:szCs w:val="24"/>
        </w:rPr>
        <w:t>, 2014, pp. 80-81). Indeed, from 2000-2017, about 46% of undergraduate students in the bachelor of English and Spanish at a public university in Guanajuato, Mexico, did not graduate due to the lack of writing the thesis (</w:t>
      </w:r>
      <w:proofErr w:type="spellStart"/>
      <w:r w:rsidRPr="009D50C9">
        <w:rPr>
          <w:rFonts w:ascii="Times New Roman" w:eastAsia="Times New Roman" w:hAnsi="Times New Roman" w:cs="Times New Roman"/>
          <w:sz w:val="24"/>
          <w:szCs w:val="24"/>
        </w:rPr>
        <w:t>Zimanyi</w:t>
      </w:r>
      <w:proofErr w:type="spellEnd"/>
      <w:r w:rsidRPr="009D50C9">
        <w:rPr>
          <w:rFonts w:ascii="Times New Roman" w:eastAsia="Times New Roman" w:hAnsi="Times New Roman" w:cs="Times New Roman"/>
          <w:sz w:val="24"/>
          <w:szCs w:val="24"/>
        </w:rPr>
        <w:t xml:space="preserve"> &amp; Houde, 2022). Likewise, students of postgraduate programs in the disciplines with English as a second language (ESL) often need to write a thesis or article (Coffin et al., 2003, p. 5). However, Giridharan (2012), and Hanauer and Englander (2013) argued that academic writing causes problems to natives and </w:t>
      </w:r>
      <w:proofErr w:type="spellStart"/>
      <w:proofErr w:type="gramStart"/>
      <w:r w:rsidRPr="009D50C9">
        <w:rPr>
          <w:rFonts w:ascii="Times New Roman" w:eastAsia="Times New Roman" w:hAnsi="Times New Roman" w:cs="Times New Roman"/>
          <w:sz w:val="24"/>
          <w:szCs w:val="24"/>
        </w:rPr>
        <w:t>non native</w:t>
      </w:r>
      <w:proofErr w:type="spellEnd"/>
      <w:proofErr w:type="gramEnd"/>
      <w:r w:rsidRPr="009D50C9">
        <w:rPr>
          <w:rFonts w:ascii="Times New Roman" w:eastAsia="Times New Roman" w:hAnsi="Times New Roman" w:cs="Times New Roman"/>
          <w:sz w:val="24"/>
          <w:szCs w:val="24"/>
        </w:rPr>
        <w:t xml:space="preserve"> speakers of English, and Díaz and González (2019) argued that academic writing is a barrier for many Mexican academics and postgraduate students when trying to disseminate scientific knowledge. This problem, according to Starkie and </w:t>
      </w:r>
      <w:proofErr w:type="spellStart"/>
      <w:r w:rsidRPr="009D50C9">
        <w:rPr>
          <w:rFonts w:ascii="Times New Roman" w:eastAsia="Times New Roman" w:hAnsi="Times New Roman" w:cs="Times New Roman"/>
          <w:sz w:val="24"/>
          <w:szCs w:val="24"/>
        </w:rPr>
        <w:t>Sidotti</w:t>
      </w:r>
      <w:proofErr w:type="spellEnd"/>
      <w:r w:rsidRPr="009D50C9">
        <w:rPr>
          <w:rFonts w:ascii="Times New Roman" w:eastAsia="Times New Roman" w:hAnsi="Times New Roman" w:cs="Times New Roman"/>
          <w:sz w:val="24"/>
          <w:szCs w:val="24"/>
        </w:rPr>
        <w:t xml:space="preserve"> (2017), is because some institutions do not pay the attention to academic writing that it deserves (p. 10). </w:t>
      </w:r>
    </w:p>
    <w:p w14:paraId="00000007"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When instruction is given, writing is often regarded as an individual activity and instruction generalized to all students. In addition, some writing pedagogical approaches like product, process, and genre-based limit their focus to specific types of knowledge (Badger &amp; White, 2000) such as linguistic (Xu &amp; Li, 2018); cognitive and metacognitive (</w:t>
      </w:r>
      <w:proofErr w:type="spellStart"/>
      <w:r w:rsidRPr="009D50C9">
        <w:rPr>
          <w:rFonts w:ascii="Times New Roman" w:eastAsia="Times New Roman" w:hAnsi="Times New Roman" w:cs="Times New Roman"/>
          <w:sz w:val="24"/>
          <w:szCs w:val="24"/>
        </w:rPr>
        <w:t>Rusinovci</w:t>
      </w:r>
      <w:proofErr w:type="spellEnd"/>
      <w:r w:rsidRPr="009D50C9">
        <w:rPr>
          <w:rFonts w:ascii="Times New Roman" w:eastAsia="Times New Roman" w:hAnsi="Times New Roman" w:cs="Times New Roman"/>
          <w:sz w:val="24"/>
          <w:szCs w:val="24"/>
        </w:rPr>
        <w:t>, 2015); and texts/genres features (Hyland, 2007; Bhatia, 1997; Paltridge, 2001; Swales, 1990; Curry &amp; Lillis, 2019; Green, 2016), marginalizing practices (Lillis &amp; Scott, 2007, p. 11; Green, 2016, p. 100), activities such as those cited by Green (2016) including ‘</w:t>
      </w:r>
      <w:r w:rsidRPr="009D50C9">
        <w:t>searching, reading and writing, interacting with people, using technological tools (</w:t>
      </w:r>
      <w:r w:rsidRPr="009D50C9">
        <w:rPr>
          <w:rFonts w:ascii="Times New Roman" w:eastAsia="Times New Roman" w:hAnsi="Times New Roman" w:cs="Times New Roman"/>
          <w:sz w:val="24"/>
          <w:szCs w:val="24"/>
        </w:rPr>
        <w:t>p. 101)</w:t>
      </w:r>
      <w:r w:rsidRPr="009D50C9">
        <w:t>,</w:t>
      </w:r>
      <w:r w:rsidRPr="009D50C9">
        <w:rPr>
          <w:rFonts w:ascii="Times New Roman" w:eastAsia="Times New Roman" w:hAnsi="Times New Roman" w:cs="Times New Roman"/>
          <w:sz w:val="24"/>
          <w:szCs w:val="24"/>
        </w:rPr>
        <w:t xml:space="preserve"> in which students need to engage to create texts (Green, 2016, p. 101). </w:t>
      </w:r>
      <w:sdt>
        <w:sdtPr>
          <w:tag w:val="goog_rdk_0"/>
          <w:id w:val="910269145"/>
        </w:sdtPr>
        <w:sdtEndPr/>
        <w:sdtContent/>
      </w:sdt>
      <w:sdt>
        <w:sdtPr>
          <w:tag w:val="goog_rdk_1"/>
          <w:id w:val="-813555835"/>
        </w:sdtPr>
        <w:sdtEndPr/>
        <w:sdtContent/>
      </w:sdt>
      <w:r w:rsidRPr="009D50C9">
        <w:rPr>
          <w:rFonts w:ascii="Times New Roman" w:eastAsia="Times New Roman" w:hAnsi="Times New Roman" w:cs="Times New Roman"/>
          <w:sz w:val="24"/>
          <w:szCs w:val="24"/>
        </w:rPr>
        <w:t xml:space="preserve">Ann M. Johns (1997) summarizes the pedagogical approaches to literacy as traditional, learner-centered, and </w:t>
      </w:r>
      <w:proofErr w:type="spellStart"/>
      <w:r w:rsidRPr="009D50C9">
        <w:rPr>
          <w:rFonts w:ascii="Times New Roman" w:eastAsia="Times New Roman" w:hAnsi="Times New Roman" w:cs="Times New Roman"/>
          <w:sz w:val="24"/>
          <w:szCs w:val="24"/>
        </w:rPr>
        <w:t>socioliterate</w:t>
      </w:r>
      <w:proofErr w:type="spellEnd"/>
      <w:r w:rsidRPr="009D50C9">
        <w:rPr>
          <w:rFonts w:ascii="Times New Roman" w:eastAsia="Times New Roman" w:hAnsi="Times New Roman" w:cs="Times New Roman"/>
          <w:sz w:val="24"/>
          <w:szCs w:val="24"/>
        </w:rPr>
        <w:t xml:space="preserve">. In </w:t>
      </w:r>
      <w:r w:rsidRPr="009D50C9">
        <w:rPr>
          <w:rFonts w:ascii="Times New Roman" w:eastAsia="Times New Roman" w:hAnsi="Times New Roman" w:cs="Times New Roman"/>
          <w:sz w:val="24"/>
          <w:szCs w:val="24"/>
        </w:rPr>
        <w:lastRenderedPageBreak/>
        <w:t xml:space="preserve">traditional literacy, the focus is on forms, sometimes even ignoring the communicative reason behind those forms. Learner-centered views in the current case would entail a focus on the end goal and what and why the writer wishes to communicate. Rigid and inflexible standards by journals might conflict with this view and approach, yet writers might seek publication venues more in line with their desires. Also, writers might learn as they interact with texts and feedback. Finally, in the </w:t>
      </w:r>
      <w:proofErr w:type="spellStart"/>
      <w:r w:rsidRPr="009D50C9">
        <w:rPr>
          <w:rFonts w:ascii="Times New Roman" w:eastAsia="Times New Roman" w:hAnsi="Times New Roman" w:cs="Times New Roman"/>
          <w:sz w:val="24"/>
          <w:szCs w:val="24"/>
        </w:rPr>
        <w:t>socioliterate</w:t>
      </w:r>
      <w:proofErr w:type="spellEnd"/>
      <w:r w:rsidRPr="009D50C9">
        <w:rPr>
          <w:rFonts w:ascii="Times New Roman" w:eastAsia="Times New Roman" w:hAnsi="Times New Roman" w:cs="Times New Roman"/>
          <w:sz w:val="24"/>
          <w:szCs w:val="24"/>
        </w:rPr>
        <w:t xml:space="preserve"> view, writers should immerse themselves in the types of text they wish to reproduce, developing a conception of the genre they wish to compose and how potential readers will use their text. This will also allow the writer to enter a discourse community with its shared values and definitions. However, writers must follow conventions; and individual writers do not have the freedom to innovate in many genres such as scientific journal articles (Johns, 1997, pp. 30-31). Moreover, the </w:t>
      </w:r>
      <w:proofErr w:type="spellStart"/>
      <w:r w:rsidRPr="009D50C9">
        <w:rPr>
          <w:rFonts w:ascii="Times New Roman" w:eastAsia="Times New Roman" w:hAnsi="Times New Roman" w:cs="Times New Roman"/>
          <w:sz w:val="24"/>
          <w:szCs w:val="24"/>
        </w:rPr>
        <w:t>socioliterate</w:t>
      </w:r>
      <w:proofErr w:type="spellEnd"/>
      <w:r w:rsidRPr="009D50C9">
        <w:rPr>
          <w:rFonts w:ascii="Times New Roman" w:eastAsia="Times New Roman" w:hAnsi="Times New Roman" w:cs="Times New Roman"/>
          <w:sz w:val="24"/>
          <w:szCs w:val="24"/>
        </w:rPr>
        <w:t xml:space="preserve"> view ignores the social practices in which writers of academic texts in English engage in to create their texts, and the texts reveal no insights on the writers’ practices (Green, 2016, p. 101). </w:t>
      </w:r>
    </w:p>
    <w:p w14:paraId="00000008"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A sociocultural perspective has often focused on the processes of ‘co-regulation’ (</w:t>
      </w:r>
      <w:proofErr w:type="spellStart"/>
      <w:r w:rsidRPr="009D50C9">
        <w:rPr>
          <w:rFonts w:ascii="Times New Roman" w:eastAsia="Times New Roman" w:hAnsi="Times New Roman" w:cs="Times New Roman"/>
          <w:sz w:val="24"/>
          <w:szCs w:val="24"/>
        </w:rPr>
        <w:t>Castelló</w:t>
      </w:r>
      <w:proofErr w:type="spellEnd"/>
      <w:r w:rsidRPr="009D50C9">
        <w:rPr>
          <w:rFonts w:ascii="Times New Roman" w:eastAsia="Times New Roman" w:hAnsi="Times New Roman" w:cs="Times New Roman"/>
          <w:sz w:val="24"/>
          <w:szCs w:val="24"/>
        </w:rPr>
        <w:t xml:space="preserve">, et al., 2010, p. 1265) that implies interactions of writers with other peers of higher level to negotiate meaning through dialogue (Englert, Mariage &amp; Dunsmore, 2006). Coregulation involves sharing through interpersonal interactions centered on who does the regulation for the individual in the zone of proximal development (Hadwin et al., 2010; Hadwin &amp; </w:t>
      </w:r>
      <w:proofErr w:type="spellStart"/>
      <w:r w:rsidRPr="009D50C9">
        <w:rPr>
          <w:rFonts w:ascii="Times New Roman" w:eastAsia="Times New Roman" w:hAnsi="Times New Roman" w:cs="Times New Roman"/>
          <w:sz w:val="24"/>
          <w:szCs w:val="24"/>
        </w:rPr>
        <w:t>Oshige</w:t>
      </w:r>
      <w:proofErr w:type="spellEnd"/>
      <w:r w:rsidRPr="009D50C9">
        <w:rPr>
          <w:rFonts w:ascii="Times New Roman" w:eastAsia="Times New Roman" w:hAnsi="Times New Roman" w:cs="Times New Roman"/>
          <w:sz w:val="24"/>
          <w:szCs w:val="24"/>
        </w:rPr>
        <w:t>, 2011). Studies from the sociocultural perspective have addressed the supporting role of partners in the planning of course texts (Higgins et al., 1991), revision between peers related to thesis problems (</w:t>
      </w:r>
      <w:proofErr w:type="spellStart"/>
      <w:r w:rsidRPr="009D50C9">
        <w:rPr>
          <w:rFonts w:ascii="Times New Roman" w:eastAsia="Times New Roman" w:hAnsi="Times New Roman" w:cs="Times New Roman"/>
          <w:sz w:val="24"/>
          <w:szCs w:val="24"/>
        </w:rPr>
        <w:t>Castelló</w:t>
      </w:r>
      <w:proofErr w:type="spellEnd"/>
      <w:r w:rsidRPr="009D50C9">
        <w:rPr>
          <w:rFonts w:ascii="Times New Roman" w:eastAsia="Times New Roman" w:hAnsi="Times New Roman" w:cs="Times New Roman"/>
          <w:sz w:val="24"/>
          <w:szCs w:val="24"/>
        </w:rPr>
        <w:t xml:space="preserve"> et al., 2010), undergraduates’ and graduates’ comments, and teachers’ comments about the students’ texts together with the helpfulness of the comments (Cho et al., 2006), and the comparison between regulation processes of individual writers (</w:t>
      </w:r>
      <w:proofErr w:type="spellStart"/>
      <w:r w:rsidRPr="009D50C9">
        <w:rPr>
          <w:rFonts w:ascii="Times New Roman" w:eastAsia="Times New Roman" w:hAnsi="Times New Roman" w:cs="Times New Roman"/>
          <w:sz w:val="24"/>
          <w:szCs w:val="24"/>
        </w:rPr>
        <w:t>Iñesta</w:t>
      </w:r>
      <w:proofErr w:type="spellEnd"/>
      <w:r w:rsidRPr="009D50C9">
        <w:rPr>
          <w:rFonts w:ascii="Times New Roman" w:eastAsia="Times New Roman" w:hAnsi="Times New Roman" w:cs="Times New Roman"/>
          <w:sz w:val="24"/>
          <w:szCs w:val="24"/>
        </w:rPr>
        <w:t>, 2009). We know about social practices that EFL writers might use, but we want to know more about those in action in the Mexican context. Especially because social practices can be useful as held by Englander (2006) and Corcoran (2017), or because Lillis and Curry (2010), Aitchison and Lee (2006) suggest that scholars investigate. This is important because according to Crawford (2007), writing is a cultural activity in which people from diverse cultures address writing learning and use in different ways, this implies that socio-cultural processes surround writing, which need unveiling.</w:t>
      </w:r>
    </w:p>
    <w:p w14:paraId="00000009"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lastRenderedPageBreak/>
        <w:t xml:space="preserve">To </w:t>
      </w:r>
      <w:proofErr w:type="spellStart"/>
      <w:r w:rsidRPr="009D50C9">
        <w:rPr>
          <w:rFonts w:ascii="Times New Roman" w:eastAsia="Times New Roman" w:hAnsi="Times New Roman" w:cs="Times New Roman"/>
          <w:sz w:val="24"/>
          <w:szCs w:val="24"/>
        </w:rPr>
        <w:t>Zotzmann</w:t>
      </w:r>
      <w:proofErr w:type="spellEnd"/>
      <w:r w:rsidRPr="009D50C9">
        <w:rPr>
          <w:rFonts w:ascii="Times New Roman" w:eastAsia="Times New Roman" w:hAnsi="Times New Roman" w:cs="Times New Roman"/>
          <w:sz w:val="24"/>
          <w:szCs w:val="24"/>
        </w:rPr>
        <w:t xml:space="preserve"> and Sheldrake (2021), writing is a complex process that can involve diverse types of regulation. Social regulation implies a series of activities in which writers regulate their individual writing activity together with their collective writing activity in which these writers are participating (Hadwin, et al., 2010). Social regulation can be influenced by student professors in the academic field and their target genres, and by additional interlocutors beyond the academic context. Thus, </w:t>
      </w:r>
      <w:proofErr w:type="spellStart"/>
      <w:r w:rsidRPr="009D50C9">
        <w:rPr>
          <w:rFonts w:ascii="Times New Roman" w:eastAsia="Times New Roman" w:hAnsi="Times New Roman" w:cs="Times New Roman"/>
          <w:sz w:val="24"/>
          <w:szCs w:val="24"/>
        </w:rPr>
        <w:t>Zotzmann</w:t>
      </w:r>
      <w:proofErr w:type="spellEnd"/>
      <w:r w:rsidRPr="009D50C9">
        <w:rPr>
          <w:rFonts w:ascii="Times New Roman" w:eastAsia="Times New Roman" w:hAnsi="Times New Roman" w:cs="Times New Roman"/>
          <w:sz w:val="24"/>
          <w:szCs w:val="24"/>
        </w:rPr>
        <w:t xml:space="preserve"> and Sheldrake (2021) demanded more research to listen to the narrations and accounts of the students about their writing from a social perspective, and </w:t>
      </w:r>
      <w:proofErr w:type="spellStart"/>
      <w:r w:rsidRPr="009D50C9">
        <w:rPr>
          <w:rFonts w:ascii="Times New Roman" w:eastAsia="Times New Roman" w:hAnsi="Times New Roman" w:cs="Times New Roman"/>
          <w:sz w:val="24"/>
          <w:szCs w:val="24"/>
        </w:rPr>
        <w:t>Castelló</w:t>
      </w:r>
      <w:proofErr w:type="spellEnd"/>
      <w:r w:rsidRPr="009D50C9">
        <w:rPr>
          <w:rFonts w:ascii="Times New Roman" w:eastAsia="Times New Roman" w:hAnsi="Times New Roman" w:cs="Times New Roman"/>
          <w:sz w:val="24"/>
          <w:szCs w:val="24"/>
        </w:rPr>
        <w:t xml:space="preserve"> et al. (2010) acknowledges that little is known about the types of ‘scaffolding’ that have their objective to facilitate the acquisition of the regulation processes of writing, and how the professors and students use these processes (p. 1270).</w:t>
      </w:r>
    </w:p>
    <w:p w14:paraId="0000000A"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From a sociocultural perspective and regulation, writing is learned and regulated through discursive practices of writers and social interactions with members of the scientific community (</w:t>
      </w:r>
      <w:proofErr w:type="spellStart"/>
      <w:r w:rsidRPr="009D50C9">
        <w:rPr>
          <w:rFonts w:ascii="Times New Roman" w:eastAsia="Times New Roman" w:hAnsi="Times New Roman" w:cs="Times New Roman"/>
          <w:sz w:val="24"/>
          <w:szCs w:val="24"/>
        </w:rPr>
        <w:t>Castelló</w:t>
      </w:r>
      <w:proofErr w:type="spellEnd"/>
      <w:r w:rsidRPr="009D50C9">
        <w:rPr>
          <w:rFonts w:ascii="Times New Roman" w:eastAsia="Times New Roman" w:hAnsi="Times New Roman" w:cs="Times New Roman"/>
          <w:sz w:val="24"/>
          <w:szCs w:val="24"/>
        </w:rPr>
        <w:t xml:space="preserve"> et al., 2010). Social practices (SPs) imply a connection of what writers do with the language to what writers do in the social context involving </w:t>
      </w:r>
      <w:proofErr w:type="gramStart"/>
      <w:r w:rsidRPr="009D50C9">
        <w:rPr>
          <w:rFonts w:ascii="Times New Roman" w:eastAsia="Times New Roman" w:hAnsi="Times New Roman" w:cs="Times New Roman"/>
          <w:sz w:val="24"/>
          <w:szCs w:val="24"/>
        </w:rPr>
        <w:t>also  ‘</w:t>
      </w:r>
      <w:proofErr w:type="gramEnd"/>
      <w:r w:rsidRPr="009D50C9">
        <w:rPr>
          <w:rFonts w:ascii="Times New Roman" w:eastAsia="Times New Roman" w:hAnsi="Times New Roman" w:cs="Times New Roman"/>
          <w:sz w:val="24"/>
          <w:szCs w:val="24"/>
        </w:rPr>
        <w:t>habitus’, conventionalized practice(s), interpersonal relation(s), and professional networks (</w:t>
      </w:r>
      <w:proofErr w:type="spellStart"/>
      <w:r w:rsidRPr="009D50C9">
        <w:rPr>
          <w:rFonts w:ascii="Times New Roman" w:eastAsia="Times New Roman" w:hAnsi="Times New Roman" w:cs="Times New Roman"/>
          <w:sz w:val="24"/>
          <w:szCs w:val="24"/>
        </w:rPr>
        <w:t>Zotzmann</w:t>
      </w:r>
      <w:proofErr w:type="spellEnd"/>
      <w:r w:rsidRPr="009D50C9">
        <w:rPr>
          <w:rFonts w:ascii="Times New Roman" w:eastAsia="Times New Roman" w:hAnsi="Times New Roman" w:cs="Times New Roman"/>
          <w:sz w:val="24"/>
          <w:szCs w:val="24"/>
        </w:rPr>
        <w:t xml:space="preserve">, 2013, p. 2) of social and institutional interactions with readers, reviewers, editors, and publishers (Aitchison &amp; Lee, 2006, p. 271), i.e.., writers’ social practices are influenced by other interlocutors. </w:t>
      </w:r>
      <w:proofErr w:type="gramStart"/>
      <w:r w:rsidRPr="009D50C9">
        <w:rPr>
          <w:rFonts w:ascii="Times New Roman" w:eastAsia="Times New Roman" w:hAnsi="Times New Roman" w:cs="Times New Roman"/>
          <w:sz w:val="24"/>
          <w:szCs w:val="24"/>
        </w:rPr>
        <w:t>So</w:t>
      </w:r>
      <w:proofErr w:type="gramEnd"/>
      <w:r w:rsidRPr="009D50C9">
        <w:rPr>
          <w:rFonts w:ascii="Times New Roman" w:eastAsia="Times New Roman" w:hAnsi="Times New Roman" w:cs="Times New Roman"/>
          <w:sz w:val="24"/>
          <w:szCs w:val="24"/>
        </w:rPr>
        <w:t xml:space="preserve"> this last point can explain why Lillis and Curry (2010) conceptualized academic writing (AW) and publishing as social practices. However, it is writers themselves, who set these practices based on the chances and limitations that exist in their national or international context (Lillis &amp; Curry, 2010, in </w:t>
      </w:r>
      <w:proofErr w:type="spellStart"/>
      <w:r w:rsidRPr="009D50C9">
        <w:rPr>
          <w:rFonts w:ascii="Times New Roman" w:eastAsia="Times New Roman" w:hAnsi="Times New Roman" w:cs="Times New Roman"/>
          <w:sz w:val="24"/>
          <w:szCs w:val="24"/>
        </w:rPr>
        <w:t>Zotzmann</w:t>
      </w:r>
      <w:proofErr w:type="spellEnd"/>
      <w:r w:rsidRPr="009D50C9">
        <w:rPr>
          <w:rFonts w:ascii="Times New Roman" w:eastAsia="Times New Roman" w:hAnsi="Times New Roman" w:cs="Times New Roman"/>
          <w:sz w:val="24"/>
          <w:szCs w:val="24"/>
        </w:rPr>
        <w:t>, 2013, p. 2).</w:t>
      </w:r>
    </w:p>
    <w:p w14:paraId="0000000B" w14:textId="77777777" w:rsidR="00887939" w:rsidRPr="009D50C9" w:rsidRDefault="005013B4">
      <w:pPr>
        <w:spacing w:before="280" w:after="280" w:line="360" w:lineRule="auto"/>
        <w:rPr>
          <w:rFonts w:ascii="Times New Roman" w:eastAsia="Times New Roman" w:hAnsi="Times New Roman" w:cs="Times New Roman"/>
          <w:b/>
          <w:sz w:val="24"/>
          <w:szCs w:val="24"/>
        </w:rPr>
      </w:pPr>
      <w:r w:rsidRPr="009D50C9">
        <w:rPr>
          <w:rFonts w:ascii="Times New Roman" w:eastAsia="Times New Roman" w:hAnsi="Times New Roman" w:cs="Times New Roman"/>
          <w:b/>
          <w:sz w:val="24"/>
          <w:szCs w:val="24"/>
        </w:rPr>
        <w:t>Literate activity</w:t>
      </w:r>
    </w:p>
    <w:p w14:paraId="0000000C"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The sociocultural view conceives writing (literate activity) as a social practice, a situated activity rather than just writing texts full of sentences and paragraphs. Writing from a social practice perspective or as a situated activity takes place at different moments and using different materials (paper, pencils, computers), semiotic tools (language systems, images, numbers), and flows of activity (reading, speaking, observing, acting, processing, thinking, and feeling) (in Narvaez-Cardona &amp; Chois-Lenis, in book of Madson, 2022, pp. </w:t>
      </w:r>
      <w:sdt>
        <w:sdtPr>
          <w:tag w:val="goog_rdk_2"/>
          <w:id w:val="-828135248"/>
        </w:sdtPr>
        <w:sdtEndPr/>
        <w:sdtContent/>
      </w:sdt>
      <w:r w:rsidRPr="009D50C9">
        <w:rPr>
          <w:rFonts w:ascii="Times New Roman" w:eastAsia="Times New Roman" w:hAnsi="Times New Roman" w:cs="Times New Roman"/>
          <w:sz w:val="24"/>
          <w:szCs w:val="24"/>
        </w:rPr>
        <w:t xml:space="preserve">25-37, Ch. </w:t>
      </w:r>
      <w:r w:rsidRPr="009D50C9">
        <w:rPr>
          <w:rFonts w:ascii="Times New Roman" w:eastAsia="Times New Roman" w:hAnsi="Times New Roman" w:cs="Times New Roman"/>
          <w:sz w:val="24"/>
          <w:szCs w:val="24"/>
        </w:rPr>
        <w:lastRenderedPageBreak/>
        <w:t xml:space="preserve">2). So, writing involves many social practices, which some have a name such as writing for grants and scientific writing. Scientific writing includes writing a research article for </w:t>
      </w:r>
      <w:proofErr w:type="gramStart"/>
      <w:r w:rsidRPr="009D50C9">
        <w:rPr>
          <w:rFonts w:ascii="Times New Roman" w:eastAsia="Times New Roman" w:hAnsi="Times New Roman" w:cs="Times New Roman"/>
          <w:sz w:val="24"/>
          <w:szCs w:val="24"/>
        </w:rPr>
        <w:t>publication, or</w:t>
      </w:r>
      <w:proofErr w:type="gramEnd"/>
      <w:r w:rsidRPr="009D50C9">
        <w:rPr>
          <w:rFonts w:ascii="Times New Roman" w:eastAsia="Times New Roman" w:hAnsi="Times New Roman" w:cs="Times New Roman"/>
          <w:sz w:val="24"/>
          <w:szCs w:val="24"/>
        </w:rPr>
        <w:t xml:space="preserve"> writing an academic genre such as a thesis. With the “literate activity” concept, we can see writing for the MLAEI thesis as an interactive social process that weaves not always harmoniously through minds, actions, </w:t>
      </w:r>
      <w:proofErr w:type="gramStart"/>
      <w:r w:rsidRPr="009D50C9">
        <w:rPr>
          <w:rFonts w:ascii="Times New Roman" w:eastAsia="Times New Roman" w:hAnsi="Times New Roman" w:cs="Times New Roman"/>
          <w:sz w:val="24"/>
          <w:szCs w:val="24"/>
        </w:rPr>
        <w:t>times</w:t>
      </w:r>
      <w:proofErr w:type="gramEnd"/>
      <w:r w:rsidRPr="009D50C9">
        <w:rPr>
          <w:rFonts w:ascii="Times New Roman" w:eastAsia="Times New Roman" w:hAnsi="Times New Roman" w:cs="Times New Roman"/>
          <w:sz w:val="24"/>
          <w:szCs w:val="24"/>
        </w:rPr>
        <w:t xml:space="preserve"> and spaces (in Narvaez-Cardona &amp; Chois-Lenis, in book of Madson, 2022, pp. 25-37, Ch. 2). Thus, from a sociocultural approach, students learn to write by participating in literacy events to achieve social goals, which are meaningful for them. According to Narvaez-Cardona and Chois-Lenis (in book of Madson, 2022, pp. 25-37, Ch. 2), in Latin America, two ways of learning writing exist: instruction and enculturation. Enculturation refers to “natural encounters with real-world writing and communication situations”. Students learn the literate activity by participating in a disciplinary community consisting of their peers and other professionals in their discipline (in Narvaez-Cardona &amp; Chois-Lenis, in book of Madson, 2022, pp. 25-37, Ch. 2). So, learning literacy implies instruction and enculturation, which is useful to interact, share resources and ideas within research groups (peers, professors, advisors). Thus, this Mexican study reveals and presents new insights to understand the practices MLAEI graduates, current students and professors engage in to create thesis and research articles, which are part of advanced literacy in the languages department.</w:t>
      </w:r>
    </w:p>
    <w:p w14:paraId="0000000D" w14:textId="77777777" w:rsidR="00887939" w:rsidRPr="009D50C9" w:rsidRDefault="005013B4">
      <w:pPr>
        <w:shd w:val="clear" w:color="auto" w:fill="FFFFFF"/>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About literacy, Street (1995, p. 1, in Snyder, 2003, p. 268) holds that:</w:t>
      </w:r>
    </w:p>
    <w:p w14:paraId="0000000E" w14:textId="77777777" w:rsidR="00887939" w:rsidRPr="009D50C9" w:rsidRDefault="005013B4">
      <w:pPr>
        <w:pBdr>
          <w:top w:val="nil"/>
          <w:left w:val="nil"/>
          <w:bottom w:val="nil"/>
          <w:right w:val="nil"/>
          <w:between w:val="nil"/>
        </w:pBdr>
        <w:spacing w:before="280" w:after="280" w:line="360" w:lineRule="auto"/>
        <w:ind w:left="864" w:right="864"/>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 “Integral to the New Literacy Studies (NLS) are 'approaches to language and literacy that treat them as social practices and resources rather than a set of rules formally and narrowly defined' (Street, 1998: 1). These social practices and resources are 'embedded in specific contexts, discourses and positions' (Street, 1996:1). The NLS reject the dominant view of literacy as a 'neutral' technical skill, conceptualizing it instead as an 'ideological practice, implicated in power relations and embedded in specific cultural meanings and practices' (Street, 1995: 1).” </w:t>
      </w:r>
    </w:p>
    <w:p w14:paraId="0000000F"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Therefore, considering that more research is needed from social practices that writers engage in when creating texts, and the scant attention given to writing in Latin America </w:t>
      </w:r>
      <w:r w:rsidRPr="009D50C9">
        <w:rPr>
          <w:rFonts w:ascii="Times New Roman" w:eastAsia="Times New Roman" w:hAnsi="Times New Roman" w:cs="Times New Roman"/>
          <w:sz w:val="24"/>
          <w:szCs w:val="24"/>
        </w:rPr>
        <w:lastRenderedPageBreak/>
        <w:t xml:space="preserve">(Molina-Natera &amp; López-Gil, 2019); this Mexican study gathered quantitative and qualitative data to reveal social practices of MLAEI graduates, current students and professors, who use English to create thesis and articles required in the MLAEI program in the languages department. The quantitative data showed the most recurrent social practices involving engagement with diverse people (e.g., classmates, professors, thesis directors, relatives, friends), resources (e.g., technological means/tools), and diverse specific contexts (home, school, and social public places) reported by MLAEI graduates, current </w:t>
      </w:r>
      <w:proofErr w:type="gramStart"/>
      <w:r w:rsidRPr="009D50C9">
        <w:rPr>
          <w:rFonts w:ascii="Times New Roman" w:eastAsia="Times New Roman" w:hAnsi="Times New Roman" w:cs="Times New Roman"/>
          <w:sz w:val="24"/>
          <w:szCs w:val="24"/>
        </w:rPr>
        <w:t>students</w:t>
      </w:r>
      <w:proofErr w:type="gramEnd"/>
      <w:r w:rsidRPr="009D50C9">
        <w:rPr>
          <w:rFonts w:ascii="Times New Roman" w:eastAsia="Times New Roman" w:hAnsi="Times New Roman" w:cs="Times New Roman"/>
          <w:sz w:val="24"/>
          <w:szCs w:val="24"/>
        </w:rPr>
        <w:t xml:space="preserve"> and professors. The qualitative data shed more details on the social practices as Green (2016) and Corcoran (2017) suggested to investigate, and as Lillis and Curry (2010) also asked to find out how and with what consequences texts are created (p. 21).  </w:t>
      </w:r>
    </w:p>
    <w:p w14:paraId="00000010" w14:textId="77777777" w:rsidR="00887939" w:rsidRPr="009D50C9" w:rsidRDefault="005013B4">
      <w:pPr>
        <w:spacing w:before="280" w:after="280" w:line="360" w:lineRule="auto"/>
        <w:rPr>
          <w:rFonts w:ascii="Times New Roman" w:eastAsia="Times New Roman" w:hAnsi="Times New Roman" w:cs="Times New Roman"/>
          <w:b/>
          <w:sz w:val="24"/>
          <w:szCs w:val="24"/>
        </w:rPr>
      </w:pPr>
      <w:r w:rsidRPr="009D50C9">
        <w:rPr>
          <w:rFonts w:ascii="Times New Roman" w:eastAsia="Times New Roman" w:hAnsi="Times New Roman" w:cs="Times New Roman"/>
          <w:b/>
          <w:sz w:val="24"/>
          <w:szCs w:val="24"/>
        </w:rPr>
        <w:t xml:space="preserve">The MLAEI program </w:t>
      </w:r>
    </w:p>
    <w:p w14:paraId="00000011"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To graduate in the Masters of Applied Linguistics in English Teaching (MLAEI) four- semester-program in the languages department of a Mexican public university in the State of Guanajuato, the MLAEI students need to cover 104 credits, do research, publish a single research article as well as write a thesis based on that research. Students are assigned a thesis director to guide them on thesis work since the first semester. In the fourth semester, students are enrolled in a subject called ‘Elaboration of degree work’ to write up the master thesis. In this class, students do microteaching presentations on academic writing topics related to their thesis, to get across the topics, and to engage their MLAEI classmates in a task to understand the topics and to be able to revise their theses. Students also do a reflection presentation on a main problem faced while writing their thesis and present the solutions to manage it. The ‘Elaboration of degree work’ subject professor reads the first whole students’ theses drafts by weeks 12-13 and their final drafts by weeks 16-17 out of 18 weeks. Alongside the students’ master program and writing up of their research thesis, some of the MLAEI’s subjects’ professors, including a thesis director, offer feedback on thesis drafts. However, it is the students’ responsibility to read and progress on their research and thesis, and to accept or reject the professors’ feedback. However, despite the professors’ and thesis director’s support as well as the ‘Elaboration of degree work’ class, the MLAEI students experience difficulties while doing the research and writing up the thesis because generally for them is the first time they get engaged in empirical research </w:t>
      </w:r>
      <w:r w:rsidRPr="009D50C9">
        <w:rPr>
          <w:rFonts w:ascii="Times New Roman" w:eastAsia="Times New Roman" w:hAnsi="Times New Roman" w:cs="Times New Roman"/>
          <w:sz w:val="24"/>
          <w:szCs w:val="24"/>
        </w:rPr>
        <w:lastRenderedPageBreak/>
        <w:t xml:space="preserve">and writing a thesis in academic English. Eventually, students achieve their thesis, but the social practices they engage in to create it is a theme </w:t>
      </w:r>
      <w:proofErr w:type="spellStart"/>
      <w:r w:rsidRPr="009D50C9">
        <w:rPr>
          <w:rFonts w:ascii="Times New Roman" w:eastAsia="Times New Roman" w:hAnsi="Times New Roman" w:cs="Times New Roman"/>
          <w:sz w:val="24"/>
          <w:szCs w:val="24"/>
        </w:rPr>
        <w:t>Zotzmann</w:t>
      </w:r>
      <w:proofErr w:type="spellEnd"/>
      <w:r w:rsidRPr="009D50C9">
        <w:rPr>
          <w:rFonts w:ascii="Times New Roman" w:eastAsia="Times New Roman" w:hAnsi="Times New Roman" w:cs="Times New Roman"/>
          <w:sz w:val="24"/>
          <w:szCs w:val="24"/>
        </w:rPr>
        <w:t xml:space="preserve"> and Sheldrake, (2021), Lillis and Curry (2010) also claim to explore. Therefore, the research question and objectives guiding this study are: </w:t>
      </w:r>
    </w:p>
    <w:p w14:paraId="00000012"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In which social practices do MLAEI graduates, students and professors engage at a public Mexican university when writing thesis or articles in English? Why? </w:t>
      </w:r>
    </w:p>
    <w:p w14:paraId="00000013" w14:textId="77777777" w:rsidR="00887939" w:rsidRPr="009D50C9" w:rsidRDefault="005013B4">
      <w:pPr>
        <w:pBdr>
          <w:top w:val="nil"/>
          <w:left w:val="nil"/>
          <w:bottom w:val="nil"/>
          <w:right w:val="nil"/>
          <w:between w:val="nil"/>
        </w:pBdr>
        <w:spacing w:before="280" w:after="280" w:line="360" w:lineRule="auto"/>
        <w:ind w:left="360"/>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Objectives:</w:t>
      </w:r>
    </w:p>
    <w:p w14:paraId="00000014" w14:textId="77777777" w:rsidR="00887939" w:rsidRPr="009D50C9" w:rsidRDefault="005013B4">
      <w:pPr>
        <w:numPr>
          <w:ilvl w:val="1"/>
          <w:numId w:val="1"/>
        </w:numPr>
        <w:pBdr>
          <w:top w:val="nil"/>
          <w:left w:val="nil"/>
          <w:bottom w:val="nil"/>
          <w:right w:val="nil"/>
          <w:between w:val="nil"/>
        </w:pBdr>
        <w:spacing w:before="280" w:after="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To reveal specifically the people, or resources with which the MLAEI and professors at a Mexican university got engaged when writing thesis and articles in English, and Why? </w:t>
      </w:r>
    </w:p>
    <w:p w14:paraId="00000015" w14:textId="77777777" w:rsidR="00887939" w:rsidRPr="009D50C9" w:rsidRDefault="005013B4">
      <w:pPr>
        <w:numPr>
          <w:ilvl w:val="1"/>
          <w:numId w:val="1"/>
        </w:numPr>
        <w:pBdr>
          <w:top w:val="nil"/>
          <w:left w:val="nil"/>
          <w:bottom w:val="nil"/>
          <w:right w:val="nil"/>
          <w:between w:val="nil"/>
        </w:pBdr>
        <w:spacing w:after="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To document the most common practices that MLAEI graduates, students and professors at a Mexican university got engaged when they write thesis and articles in English? Why? </w:t>
      </w:r>
    </w:p>
    <w:p w14:paraId="00000016" w14:textId="77777777" w:rsidR="00887939" w:rsidRPr="009D50C9" w:rsidRDefault="005013B4">
      <w:pPr>
        <w:numPr>
          <w:ilvl w:val="1"/>
          <w:numId w:val="1"/>
        </w:numPr>
        <w:pBdr>
          <w:top w:val="nil"/>
          <w:left w:val="nil"/>
          <w:bottom w:val="nil"/>
          <w:right w:val="nil"/>
          <w:between w:val="nil"/>
        </w:pBdr>
        <w:spacing w:after="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To describe how the social practices in which the MLAEI graduates, students and professors got engaged are at a Mexican university when they write thesis or articles in English? and </w:t>
      </w:r>
      <w:proofErr w:type="gramStart"/>
      <w:r w:rsidRPr="009D50C9">
        <w:rPr>
          <w:rFonts w:ascii="Times New Roman" w:eastAsia="Times New Roman" w:hAnsi="Times New Roman" w:cs="Times New Roman"/>
          <w:sz w:val="24"/>
          <w:szCs w:val="24"/>
        </w:rPr>
        <w:t>Why</w:t>
      </w:r>
      <w:proofErr w:type="gramEnd"/>
      <w:r w:rsidRPr="009D50C9">
        <w:rPr>
          <w:rFonts w:ascii="Times New Roman" w:eastAsia="Times New Roman" w:hAnsi="Times New Roman" w:cs="Times New Roman"/>
          <w:sz w:val="24"/>
          <w:szCs w:val="24"/>
        </w:rPr>
        <w:t xml:space="preserve">? </w:t>
      </w:r>
    </w:p>
    <w:p w14:paraId="00000017" w14:textId="77777777" w:rsidR="00887939" w:rsidRPr="009D50C9" w:rsidRDefault="005013B4">
      <w:pPr>
        <w:numPr>
          <w:ilvl w:val="1"/>
          <w:numId w:val="1"/>
        </w:numPr>
        <w:pBdr>
          <w:top w:val="nil"/>
          <w:left w:val="nil"/>
          <w:bottom w:val="nil"/>
          <w:right w:val="nil"/>
          <w:between w:val="nil"/>
        </w:pBdr>
        <w:spacing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To detail from the perception of MLAEI graduates, students and professors at a Mexican university, how social practices in academic writing of thesis and articles in English in which they got engaged influence themselves as writers? Why?  </w:t>
      </w:r>
    </w:p>
    <w:p w14:paraId="00000018" w14:textId="77777777" w:rsidR="00887939" w:rsidRPr="009D50C9" w:rsidRDefault="005013B4">
      <w:pPr>
        <w:spacing w:before="280" w:after="280" w:line="360" w:lineRule="auto"/>
        <w:rPr>
          <w:rFonts w:ascii="Times New Roman" w:eastAsia="Times New Roman" w:hAnsi="Times New Roman" w:cs="Times New Roman"/>
          <w:b/>
          <w:sz w:val="24"/>
          <w:szCs w:val="24"/>
        </w:rPr>
      </w:pPr>
      <w:r w:rsidRPr="009D50C9">
        <w:rPr>
          <w:rFonts w:ascii="Times New Roman" w:eastAsia="Times New Roman" w:hAnsi="Times New Roman" w:cs="Times New Roman"/>
          <w:b/>
          <w:sz w:val="24"/>
          <w:szCs w:val="24"/>
        </w:rPr>
        <w:t xml:space="preserve">Research Methodology  </w:t>
      </w:r>
    </w:p>
    <w:p w14:paraId="00000019"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To answer the research question and achieve the objectives, this empirical research used mixed methods because writing is a complex ability that can imply diverse types of regulation and influences from students and professors in one or more social contexts; so different methods (reports of the same participants, interviews) and approaches (content analysis, thematic analysis) were useful to show new insights (</w:t>
      </w:r>
      <w:proofErr w:type="spellStart"/>
      <w:r w:rsidRPr="009D50C9">
        <w:rPr>
          <w:rFonts w:ascii="Times New Roman" w:eastAsia="Times New Roman" w:hAnsi="Times New Roman" w:cs="Times New Roman"/>
          <w:sz w:val="24"/>
          <w:szCs w:val="24"/>
        </w:rPr>
        <w:t>Zotzmann</w:t>
      </w:r>
      <w:proofErr w:type="spellEnd"/>
      <w:r w:rsidRPr="009D50C9">
        <w:rPr>
          <w:rFonts w:ascii="Times New Roman" w:eastAsia="Times New Roman" w:hAnsi="Times New Roman" w:cs="Times New Roman"/>
          <w:sz w:val="24"/>
          <w:szCs w:val="24"/>
        </w:rPr>
        <w:t xml:space="preserve"> &amp; Sheldrake, 2021, p. 13; Hadwin &amp; </w:t>
      </w:r>
      <w:proofErr w:type="spellStart"/>
      <w:r w:rsidRPr="009D50C9">
        <w:rPr>
          <w:rFonts w:ascii="Times New Roman" w:eastAsia="Times New Roman" w:hAnsi="Times New Roman" w:cs="Times New Roman"/>
          <w:sz w:val="24"/>
          <w:szCs w:val="24"/>
        </w:rPr>
        <w:t>Oshige</w:t>
      </w:r>
      <w:proofErr w:type="spellEnd"/>
      <w:r w:rsidRPr="009D50C9">
        <w:rPr>
          <w:rFonts w:ascii="Times New Roman" w:eastAsia="Times New Roman" w:hAnsi="Times New Roman" w:cs="Times New Roman"/>
          <w:sz w:val="24"/>
          <w:szCs w:val="24"/>
        </w:rPr>
        <w:t xml:space="preserve">, 2011, p. 258; </w:t>
      </w:r>
      <w:proofErr w:type="spellStart"/>
      <w:r w:rsidRPr="009D50C9">
        <w:rPr>
          <w:rFonts w:ascii="Times New Roman" w:eastAsia="Times New Roman" w:hAnsi="Times New Roman" w:cs="Times New Roman"/>
          <w:sz w:val="24"/>
          <w:szCs w:val="24"/>
        </w:rPr>
        <w:t>Castelló</w:t>
      </w:r>
      <w:proofErr w:type="spellEnd"/>
      <w:r w:rsidRPr="009D50C9">
        <w:rPr>
          <w:rFonts w:ascii="Times New Roman" w:eastAsia="Times New Roman" w:hAnsi="Times New Roman" w:cs="Times New Roman"/>
          <w:sz w:val="24"/>
          <w:szCs w:val="24"/>
        </w:rPr>
        <w:t xml:space="preserve"> et al., 2010, p. 1274). Qualitative data using phenomenology to describe the personal experiences of the participants through the eyes of someone else (Denscombe, 2010, p. 4).</w:t>
      </w:r>
    </w:p>
    <w:p w14:paraId="0000001A"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lastRenderedPageBreak/>
        <w:t xml:space="preserve">Ethics considerations </w:t>
      </w:r>
    </w:p>
    <w:p w14:paraId="0000001B"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The study was approved by CEPIUG (CEPIUG-P09-2023) at the University of Guanajuato, </w:t>
      </w:r>
      <w:proofErr w:type="gramStart"/>
      <w:r w:rsidRPr="009D50C9">
        <w:rPr>
          <w:rFonts w:ascii="Times New Roman" w:eastAsia="Times New Roman" w:hAnsi="Times New Roman" w:cs="Times New Roman"/>
          <w:sz w:val="24"/>
          <w:szCs w:val="24"/>
        </w:rPr>
        <w:t>on</w:t>
      </w:r>
      <w:proofErr w:type="gramEnd"/>
      <w:r w:rsidRPr="009D50C9">
        <w:rPr>
          <w:rFonts w:ascii="Times New Roman" w:eastAsia="Times New Roman" w:hAnsi="Times New Roman" w:cs="Times New Roman"/>
          <w:sz w:val="24"/>
          <w:szCs w:val="24"/>
        </w:rPr>
        <w:t xml:space="preserve"> June 2023. Recruitment was with the support of the administrative office, which distributed via email the research invitation to the postgraduate students and professors and the link to answer a survey and participate in an interview. The survey link was also shared through the website for social communication with the MLAEI graduate students. The participants consented to participate by clicking on the online survey ‘I give my consent to participate in this research’ and pseudonymized themselves. </w:t>
      </w:r>
    </w:p>
    <w:p w14:paraId="0000001C"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Participants</w:t>
      </w:r>
    </w:p>
    <w:p w14:paraId="0000001D"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Twenty-one male (n=4) and female (n=17) individuals voluntarily participated from the ‘</w:t>
      </w:r>
      <w:proofErr w:type="spellStart"/>
      <w:r w:rsidRPr="009D50C9">
        <w:rPr>
          <w:rFonts w:ascii="Times New Roman" w:eastAsia="Times New Roman" w:hAnsi="Times New Roman" w:cs="Times New Roman"/>
          <w:sz w:val="24"/>
          <w:szCs w:val="24"/>
        </w:rPr>
        <w:t>Maestría</w:t>
      </w:r>
      <w:proofErr w:type="spellEnd"/>
      <w:r w:rsidRPr="009D50C9">
        <w:rPr>
          <w:rFonts w:ascii="Times New Roman" w:eastAsia="Times New Roman" w:hAnsi="Times New Roman" w:cs="Times New Roman"/>
          <w:sz w:val="24"/>
          <w:szCs w:val="24"/>
        </w:rPr>
        <w:t xml:space="preserve"> </w:t>
      </w:r>
      <w:proofErr w:type="spellStart"/>
      <w:r w:rsidRPr="009D50C9">
        <w:rPr>
          <w:rFonts w:ascii="Times New Roman" w:eastAsia="Times New Roman" w:hAnsi="Times New Roman" w:cs="Times New Roman"/>
          <w:sz w:val="24"/>
          <w:szCs w:val="24"/>
        </w:rPr>
        <w:t>en</w:t>
      </w:r>
      <w:proofErr w:type="spellEnd"/>
      <w:r w:rsidRPr="009D50C9">
        <w:rPr>
          <w:rFonts w:ascii="Times New Roman" w:eastAsia="Times New Roman" w:hAnsi="Times New Roman" w:cs="Times New Roman"/>
          <w:sz w:val="24"/>
          <w:szCs w:val="24"/>
        </w:rPr>
        <w:t xml:space="preserve"> </w:t>
      </w:r>
      <w:proofErr w:type="spellStart"/>
      <w:r w:rsidRPr="009D50C9">
        <w:rPr>
          <w:rFonts w:ascii="Times New Roman" w:eastAsia="Times New Roman" w:hAnsi="Times New Roman" w:cs="Times New Roman"/>
          <w:sz w:val="24"/>
          <w:szCs w:val="24"/>
        </w:rPr>
        <w:t>Lingüística</w:t>
      </w:r>
      <w:proofErr w:type="spellEnd"/>
      <w:r w:rsidRPr="009D50C9">
        <w:rPr>
          <w:rFonts w:ascii="Times New Roman" w:eastAsia="Times New Roman" w:hAnsi="Times New Roman" w:cs="Times New Roman"/>
          <w:sz w:val="24"/>
          <w:szCs w:val="24"/>
        </w:rPr>
        <w:t xml:space="preserve"> </w:t>
      </w:r>
      <w:proofErr w:type="spellStart"/>
      <w:r w:rsidRPr="009D50C9">
        <w:rPr>
          <w:rFonts w:ascii="Times New Roman" w:eastAsia="Times New Roman" w:hAnsi="Times New Roman" w:cs="Times New Roman"/>
          <w:sz w:val="24"/>
          <w:szCs w:val="24"/>
        </w:rPr>
        <w:t>Aplicada</w:t>
      </w:r>
      <w:proofErr w:type="spellEnd"/>
      <w:r w:rsidRPr="009D50C9">
        <w:rPr>
          <w:rFonts w:ascii="Times New Roman" w:eastAsia="Times New Roman" w:hAnsi="Times New Roman" w:cs="Times New Roman"/>
          <w:sz w:val="24"/>
          <w:szCs w:val="24"/>
        </w:rPr>
        <w:t xml:space="preserve"> a la </w:t>
      </w:r>
      <w:proofErr w:type="spellStart"/>
      <w:r w:rsidRPr="009D50C9">
        <w:rPr>
          <w:rFonts w:ascii="Times New Roman" w:eastAsia="Times New Roman" w:hAnsi="Times New Roman" w:cs="Times New Roman"/>
          <w:sz w:val="24"/>
          <w:szCs w:val="24"/>
        </w:rPr>
        <w:t>Enseñanza</w:t>
      </w:r>
      <w:proofErr w:type="spellEnd"/>
      <w:r w:rsidRPr="009D50C9">
        <w:rPr>
          <w:rFonts w:ascii="Times New Roman" w:eastAsia="Times New Roman" w:hAnsi="Times New Roman" w:cs="Times New Roman"/>
          <w:sz w:val="24"/>
          <w:szCs w:val="24"/>
        </w:rPr>
        <w:t xml:space="preserve"> del </w:t>
      </w:r>
      <w:proofErr w:type="spellStart"/>
      <w:r w:rsidRPr="009D50C9">
        <w:rPr>
          <w:rFonts w:ascii="Times New Roman" w:eastAsia="Times New Roman" w:hAnsi="Times New Roman" w:cs="Times New Roman"/>
          <w:sz w:val="24"/>
          <w:szCs w:val="24"/>
        </w:rPr>
        <w:t>Inglés</w:t>
      </w:r>
      <w:proofErr w:type="spellEnd"/>
      <w:r w:rsidRPr="009D50C9">
        <w:rPr>
          <w:rFonts w:ascii="Times New Roman" w:eastAsia="Times New Roman" w:hAnsi="Times New Roman" w:cs="Times New Roman"/>
          <w:sz w:val="24"/>
          <w:szCs w:val="24"/>
        </w:rPr>
        <w:t xml:space="preserve"> (MLAEI)’ in the Languages Department at a public university in Guanajuato, Mexico. Table 1 shows participants classified in three groups.</w:t>
      </w:r>
    </w:p>
    <w:p w14:paraId="0000001E"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Table 1. Participants from the MLAEI program: </w:t>
      </w: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944"/>
        <w:gridCol w:w="2943"/>
        <w:gridCol w:w="2941"/>
      </w:tblGrid>
      <w:tr w:rsidR="009D50C9" w:rsidRPr="009D50C9" w14:paraId="1CFEF0CC" w14:textId="77777777">
        <w:trPr>
          <w:trHeight w:val="422"/>
        </w:trPr>
        <w:tc>
          <w:tcPr>
            <w:tcW w:w="2944" w:type="dxa"/>
            <w:shd w:val="clear" w:color="auto" w:fill="auto"/>
          </w:tcPr>
          <w:p w14:paraId="0000001F" w14:textId="77777777" w:rsidR="00887939" w:rsidRPr="009D50C9" w:rsidRDefault="005013B4">
            <w:pP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Current MLAEI professors (n=4)</w:t>
            </w:r>
          </w:p>
        </w:tc>
        <w:tc>
          <w:tcPr>
            <w:tcW w:w="2943" w:type="dxa"/>
            <w:shd w:val="clear" w:color="auto" w:fill="auto"/>
          </w:tcPr>
          <w:p w14:paraId="00000020" w14:textId="77777777" w:rsidR="00887939" w:rsidRPr="009D50C9" w:rsidRDefault="005013B4">
            <w:pP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Graduate MLAEI students</w:t>
            </w:r>
          </w:p>
          <w:p w14:paraId="00000021" w14:textId="77777777" w:rsidR="00887939" w:rsidRPr="009D50C9" w:rsidRDefault="005013B4">
            <w:pP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(n=9)</w:t>
            </w:r>
          </w:p>
        </w:tc>
        <w:tc>
          <w:tcPr>
            <w:tcW w:w="2941" w:type="dxa"/>
            <w:shd w:val="clear" w:color="auto" w:fill="auto"/>
          </w:tcPr>
          <w:p w14:paraId="00000022" w14:textId="77777777" w:rsidR="00887939" w:rsidRPr="009D50C9" w:rsidRDefault="005013B4">
            <w:pP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Current MLAEI students</w:t>
            </w:r>
          </w:p>
          <w:p w14:paraId="00000023" w14:textId="77777777" w:rsidR="00887939" w:rsidRPr="009D50C9" w:rsidRDefault="005013B4">
            <w:pP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(n=8)</w:t>
            </w:r>
          </w:p>
        </w:tc>
      </w:tr>
      <w:tr w:rsidR="009D50C9" w:rsidRPr="009D50C9" w14:paraId="7B687548" w14:textId="77777777">
        <w:trPr>
          <w:trHeight w:val="465"/>
        </w:trPr>
        <w:tc>
          <w:tcPr>
            <w:tcW w:w="2944" w:type="dxa"/>
            <w:shd w:val="clear" w:color="auto" w:fill="auto"/>
          </w:tcPr>
          <w:p w14:paraId="00000024" w14:textId="77777777" w:rsidR="00887939" w:rsidRPr="009D50C9" w:rsidRDefault="005013B4">
            <w:pP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P1. Daniel</w:t>
            </w:r>
          </w:p>
          <w:p w14:paraId="00000025" w14:textId="77777777" w:rsidR="00887939" w:rsidRPr="009D50C9" w:rsidRDefault="005013B4">
            <w:pP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P7. Marina</w:t>
            </w:r>
          </w:p>
          <w:p w14:paraId="00000026" w14:textId="77777777" w:rsidR="00887939" w:rsidRPr="009D50C9" w:rsidRDefault="005013B4">
            <w:pP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P12. Sandra</w:t>
            </w:r>
          </w:p>
          <w:p w14:paraId="00000027" w14:textId="77777777" w:rsidR="00887939" w:rsidRPr="009D50C9" w:rsidRDefault="005013B4">
            <w:pP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*P2. </w:t>
            </w:r>
            <w:proofErr w:type="spellStart"/>
            <w:r w:rsidRPr="009D50C9">
              <w:rPr>
                <w:rFonts w:ascii="Times New Roman" w:eastAsia="Times New Roman" w:hAnsi="Times New Roman" w:cs="Times New Roman"/>
                <w:sz w:val="24"/>
                <w:szCs w:val="24"/>
              </w:rPr>
              <w:t>JaneCampion</w:t>
            </w:r>
            <w:proofErr w:type="spellEnd"/>
          </w:p>
        </w:tc>
        <w:tc>
          <w:tcPr>
            <w:tcW w:w="2943" w:type="dxa"/>
            <w:shd w:val="clear" w:color="auto" w:fill="auto"/>
          </w:tcPr>
          <w:p w14:paraId="00000028" w14:textId="77777777" w:rsidR="00887939" w:rsidRPr="009D50C9" w:rsidRDefault="005013B4">
            <w:pPr>
              <w:rPr>
                <w:rFonts w:ascii="Times New Roman" w:eastAsia="Times New Roman" w:hAnsi="Times New Roman" w:cs="Times New Roman"/>
                <w:sz w:val="24"/>
                <w:szCs w:val="24"/>
                <w:lang w:val="es-MX"/>
              </w:rPr>
            </w:pPr>
            <w:r w:rsidRPr="009D50C9">
              <w:rPr>
                <w:rFonts w:ascii="Times New Roman" w:eastAsia="Times New Roman" w:hAnsi="Times New Roman" w:cs="Times New Roman"/>
                <w:sz w:val="24"/>
                <w:szCs w:val="24"/>
                <w:lang w:val="es-MX"/>
              </w:rPr>
              <w:t>P11. Dante</w:t>
            </w:r>
          </w:p>
          <w:p w14:paraId="00000029" w14:textId="77777777" w:rsidR="00887939" w:rsidRPr="009D50C9" w:rsidRDefault="005013B4">
            <w:pPr>
              <w:rPr>
                <w:rFonts w:ascii="Times New Roman" w:eastAsia="Times New Roman" w:hAnsi="Times New Roman" w:cs="Times New Roman"/>
                <w:sz w:val="24"/>
                <w:szCs w:val="24"/>
                <w:lang w:val="es-MX"/>
              </w:rPr>
            </w:pPr>
            <w:r w:rsidRPr="009D50C9">
              <w:rPr>
                <w:rFonts w:ascii="Times New Roman" w:eastAsia="Times New Roman" w:hAnsi="Times New Roman" w:cs="Times New Roman"/>
                <w:sz w:val="24"/>
                <w:szCs w:val="24"/>
                <w:lang w:val="es-MX"/>
              </w:rPr>
              <w:t>**P13. Annie</w:t>
            </w:r>
          </w:p>
          <w:p w14:paraId="0000002A" w14:textId="77777777" w:rsidR="00887939" w:rsidRPr="009D50C9" w:rsidRDefault="005013B4">
            <w:pPr>
              <w:rPr>
                <w:rFonts w:ascii="Times New Roman" w:eastAsia="Times New Roman" w:hAnsi="Times New Roman" w:cs="Times New Roman"/>
                <w:sz w:val="24"/>
                <w:szCs w:val="24"/>
                <w:lang w:val="es-MX"/>
              </w:rPr>
            </w:pPr>
            <w:r w:rsidRPr="009D50C9">
              <w:rPr>
                <w:rFonts w:ascii="Times New Roman" w:eastAsia="Times New Roman" w:hAnsi="Times New Roman" w:cs="Times New Roman"/>
                <w:sz w:val="24"/>
                <w:szCs w:val="24"/>
                <w:lang w:val="es-MX"/>
              </w:rPr>
              <w:t>P21. Natalia</w:t>
            </w:r>
          </w:p>
          <w:p w14:paraId="0000002B" w14:textId="77777777" w:rsidR="00887939" w:rsidRPr="009D50C9" w:rsidRDefault="005013B4">
            <w:pPr>
              <w:rPr>
                <w:rFonts w:ascii="Times New Roman" w:eastAsia="Times New Roman" w:hAnsi="Times New Roman" w:cs="Times New Roman"/>
                <w:sz w:val="24"/>
                <w:szCs w:val="24"/>
                <w:lang w:val="es-MX"/>
              </w:rPr>
            </w:pPr>
            <w:r w:rsidRPr="009D50C9">
              <w:rPr>
                <w:rFonts w:ascii="Times New Roman" w:eastAsia="Times New Roman" w:hAnsi="Times New Roman" w:cs="Times New Roman"/>
                <w:sz w:val="24"/>
                <w:szCs w:val="24"/>
                <w:lang w:val="es-MX"/>
              </w:rPr>
              <w:t xml:space="preserve">P4. </w:t>
            </w:r>
            <w:proofErr w:type="spellStart"/>
            <w:r w:rsidRPr="009D50C9">
              <w:rPr>
                <w:rFonts w:ascii="Times New Roman" w:eastAsia="Times New Roman" w:hAnsi="Times New Roman" w:cs="Times New Roman"/>
                <w:sz w:val="24"/>
                <w:szCs w:val="24"/>
                <w:lang w:val="es-MX"/>
              </w:rPr>
              <w:t>Elsi</w:t>
            </w:r>
            <w:proofErr w:type="spellEnd"/>
          </w:p>
          <w:p w14:paraId="0000002C" w14:textId="77777777" w:rsidR="00887939" w:rsidRPr="009D50C9" w:rsidRDefault="005013B4">
            <w:pPr>
              <w:rPr>
                <w:rFonts w:ascii="Times New Roman" w:eastAsia="Times New Roman" w:hAnsi="Times New Roman" w:cs="Times New Roman"/>
                <w:sz w:val="24"/>
                <w:szCs w:val="24"/>
                <w:lang w:val="es-MX"/>
              </w:rPr>
            </w:pPr>
            <w:r w:rsidRPr="009D50C9">
              <w:rPr>
                <w:rFonts w:ascii="Times New Roman" w:eastAsia="Times New Roman" w:hAnsi="Times New Roman" w:cs="Times New Roman"/>
                <w:sz w:val="24"/>
                <w:szCs w:val="24"/>
                <w:lang w:val="es-MX"/>
              </w:rPr>
              <w:t xml:space="preserve">P5. </w:t>
            </w:r>
            <w:proofErr w:type="spellStart"/>
            <w:r w:rsidRPr="009D50C9">
              <w:rPr>
                <w:rFonts w:ascii="Times New Roman" w:eastAsia="Times New Roman" w:hAnsi="Times New Roman" w:cs="Times New Roman"/>
                <w:sz w:val="24"/>
                <w:szCs w:val="24"/>
                <w:lang w:val="es-MX"/>
              </w:rPr>
              <w:t>RenataChavez</w:t>
            </w:r>
            <w:proofErr w:type="spellEnd"/>
          </w:p>
          <w:p w14:paraId="0000002D" w14:textId="77777777" w:rsidR="00887939" w:rsidRPr="009D50C9" w:rsidRDefault="005013B4">
            <w:pP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P8. Amy</w:t>
            </w:r>
          </w:p>
          <w:p w14:paraId="0000002E" w14:textId="77777777" w:rsidR="00887939" w:rsidRPr="009D50C9" w:rsidRDefault="005013B4">
            <w:pP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P14. Amelia</w:t>
            </w:r>
          </w:p>
          <w:p w14:paraId="0000002F" w14:textId="77777777" w:rsidR="00887939" w:rsidRPr="009D50C9" w:rsidRDefault="005013B4">
            <w:pP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P19. Valentina</w:t>
            </w:r>
          </w:p>
          <w:p w14:paraId="00000030" w14:textId="77777777" w:rsidR="00887939" w:rsidRPr="009D50C9" w:rsidRDefault="005013B4">
            <w:pP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P20. Martha</w:t>
            </w:r>
          </w:p>
        </w:tc>
        <w:tc>
          <w:tcPr>
            <w:tcW w:w="2941" w:type="dxa"/>
            <w:shd w:val="clear" w:color="auto" w:fill="auto"/>
          </w:tcPr>
          <w:p w14:paraId="00000031" w14:textId="77777777" w:rsidR="00887939" w:rsidRPr="009D50C9" w:rsidRDefault="005013B4">
            <w:pPr>
              <w:rPr>
                <w:rFonts w:ascii="Times New Roman" w:eastAsia="Times New Roman" w:hAnsi="Times New Roman" w:cs="Times New Roman"/>
                <w:sz w:val="24"/>
                <w:szCs w:val="24"/>
                <w:lang w:val="es-MX"/>
              </w:rPr>
            </w:pPr>
            <w:r w:rsidRPr="009D50C9">
              <w:rPr>
                <w:rFonts w:ascii="Times New Roman" w:eastAsia="Times New Roman" w:hAnsi="Times New Roman" w:cs="Times New Roman"/>
                <w:sz w:val="24"/>
                <w:szCs w:val="24"/>
                <w:lang w:val="es-MX"/>
              </w:rPr>
              <w:t>P3. Maya</w:t>
            </w:r>
          </w:p>
          <w:p w14:paraId="00000032" w14:textId="77777777" w:rsidR="00887939" w:rsidRPr="009D50C9" w:rsidRDefault="005013B4">
            <w:pPr>
              <w:rPr>
                <w:rFonts w:ascii="Times New Roman" w:eastAsia="Times New Roman" w:hAnsi="Times New Roman" w:cs="Times New Roman"/>
                <w:sz w:val="24"/>
                <w:szCs w:val="24"/>
                <w:lang w:val="es-MX"/>
              </w:rPr>
            </w:pPr>
            <w:r w:rsidRPr="009D50C9">
              <w:rPr>
                <w:rFonts w:ascii="Times New Roman" w:eastAsia="Times New Roman" w:hAnsi="Times New Roman" w:cs="Times New Roman"/>
                <w:sz w:val="24"/>
                <w:szCs w:val="24"/>
                <w:lang w:val="es-MX"/>
              </w:rPr>
              <w:t>P9. Adrián</w:t>
            </w:r>
          </w:p>
          <w:p w14:paraId="00000033" w14:textId="77777777" w:rsidR="00887939" w:rsidRPr="009D50C9" w:rsidRDefault="005013B4">
            <w:pPr>
              <w:rPr>
                <w:rFonts w:ascii="Times New Roman" w:eastAsia="Times New Roman" w:hAnsi="Times New Roman" w:cs="Times New Roman"/>
                <w:sz w:val="24"/>
                <w:szCs w:val="24"/>
                <w:lang w:val="es-MX"/>
              </w:rPr>
            </w:pPr>
            <w:r w:rsidRPr="009D50C9">
              <w:rPr>
                <w:rFonts w:ascii="Times New Roman" w:eastAsia="Times New Roman" w:hAnsi="Times New Roman" w:cs="Times New Roman"/>
                <w:sz w:val="24"/>
                <w:szCs w:val="24"/>
                <w:lang w:val="es-MX"/>
              </w:rPr>
              <w:t>P15. Teresa</w:t>
            </w:r>
          </w:p>
          <w:p w14:paraId="00000034" w14:textId="77777777" w:rsidR="00887939" w:rsidRPr="009D50C9" w:rsidRDefault="005013B4">
            <w:pPr>
              <w:rPr>
                <w:rFonts w:ascii="Times New Roman" w:eastAsia="Times New Roman" w:hAnsi="Times New Roman" w:cs="Times New Roman"/>
                <w:sz w:val="24"/>
                <w:szCs w:val="24"/>
                <w:lang w:val="es-MX"/>
              </w:rPr>
            </w:pPr>
            <w:r w:rsidRPr="009D50C9">
              <w:rPr>
                <w:rFonts w:ascii="Times New Roman" w:eastAsia="Times New Roman" w:hAnsi="Times New Roman" w:cs="Times New Roman"/>
                <w:sz w:val="24"/>
                <w:szCs w:val="24"/>
                <w:lang w:val="es-MX"/>
              </w:rPr>
              <w:t>P16. Ximena</w:t>
            </w:r>
          </w:p>
          <w:p w14:paraId="00000035" w14:textId="77777777" w:rsidR="00887939" w:rsidRPr="009D50C9" w:rsidRDefault="005013B4">
            <w:pPr>
              <w:rPr>
                <w:rFonts w:ascii="Times New Roman" w:eastAsia="Times New Roman" w:hAnsi="Times New Roman" w:cs="Times New Roman"/>
                <w:sz w:val="24"/>
                <w:szCs w:val="24"/>
                <w:lang w:val="es-MX"/>
              </w:rPr>
            </w:pPr>
            <w:r w:rsidRPr="009D50C9">
              <w:rPr>
                <w:rFonts w:ascii="Times New Roman" w:eastAsia="Times New Roman" w:hAnsi="Times New Roman" w:cs="Times New Roman"/>
                <w:sz w:val="24"/>
                <w:szCs w:val="24"/>
                <w:lang w:val="es-MX"/>
              </w:rPr>
              <w:t>P18. Diana</w:t>
            </w:r>
          </w:p>
          <w:p w14:paraId="00000036" w14:textId="77777777" w:rsidR="00887939" w:rsidRPr="009D50C9" w:rsidRDefault="005013B4">
            <w:pPr>
              <w:rPr>
                <w:rFonts w:ascii="Times New Roman" w:eastAsia="Times New Roman" w:hAnsi="Times New Roman" w:cs="Times New Roman"/>
                <w:sz w:val="24"/>
                <w:szCs w:val="24"/>
                <w:lang w:val="es-MX"/>
              </w:rPr>
            </w:pPr>
            <w:r w:rsidRPr="009D50C9">
              <w:rPr>
                <w:rFonts w:ascii="Times New Roman" w:eastAsia="Times New Roman" w:hAnsi="Times New Roman" w:cs="Times New Roman"/>
                <w:sz w:val="24"/>
                <w:szCs w:val="24"/>
                <w:lang w:val="es-MX"/>
              </w:rPr>
              <w:t>P17. Alex</w:t>
            </w:r>
          </w:p>
          <w:p w14:paraId="00000037" w14:textId="77777777" w:rsidR="00887939" w:rsidRPr="009D50C9" w:rsidRDefault="005013B4">
            <w:pP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P6. Lily</w:t>
            </w:r>
          </w:p>
          <w:p w14:paraId="00000038" w14:textId="77777777" w:rsidR="00887939" w:rsidRPr="009D50C9" w:rsidRDefault="005013B4">
            <w:pP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P10. Kida</w:t>
            </w:r>
          </w:p>
        </w:tc>
      </w:tr>
      <w:tr w:rsidR="009D50C9" w:rsidRPr="009D50C9" w14:paraId="71684DAE" w14:textId="77777777">
        <w:trPr>
          <w:trHeight w:val="465"/>
        </w:trPr>
        <w:tc>
          <w:tcPr>
            <w:tcW w:w="8828" w:type="dxa"/>
            <w:gridSpan w:val="3"/>
            <w:shd w:val="clear" w:color="auto" w:fill="auto"/>
          </w:tcPr>
          <w:p w14:paraId="00000039" w14:textId="77777777" w:rsidR="00887939" w:rsidRPr="009D50C9" w:rsidRDefault="005013B4">
            <w:pP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*From Hungary</w:t>
            </w:r>
          </w:p>
          <w:p w14:paraId="0000003A" w14:textId="77777777" w:rsidR="00887939" w:rsidRPr="009D50C9" w:rsidRDefault="005013B4">
            <w:pP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From USA</w:t>
            </w:r>
          </w:p>
          <w:p w14:paraId="0000003B" w14:textId="77777777" w:rsidR="00887939" w:rsidRPr="009D50C9" w:rsidRDefault="005013B4">
            <w:pP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Note: Except for </w:t>
            </w:r>
            <w:proofErr w:type="spellStart"/>
            <w:r w:rsidRPr="009D50C9">
              <w:rPr>
                <w:rFonts w:ascii="Times New Roman" w:eastAsia="Times New Roman" w:hAnsi="Times New Roman" w:cs="Times New Roman"/>
                <w:sz w:val="24"/>
                <w:szCs w:val="24"/>
              </w:rPr>
              <w:t>JaneCampeon</w:t>
            </w:r>
            <w:proofErr w:type="spellEnd"/>
            <w:r w:rsidRPr="009D50C9">
              <w:rPr>
                <w:rFonts w:ascii="Times New Roman" w:eastAsia="Times New Roman" w:hAnsi="Times New Roman" w:cs="Times New Roman"/>
                <w:sz w:val="24"/>
                <w:szCs w:val="24"/>
              </w:rPr>
              <w:t xml:space="preserve"> and Annie, 19/21 participants were Mexicans.</w:t>
            </w:r>
          </w:p>
          <w:p w14:paraId="0000003C" w14:textId="77777777" w:rsidR="00887939" w:rsidRPr="009D50C9" w:rsidRDefault="005013B4">
            <w:pP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All participants adopted a pseudonym.</w:t>
            </w:r>
          </w:p>
        </w:tc>
      </w:tr>
    </w:tbl>
    <w:p w14:paraId="0000003F"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All the graduates and current students studied the MLAEI at University of Guanajuato as opposed to the professors who studied it in other institutions. The four MLAEI professors </w:t>
      </w:r>
      <w:r w:rsidRPr="009D50C9">
        <w:rPr>
          <w:rFonts w:ascii="Times New Roman" w:eastAsia="Times New Roman" w:hAnsi="Times New Roman" w:cs="Times New Roman"/>
          <w:sz w:val="24"/>
          <w:szCs w:val="24"/>
        </w:rPr>
        <w:lastRenderedPageBreak/>
        <w:t xml:space="preserve">and one MLAEI graduate obtained a doctorate overseas as opposed to only one MLAEI graduate, who was still studying it in another institution in Guanajuato. The 17 MLAEI graduate and current students were either writing or had written a thesis at University of Guanajuato, as opposed to professors who wrote it in another overseas institution. Most MLAEI graduates and current students had published at least one research paper in English as opposed to professors who had published more than one article either in English or in Spanish. The four professors participating had been working in the MLAEI for several years. Only four MLAEI graduates were working as professors in the languages department. Nineteen out of twenty-one participants were Mexicans with English as an additional language. </w:t>
      </w:r>
    </w:p>
    <w:p w14:paraId="00000040" w14:textId="77777777" w:rsidR="00887939" w:rsidRPr="009D50C9" w:rsidRDefault="005013B4">
      <w:pPr>
        <w:spacing w:before="280" w:after="280" w:line="360" w:lineRule="auto"/>
        <w:rPr>
          <w:rFonts w:ascii="Times New Roman" w:eastAsia="Times New Roman" w:hAnsi="Times New Roman" w:cs="Times New Roman"/>
          <w:b/>
          <w:sz w:val="24"/>
          <w:szCs w:val="24"/>
        </w:rPr>
      </w:pPr>
      <w:r w:rsidRPr="009D50C9">
        <w:rPr>
          <w:rFonts w:ascii="Times New Roman" w:eastAsia="Times New Roman" w:hAnsi="Times New Roman" w:cs="Times New Roman"/>
          <w:b/>
          <w:sz w:val="24"/>
          <w:szCs w:val="24"/>
        </w:rPr>
        <w:t xml:space="preserve">Data collection </w:t>
      </w:r>
    </w:p>
    <w:p w14:paraId="00000041" w14:textId="77777777" w:rsidR="00887939" w:rsidRPr="009D50C9" w:rsidRDefault="005013B4">
      <w:pPr>
        <w:spacing w:before="280" w:after="280" w:line="360" w:lineRule="auto"/>
        <w:rPr>
          <w:rFonts w:ascii="Times New Roman" w:eastAsia="Times New Roman" w:hAnsi="Times New Roman" w:cs="Times New Roman"/>
          <w:b/>
          <w:sz w:val="24"/>
          <w:szCs w:val="24"/>
        </w:rPr>
      </w:pPr>
      <w:r w:rsidRPr="009D50C9">
        <w:rPr>
          <w:rFonts w:ascii="Times New Roman" w:eastAsia="Times New Roman" w:hAnsi="Times New Roman" w:cs="Times New Roman"/>
          <w:b/>
          <w:sz w:val="24"/>
          <w:szCs w:val="24"/>
        </w:rPr>
        <w:t>Survey</w:t>
      </w:r>
    </w:p>
    <w:p w14:paraId="00000042"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To identify recurrent social practices, the participants answered an online (Google Docs) survey that included multiple choice questions, each followed by ‘other’ as an open answer so participants could add any unlisted options. The survey contained demographic questions to gather data from the sample, so we could evaluate and report the degree of similarity between the sample and target population and to generalize results (Tipton, 2020). Other questions in the survey were to identify the recurrent participants’ social practices in which they engage to write a thesis or article in English. For instance, the most frequent social practices in which participants got engaged, people from who they receive support to write, people they seek to support language (grammar, technical vocabulary), the people they meet to achieve text/publication, mode of communication they use to communicate with supporting people, mode to share and receive feedback, thesis/articles’ sections they seek support, the online resources they used to support their writing needs, the common useful resources they used to cover their writing needs, the places where they generally write, the strategies they used to write in English, the recommendations received from classmates and which they used, and the thesis’ sections they would write differently if they had to write them again. The survey was distributed randomly to the target population (</w:t>
      </w:r>
      <w:proofErr w:type="spellStart"/>
      <w:r w:rsidRPr="009D50C9">
        <w:rPr>
          <w:rFonts w:ascii="Times New Roman" w:eastAsia="Times New Roman" w:hAnsi="Times New Roman" w:cs="Times New Roman"/>
          <w:sz w:val="24"/>
          <w:szCs w:val="24"/>
        </w:rPr>
        <w:t>Ayiro</w:t>
      </w:r>
      <w:proofErr w:type="spellEnd"/>
      <w:r w:rsidRPr="009D50C9">
        <w:rPr>
          <w:rFonts w:ascii="Times New Roman" w:eastAsia="Times New Roman" w:hAnsi="Times New Roman" w:cs="Times New Roman"/>
          <w:sz w:val="24"/>
          <w:szCs w:val="24"/>
        </w:rPr>
        <w:t xml:space="preserve">, 2012, p. 501), including graduates, current students, and professors from </w:t>
      </w:r>
      <w:r w:rsidRPr="009D50C9">
        <w:rPr>
          <w:rFonts w:ascii="Times New Roman" w:eastAsia="Times New Roman" w:hAnsi="Times New Roman" w:cs="Times New Roman"/>
          <w:sz w:val="24"/>
          <w:szCs w:val="24"/>
        </w:rPr>
        <w:lastRenderedPageBreak/>
        <w:t>the MLAEI in the languages department at a public university in Guanajuato, Mexico. However, only 21 MLAEI people (graduates, current students, professors) consented to participate.</w:t>
      </w:r>
    </w:p>
    <w:p w14:paraId="00000043" w14:textId="77777777" w:rsidR="00887939" w:rsidRPr="009D50C9" w:rsidRDefault="005013B4">
      <w:pPr>
        <w:spacing w:before="280" w:after="280" w:line="360" w:lineRule="auto"/>
        <w:rPr>
          <w:rFonts w:ascii="Times New Roman" w:eastAsia="Times New Roman" w:hAnsi="Times New Roman" w:cs="Times New Roman"/>
          <w:b/>
          <w:sz w:val="24"/>
          <w:szCs w:val="24"/>
        </w:rPr>
      </w:pPr>
      <w:r w:rsidRPr="009D50C9">
        <w:rPr>
          <w:rFonts w:ascii="Times New Roman" w:eastAsia="Times New Roman" w:hAnsi="Times New Roman" w:cs="Times New Roman"/>
          <w:b/>
          <w:sz w:val="24"/>
          <w:szCs w:val="24"/>
        </w:rPr>
        <w:t>Interview</w:t>
      </w:r>
    </w:p>
    <w:p w14:paraId="00000044"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Interviews involved follow-up questions to get deeper insight on social practices, i.e., the people, places, resources participants engage in to create thesis and articles. Interviews happened according to participant’s and main researcher’s availability. Four interviews happened in a face-to-face format in the Languages Department, and 17 via Zoom as preferred by participants. Two external recorders were used simultaneously to avoid possible technical issues, and to back up interview data for later transcription and analysis on MAXQDA 2022 software. Interviews lasted 30-60 minutes, 19/21 were in Spanish and 2 in English, so participants could express themselves freely. </w:t>
      </w:r>
    </w:p>
    <w:p w14:paraId="00000045" w14:textId="77777777" w:rsidR="00887939" w:rsidRPr="009D50C9" w:rsidRDefault="005013B4">
      <w:pPr>
        <w:spacing w:before="280" w:after="280" w:line="360" w:lineRule="auto"/>
        <w:rPr>
          <w:rFonts w:ascii="Times New Roman" w:eastAsia="Times New Roman" w:hAnsi="Times New Roman" w:cs="Times New Roman"/>
          <w:b/>
          <w:sz w:val="24"/>
          <w:szCs w:val="24"/>
        </w:rPr>
      </w:pPr>
      <w:r w:rsidRPr="009D50C9">
        <w:rPr>
          <w:rFonts w:ascii="Times New Roman" w:eastAsia="Times New Roman" w:hAnsi="Times New Roman" w:cs="Times New Roman"/>
          <w:b/>
          <w:sz w:val="24"/>
          <w:szCs w:val="24"/>
        </w:rPr>
        <w:t>Survey analysis</w:t>
      </w:r>
    </w:p>
    <w:p w14:paraId="00000046" w14:textId="77777777" w:rsidR="00887939" w:rsidRPr="009D50C9" w:rsidRDefault="005013B4">
      <w:pPr>
        <w:pBdr>
          <w:top w:val="nil"/>
          <w:left w:val="nil"/>
          <w:bottom w:val="nil"/>
          <w:right w:val="nil"/>
          <w:between w:val="nil"/>
        </w:pBdr>
        <w:tabs>
          <w:tab w:val="center" w:pos="4252"/>
          <w:tab w:val="right" w:pos="8504"/>
        </w:tabs>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The survey data was stored in a researcher’s personal laptop, backed up in an USB, and shared with the research collaborators through Google Drive for research purposes. For the analysis, per each option selected in a question, we used the number1 and 0 for the opposite case. Descriptive statistics of frequency distribution type per item (target social practices) were computed on Excel. All the tabulated values (1= selected answer, 0=no selected answer) within each item (target social practices) of the data set were added to report the number of occurrences per item (target social practices) within the data set, the totals were converted to percentages per each group of participants (MLAEI graduates, current students, and professors). The frequencies’ distribution describes the occurrence of data, or the number of times a data point (target social practice) occurred within the data set.</w:t>
      </w:r>
    </w:p>
    <w:p w14:paraId="00000047" w14:textId="77777777" w:rsidR="00887939" w:rsidRPr="009D50C9" w:rsidRDefault="005013B4">
      <w:pPr>
        <w:spacing w:before="280" w:after="280" w:line="360" w:lineRule="auto"/>
        <w:rPr>
          <w:rFonts w:ascii="Times New Roman" w:eastAsia="Times New Roman" w:hAnsi="Times New Roman" w:cs="Times New Roman"/>
          <w:b/>
          <w:sz w:val="24"/>
          <w:szCs w:val="24"/>
        </w:rPr>
      </w:pPr>
      <w:r w:rsidRPr="009D50C9">
        <w:rPr>
          <w:rFonts w:ascii="Times New Roman" w:eastAsia="Times New Roman" w:hAnsi="Times New Roman" w:cs="Times New Roman"/>
          <w:b/>
          <w:sz w:val="24"/>
          <w:szCs w:val="24"/>
        </w:rPr>
        <w:t>Interviews thematic analysis</w:t>
      </w:r>
    </w:p>
    <w:p w14:paraId="00000048" w14:textId="77777777" w:rsidR="00887939" w:rsidRPr="009D50C9" w:rsidRDefault="005013B4">
      <w:pPr>
        <w:spacing w:before="280" w:after="280" w:line="360" w:lineRule="auto"/>
        <w:rPr>
          <w:rFonts w:ascii="Times New Roman" w:eastAsia="Times New Roman" w:hAnsi="Times New Roman" w:cs="Times New Roman"/>
          <w:sz w:val="24"/>
          <w:szCs w:val="24"/>
        </w:rPr>
      </w:pPr>
      <w:proofErr w:type="gramStart"/>
      <w:r w:rsidRPr="009D50C9">
        <w:rPr>
          <w:rFonts w:ascii="Times New Roman" w:eastAsia="Times New Roman" w:hAnsi="Times New Roman" w:cs="Times New Roman"/>
          <w:sz w:val="24"/>
          <w:szCs w:val="24"/>
        </w:rPr>
        <w:t>Similar to</w:t>
      </w:r>
      <w:proofErr w:type="gramEnd"/>
      <w:r w:rsidRPr="009D50C9">
        <w:rPr>
          <w:rFonts w:ascii="Times New Roman" w:eastAsia="Times New Roman" w:hAnsi="Times New Roman" w:cs="Times New Roman"/>
          <w:sz w:val="24"/>
          <w:szCs w:val="24"/>
        </w:rPr>
        <w:t xml:space="preserve"> </w:t>
      </w:r>
      <w:proofErr w:type="spellStart"/>
      <w:r w:rsidRPr="009D50C9">
        <w:rPr>
          <w:rFonts w:ascii="Times New Roman" w:eastAsia="Times New Roman" w:hAnsi="Times New Roman" w:cs="Times New Roman"/>
          <w:sz w:val="24"/>
          <w:szCs w:val="24"/>
        </w:rPr>
        <w:t>Chapetón</w:t>
      </w:r>
      <w:proofErr w:type="spellEnd"/>
      <w:r w:rsidRPr="009D50C9">
        <w:rPr>
          <w:rFonts w:ascii="Times New Roman" w:eastAsia="Times New Roman" w:hAnsi="Times New Roman" w:cs="Times New Roman"/>
          <w:sz w:val="24"/>
          <w:szCs w:val="24"/>
        </w:rPr>
        <w:t xml:space="preserve"> &amp; Chala (2013), the main researcher recorded, transcribed, analyzed, and codified interview data inductively and thematically. Specifically, the main researcher downloaded the recorded interview’s data in a personal laptop, heard each whole interview, </w:t>
      </w:r>
      <w:r w:rsidRPr="009D50C9">
        <w:rPr>
          <w:rFonts w:ascii="Times New Roman" w:eastAsia="Times New Roman" w:hAnsi="Times New Roman" w:cs="Times New Roman"/>
          <w:sz w:val="24"/>
          <w:szCs w:val="24"/>
        </w:rPr>
        <w:lastRenderedPageBreak/>
        <w:t xml:space="preserve">transcribed all interviews word by word, kept pseudonyms adopted by participants, and imported the data into MAXQDA 2022 software for qualitative thematic analysis. In the inductive coding, many topics emerged (see figure XX), which were later categorized in major themes including interaction with people, interaction with technology to support writing, places to write, actions to write a thesis in English. The Analysis allowed us to identify reasons why participants got engaged in target practices, and the perceived influences (e.g., emotional) on their academic writing. </w:t>
      </w:r>
    </w:p>
    <w:p w14:paraId="00000049" w14:textId="77777777" w:rsidR="00887939" w:rsidRPr="009D50C9" w:rsidRDefault="005013B4">
      <w:pPr>
        <w:spacing w:before="280" w:after="280" w:line="360" w:lineRule="auto"/>
        <w:rPr>
          <w:rFonts w:ascii="Times New Roman" w:eastAsia="Times New Roman" w:hAnsi="Times New Roman" w:cs="Times New Roman"/>
          <w:b/>
          <w:sz w:val="24"/>
          <w:szCs w:val="24"/>
        </w:rPr>
      </w:pPr>
      <w:r w:rsidRPr="009D50C9">
        <w:rPr>
          <w:rFonts w:ascii="Times New Roman" w:eastAsia="Times New Roman" w:hAnsi="Times New Roman" w:cs="Times New Roman"/>
          <w:b/>
          <w:sz w:val="24"/>
          <w:szCs w:val="24"/>
        </w:rPr>
        <w:t>Data triangulation, validity, and reliability</w:t>
      </w:r>
    </w:p>
    <w:p w14:paraId="0000004A"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Survey results were triangulated with interviews’ findings; and interviews’ information’ validity was increased by inviting participants who have written or were writing a thesis or article in English, and who due to their writing experiences were in the position of commenting on the social practices in which they got engaged and which are of interest for researchers (Denscombe, 2010). Furthermore, reliability of interview recurrent themes found was augmented by focusing the analysis on looking for themes occurring across interviews rather than basing findings on one participant’s interview (Denscombe, 2010). Interrater reliability was also done among the three researchers. We coded the interview data individually to later compare whether the three researchers’ codes were consistent. If coding differed among the three researchers, they discussed it until they agreed the most suitable name for the code addressed. Some data excerpts were double or tripled coded because they fall into different social practices. For example, receiving feedback through videoconferencing or through email was either part of social practices involving people (thesis director), and simultaneously of social practices involving technology (Zoom, Word files shared by email), and of social practices involving online spaces.</w:t>
      </w:r>
    </w:p>
    <w:p w14:paraId="0000004B"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To measure the internal reliability of the survey, data from the survey was downloaded in Excel to compute Cronbach's Alpha. However, the result (α= 0.672) was low. </w:t>
      </w:r>
      <w:proofErr w:type="gramStart"/>
      <w:r w:rsidRPr="009D50C9">
        <w:rPr>
          <w:rFonts w:ascii="Times New Roman" w:eastAsia="Times New Roman" w:hAnsi="Times New Roman" w:cs="Times New Roman"/>
          <w:sz w:val="24"/>
          <w:szCs w:val="24"/>
        </w:rPr>
        <w:t>Thus,  we</w:t>
      </w:r>
      <w:proofErr w:type="gramEnd"/>
      <w:r w:rsidRPr="009D50C9">
        <w:rPr>
          <w:rFonts w:ascii="Times New Roman" w:eastAsia="Times New Roman" w:hAnsi="Times New Roman" w:cs="Times New Roman"/>
          <w:sz w:val="24"/>
          <w:szCs w:val="24"/>
        </w:rPr>
        <w:t xml:space="preserve"> considered an Omega coefficient as an alternative to Cronbach’s Alpha as suggested by Lozano, García,-Cueto, and Muñoz (2008, in Ventura-Leon, Caycho-Rodríguez, 2017). The Omega coefficient was computed in R version 4.3.1 (2023-06-16 </w:t>
      </w:r>
      <w:proofErr w:type="spellStart"/>
      <w:r w:rsidRPr="009D50C9">
        <w:rPr>
          <w:rFonts w:ascii="Times New Roman" w:eastAsia="Times New Roman" w:hAnsi="Times New Roman" w:cs="Times New Roman"/>
          <w:sz w:val="24"/>
          <w:szCs w:val="24"/>
        </w:rPr>
        <w:t>ucrt</w:t>
      </w:r>
      <w:proofErr w:type="spellEnd"/>
      <w:r w:rsidRPr="009D50C9">
        <w:rPr>
          <w:rFonts w:ascii="Times New Roman" w:eastAsia="Times New Roman" w:hAnsi="Times New Roman" w:cs="Times New Roman"/>
          <w:sz w:val="24"/>
          <w:szCs w:val="24"/>
        </w:rPr>
        <w:t xml:space="preserve">) -- "Beagle Scouts" </w:t>
      </w:r>
      <w:r w:rsidRPr="009D50C9">
        <w:rPr>
          <w:rFonts w:ascii="Times New Roman" w:eastAsia="Times New Roman" w:hAnsi="Times New Roman" w:cs="Times New Roman"/>
          <w:sz w:val="24"/>
          <w:szCs w:val="24"/>
        </w:rPr>
        <w:lastRenderedPageBreak/>
        <w:t>Copyright (C) 2023 The R Foundation for Statistical Computing Platform: x86_64-w64-mingw32/x64 (64-bit), which showed a reliable value (ω=0.93).</w:t>
      </w:r>
    </w:p>
    <w:p w14:paraId="0000004C" w14:textId="77777777" w:rsidR="00887939" w:rsidRPr="009D50C9" w:rsidRDefault="005013B4">
      <w:pPr>
        <w:pBdr>
          <w:top w:val="nil"/>
          <w:left w:val="nil"/>
          <w:bottom w:val="nil"/>
          <w:right w:val="nil"/>
          <w:between w:val="nil"/>
        </w:pBdr>
        <w:tabs>
          <w:tab w:val="center" w:pos="4252"/>
          <w:tab w:val="right" w:pos="8504"/>
        </w:tabs>
        <w:spacing w:before="280" w:after="280" w:line="360" w:lineRule="auto"/>
        <w:rPr>
          <w:rFonts w:ascii="Times New Roman" w:eastAsia="Times New Roman" w:hAnsi="Times New Roman" w:cs="Times New Roman"/>
          <w:b/>
          <w:sz w:val="24"/>
          <w:szCs w:val="24"/>
        </w:rPr>
      </w:pPr>
      <w:r w:rsidRPr="009D50C9">
        <w:rPr>
          <w:rFonts w:ascii="Times New Roman" w:eastAsia="Times New Roman" w:hAnsi="Times New Roman" w:cs="Times New Roman"/>
          <w:b/>
          <w:sz w:val="24"/>
          <w:szCs w:val="24"/>
        </w:rPr>
        <w:t>Survey Results on social practices</w:t>
      </w:r>
    </w:p>
    <w:p w14:paraId="0000004D" w14:textId="77777777" w:rsidR="00887939" w:rsidRPr="009D50C9" w:rsidRDefault="005013B4">
      <w:pPr>
        <w:spacing w:before="280" w:after="280" w:line="360" w:lineRule="auto"/>
        <w:rPr>
          <w:rFonts w:ascii="Times New Roman" w:eastAsia="Times New Roman" w:hAnsi="Times New Roman" w:cs="Times New Roman"/>
          <w:b/>
          <w:sz w:val="24"/>
          <w:szCs w:val="24"/>
        </w:rPr>
      </w:pPr>
      <w:r w:rsidRPr="009D50C9">
        <w:rPr>
          <w:rFonts w:ascii="Times New Roman" w:eastAsia="Times New Roman" w:hAnsi="Times New Roman" w:cs="Times New Roman"/>
          <w:b/>
          <w:sz w:val="24"/>
          <w:szCs w:val="24"/>
        </w:rPr>
        <w:t xml:space="preserve">Survey results about people that supported participants when </w:t>
      </w:r>
      <w:proofErr w:type="gramStart"/>
      <w:r w:rsidRPr="009D50C9">
        <w:rPr>
          <w:rFonts w:ascii="Times New Roman" w:eastAsia="Times New Roman" w:hAnsi="Times New Roman" w:cs="Times New Roman"/>
          <w:b/>
          <w:sz w:val="24"/>
          <w:szCs w:val="24"/>
        </w:rPr>
        <w:t>writing</w:t>
      </w:r>
      <w:proofErr w:type="gramEnd"/>
    </w:p>
    <w:p w14:paraId="0000004E"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In the following section, the frequency distribution per each of the following questions Q8, Q11, Q12, Q14, Q15 involving people that supported participants’ writing is presented and then summarized. </w:t>
      </w:r>
    </w:p>
    <w:p w14:paraId="0000004F"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The following Table Question8 presents the total frequency distribution per item concerning the people with whom the participants mainly communicate and who generally help them when writing the thesis or research article in English.</w:t>
      </w:r>
    </w:p>
    <w:tbl>
      <w:tblPr>
        <w:tblStyle w:val="a0"/>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1145"/>
        <w:gridCol w:w="1145"/>
        <w:gridCol w:w="1663"/>
        <w:gridCol w:w="1145"/>
        <w:gridCol w:w="1145"/>
        <w:gridCol w:w="1145"/>
      </w:tblGrid>
      <w:tr w:rsidR="009D50C9" w:rsidRPr="009D50C9" w14:paraId="4978F63C" w14:textId="77777777">
        <w:trPr>
          <w:trHeight w:val="300"/>
          <w:jc w:val="center"/>
        </w:trPr>
        <w:tc>
          <w:tcPr>
            <w:tcW w:w="1440" w:type="dxa"/>
            <w:shd w:val="clear" w:color="auto" w:fill="auto"/>
            <w:vAlign w:val="bottom"/>
          </w:tcPr>
          <w:p w14:paraId="0000005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w:t>
            </w:r>
          </w:p>
        </w:tc>
        <w:tc>
          <w:tcPr>
            <w:tcW w:w="1145" w:type="dxa"/>
            <w:shd w:val="clear" w:color="auto" w:fill="auto"/>
            <w:vAlign w:val="bottom"/>
          </w:tcPr>
          <w:p w14:paraId="0000005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Personally</w:t>
            </w:r>
          </w:p>
        </w:tc>
        <w:tc>
          <w:tcPr>
            <w:tcW w:w="1145" w:type="dxa"/>
            <w:shd w:val="clear" w:color="auto" w:fill="auto"/>
            <w:vAlign w:val="bottom"/>
          </w:tcPr>
          <w:p w14:paraId="0000005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By Phone</w:t>
            </w:r>
          </w:p>
        </w:tc>
        <w:tc>
          <w:tcPr>
            <w:tcW w:w="1663" w:type="dxa"/>
            <w:shd w:val="clear" w:color="auto" w:fill="auto"/>
            <w:vAlign w:val="bottom"/>
          </w:tcPr>
          <w:p w14:paraId="0000005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By Videoconference Apps</w:t>
            </w:r>
          </w:p>
        </w:tc>
        <w:tc>
          <w:tcPr>
            <w:tcW w:w="1145" w:type="dxa"/>
            <w:shd w:val="clear" w:color="auto" w:fill="auto"/>
            <w:vAlign w:val="bottom"/>
          </w:tcPr>
          <w:p w14:paraId="0000005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By Text Message</w:t>
            </w:r>
          </w:p>
        </w:tc>
        <w:tc>
          <w:tcPr>
            <w:tcW w:w="1145" w:type="dxa"/>
            <w:shd w:val="clear" w:color="auto" w:fill="auto"/>
            <w:vAlign w:val="bottom"/>
          </w:tcPr>
          <w:p w14:paraId="0000005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By Email </w:t>
            </w:r>
          </w:p>
        </w:tc>
        <w:tc>
          <w:tcPr>
            <w:tcW w:w="1145" w:type="dxa"/>
            <w:shd w:val="clear" w:color="auto" w:fill="auto"/>
            <w:vAlign w:val="bottom"/>
          </w:tcPr>
          <w:p w14:paraId="0000005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None cited</w:t>
            </w:r>
          </w:p>
        </w:tc>
      </w:tr>
      <w:tr w:rsidR="009D50C9" w:rsidRPr="009D50C9" w14:paraId="408B3689" w14:textId="77777777">
        <w:trPr>
          <w:trHeight w:val="300"/>
          <w:jc w:val="center"/>
        </w:trPr>
        <w:tc>
          <w:tcPr>
            <w:tcW w:w="1440" w:type="dxa"/>
            <w:shd w:val="clear" w:color="auto" w:fill="auto"/>
            <w:vAlign w:val="bottom"/>
          </w:tcPr>
          <w:p w14:paraId="0000005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w:t>
            </w:r>
          </w:p>
        </w:tc>
        <w:tc>
          <w:tcPr>
            <w:tcW w:w="1145" w:type="dxa"/>
            <w:shd w:val="clear" w:color="auto" w:fill="auto"/>
            <w:vAlign w:val="bottom"/>
          </w:tcPr>
          <w:p w14:paraId="0000005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1145" w:type="dxa"/>
            <w:shd w:val="clear" w:color="auto" w:fill="auto"/>
            <w:vAlign w:val="bottom"/>
          </w:tcPr>
          <w:p w14:paraId="0000005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1663" w:type="dxa"/>
            <w:shd w:val="clear" w:color="auto" w:fill="auto"/>
            <w:vAlign w:val="bottom"/>
          </w:tcPr>
          <w:p w14:paraId="0000005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1145" w:type="dxa"/>
            <w:shd w:val="clear" w:color="auto" w:fill="auto"/>
            <w:vAlign w:val="bottom"/>
          </w:tcPr>
          <w:p w14:paraId="0000005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1145" w:type="dxa"/>
            <w:shd w:val="clear" w:color="auto" w:fill="auto"/>
            <w:vAlign w:val="bottom"/>
          </w:tcPr>
          <w:p w14:paraId="0000005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1145" w:type="dxa"/>
            <w:shd w:val="clear" w:color="auto" w:fill="auto"/>
            <w:vAlign w:val="bottom"/>
          </w:tcPr>
          <w:p w14:paraId="0000005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r>
      <w:tr w:rsidR="009D50C9" w:rsidRPr="009D50C9" w14:paraId="37B7FE56" w14:textId="77777777">
        <w:trPr>
          <w:trHeight w:val="300"/>
          <w:jc w:val="center"/>
        </w:trPr>
        <w:tc>
          <w:tcPr>
            <w:tcW w:w="1440" w:type="dxa"/>
            <w:shd w:val="clear" w:color="auto" w:fill="auto"/>
            <w:vAlign w:val="bottom"/>
          </w:tcPr>
          <w:p w14:paraId="0000005E" w14:textId="77777777" w:rsidR="00887939" w:rsidRPr="009D50C9" w:rsidRDefault="005013B4">
            <w:pPr>
              <w:spacing w:line="240" w:lineRule="auto"/>
              <w:rPr>
                <w:rFonts w:ascii="Times New Roman" w:eastAsia="Times New Roman" w:hAnsi="Times New Roman" w:cs="Times New Roman"/>
                <w:sz w:val="24"/>
                <w:szCs w:val="24"/>
              </w:rPr>
            </w:pPr>
            <w:proofErr w:type="spellStart"/>
            <w:r w:rsidRPr="009D50C9">
              <w:rPr>
                <w:rFonts w:ascii="Times New Roman" w:eastAsia="Times New Roman" w:hAnsi="Times New Roman" w:cs="Times New Roman"/>
                <w:sz w:val="24"/>
                <w:szCs w:val="24"/>
              </w:rPr>
              <w:t>Profesores</w:t>
            </w:r>
            <w:proofErr w:type="spellEnd"/>
            <w:r w:rsidRPr="009D50C9">
              <w:rPr>
                <w:rFonts w:ascii="Times New Roman" w:eastAsia="Times New Roman" w:hAnsi="Times New Roman" w:cs="Times New Roman"/>
                <w:sz w:val="24"/>
                <w:szCs w:val="24"/>
              </w:rPr>
              <w:t xml:space="preserve"> (n=4)</w:t>
            </w:r>
          </w:p>
        </w:tc>
        <w:tc>
          <w:tcPr>
            <w:tcW w:w="1145" w:type="dxa"/>
            <w:shd w:val="clear" w:color="auto" w:fill="auto"/>
            <w:vAlign w:val="bottom"/>
          </w:tcPr>
          <w:p w14:paraId="0000005F"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145" w:type="dxa"/>
            <w:shd w:val="clear" w:color="auto" w:fill="auto"/>
            <w:vAlign w:val="bottom"/>
          </w:tcPr>
          <w:p w14:paraId="00000060"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663" w:type="dxa"/>
            <w:shd w:val="clear" w:color="auto" w:fill="auto"/>
            <w:vAlign w:val="bottom"/>
          </w:tcPr>
          <w:p w14:paraId="00000061"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145" w:type="dxa"/>
            <w:shd w:val="clear" w:color="auto" w:fill="auto"/>
            <w:vAlign w:val="bottom"/>
          </w:tcPr>
          <w:p w14:paraId="00000062"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145" w:type="dxa"/>
            <w:shd w:val="clear" w:color="auto" w:fill="auto"/>
            <w:vAlign w:val="bottom"/>
          </w:tcPr>
          <w:p w14:paraId="00000063"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145" w:type="dxa"/>
            <w:shd w:val="clear" w:color="auto" w:fill="auto"/>
            <w:vAlign w:val="bottom"/>
          </w:tcPr>
          <w:p w14:paraId="00000064"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r>
      <w:tr w:rsidR="009D50C9" w:rsidRPr="009D50C9" w14:paraId="28A4F78B" w14:textId="77777777">
        <w:trPr>
          <w:trHeight w:val="300"/>
          <w:jc w:val="center"/>
        </w:trPr>
        <w:tc>
          <w:tcPr>
            <w:tcW w:w="1440" w:type="dxa"/>
            <w:shd w:val="clear" w:color="auto" w:fill="auto"/>
            <w:vAlign w:val="bottom"/>
          </w:tcPr>
          <w:p w14:paraId="00000065" w14:textId="77777777" w:rsidR="00887939" w:rsidRPr="009D50C9" w:rsidRDefault="005013B4">
            <w:pPr>
              <w:spacing w:line="240" w:lineRule="auto"/>
              <w:rPr>
                <w:rFonts w:ascii="Times New Roman" w:eastAsia="Times New Roman" w:hAnsi="Times New Roman" w:cs="Times New Roman"/>
                <w:sz w:val="24"/>
                <w:szCs w:val="24"/>
              </w:rPr>
            </w:pPr>
            <w:proofErr w:type="spellStart"/>
            <w:r w:rsidRPr="009D50C9">
              <w:rPr>
                <w:rFonts w:ascii="Times New Roman" w:eastAsia="Times New Roman" w:hAnsi="Times New Roman" w:cs="Times New Roman"/>
                <w:sz w:val="24"/>
                <w:szCs w:val="24"/>
              </w:rPr>
              <w:t>Profesores</w:t>
            </w:r>
            <w:proofErr w:type="spellEnd"/>
            <w:r w:rsidRPr="009D50C9">
              <w:rPr>
                <w:rFonts w:ascii="Times New Roman" w:eastAsia="Times New Roman" w:hAnsi="Times New Roman" w:cs="Times New Roman"/>
                <w:sz w:val="24"/>
                <w:szCs w:val="24"/>
              </w:rPr>
              <w:t xml:space="preserve"> %</w:t>
            </w:r>
          </w:p>
        </w:tc>
        <w:tc>
          <w:tcPr>
            <w:tcW w:w="1145" w:type="dxa"/>
            <w:shd w:val="clear" w:color="auto" w:fill="auto"/>
            <w:vAlign w:val="bottom"/>
          </w:tcPr>
          <w:p w14:paraId="00000066"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50</w:t>
            </w:r>
          </w:p>
        </w:tc>
        <w:tc>
          <w:tcPr>
            <w:tcW w:w="1145" w:type="dxa"/>
            <w:shd w:val="clear" w:color="auto" w:fill="auto"/>
            <w:vAlign w:val="bottom"/>
          </w:tcPr>
          <w:p w14:paraId="00000067"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25</w:t>
            </w:r>
          </w:p>
        </w:tc>
        <w:tc>
          <w:tcPr>
            <w:tcW w:w="1663" w:type="dxa"/>
            <w:shd w:val="clear" w:color="auto" w:fill="auto"/>
            <w:vAlign w:val="bottom"/>
          </w:tcPr>
          <w:p w14:paraId="00000068"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50</w:t>
            </w:r>
          </w:p>
        </w:tc>
        <w:tc>
          <w:tcPr>
            <w:tcW w:w="1145" w:type="dxa"/>
            <w:shd w:val="clear" w:color="auto" w:fill="auto"/>
            <w:vAlign w:val="bottom"/>
          </w:tcPr>
          <w:p w14:paraId="00000069"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50</w:t>
            </w:r>
          </w:p>
        </w:tc>
        <w:tc>
          <w:tcPr>
            <w:tcW w:w="1145" w:type="dxa"/>
            <w:shd w:val="clear" w:color="auto" w:fill="auto"/>
            <w:vAlign w:val="bottom"/>
          </w:tcPr>
          <w:p w14:paraId="0000006A"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50</w:t>
            </w:r>
          </w:p>
        </w:tc>
        <w:tc>
          <w:tcPr>
            <w:tcW w:w="1145" w:type="dxa"/>
            <w:shd w:val="clear" w:color="auto" w:fill="auto"/>
            <w:vAlign w:val="bottom"/>
          </w:tcPr>
          <w:p w14:paraId="0000006B"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50</w:t>
            </w:r>
          </w:p>
        </w:tc>
      </w:tr>
      <w:tr w:rsidR="009D50C9" w:rsidRPr="009D50C9" w14:paraId="5BB96237" w14:textId="77777777">
        <w:trPr>
          <w:trHeight w:val="300"/>
          <w:jc w:val="center"/>
        </w:trPr>
        <w:tc>
          <w:tcPr>
            <w:tcW w:w="1440" w:type="dxa"/>
            <w:shd w:val="clear" w:color="auto" w:fill="auto"/>
            <w:vAlign w:val="bottom"/>
          </w:tcPr>
          <w:p w14:paraId="0000006C" w14:textId="77777777" w:rsidR="00887939" w:rsidRPr="009D50C9" w:rsidRDefault="005013B4">
            <w:pPr>
              <w:spacing w:line="240" w:lineRule="auto"/>
              <w:rPr>
                <w:rFonts w:ascii="Times New Roman" w:eastAsia="Times New Roman" w:hAnsi="Times New Roman" w:cs="Times New Roman"/>
                <w:sz w:val="24"/>
                <w:szCs w:val="24"/>
              </w:rPr>
            </w:pPr>
            <w:proofErr w:type="gramStart"/>
            <w:r w:rsidRPr="009D50C9">
              <w:rPr>
                <w:rFonts w:ascii="Times New Roman" w:eastAsia="Times New Roman" w:hAnsi="Times New Roman" w:cs="Times New Roman"/>
                <w:sz w:val="24"/>
                <w:szCs w:val="24"/>
              </w:rPr>
              <w:t>Graduates  (</w:t>
            </w:r>
            <w:proofErr w:type="gramEnd"/>
            <w:r w:rsidRPr="009D50C9">
              <w:rPr>
                <w:rFonts w:ascii="Times New Roman" w:eastAsia="Times New Roman" w:hAnsi="Times New Roman" w:cs="Times New Roman"/>
                <w:sz w:val="24"/>
                <w:szCs w:val="24"/>
              </w:rPr>
              <w:t>n=9)</w:t>
            </w:r>
          </w:p>
        </w:tc>
        <w:tc>
          <w:tcPr>
            <w:tcW w:w="1145" w:type="dxa"/>
            <w:shd w:val="clear" w:color="auto" w:fill="auto"/>
            <w:vAlign w:val="bottom"/>
          </w:tcPr>
          <w:p w14:paraId="0000006D"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1145" w:type="dxa"/>
            <w:shd w:val="clear" w:color="auto" w:fill="auto"/>
            <w:vAlign w:val="bottom"/>
          </w:tcPr>
          <w:p w14:paraId="0000006E"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63" w:type="dxa"/>
            <w:shd w:val="clear" w:color="auto" w:fill="auto"/>
            <w:vAlign w:val="bottom"/>
          </w:tcPr>
          <w:p w14:paraId="0000006F"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1145" w:type="dxa"/>
            <w:shd w:val="clear" w:color="auto" w:fill="auto"/>
            <w:vAlign w:val="bottom"/>
          </w:tcPr>
          <w:p w14:paraId="00000070"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145" w:type="dxa"/>
            <w:shd w:val="clear" w:color="auto" w:fill="auto"/>
            <w:vAlign w:val="bottom"/>
          </w:tcPr>
          <w:p w14:paraId="00000071"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7</w:t>
            </w:r>
          </w:p>
        </w:tc>
        <w:tc>
          <w:tcPr>
            <w:tcW w:w="1145" w:type="dxa"/>
            <w:shd w:val="clear" w:color="auto" w:fill="auto"/>
            <w:vAlign w:val="bottom"/>
          </w:tcPr>
          <w:p w14:paraId="00000072"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71F9C632" w14:textId="77777777">
        <w:trPr>
          <w:trHeight w:val="300"/>
          <w:jc w:val="center"/>
        </w:trPr>
        <w:tc>
          <w:tcPr>
            <w:tcW w:w="1440" w:type="dxa"/>
            <w:shd w:val="clear" w:color="auto" w:fill="auto"/>
            <w:vAlign w:val="bottom"/>
          </w:tcPr>
          <w:p w14:paraId="0000007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Graduates %</w:t>
            </w:r>
          </w:p>
        </w:tc>
        <w:tc>
          <w:tcPr>
            <w:tcW w:w="1145" w:type="dxa"/>
            <w:shd w:val="clear" w:color="auto" w:fill="auto"/>
            <w:vAlign w:val="bottom"/>
          </w:tcPr>
          <w:p w14:paraId="00000074"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44</w:t>
            </w:r>
          </w:p>
        </w:tc>
        <w:tc>
          <w:tcPr>
            <w:tcW w:w="1145" w:type="dxa"/>
            <w:shd w:val="clear" w:color="auto" w:fill="auto"/>
            <w:vAlign w:val="bottom"/>
          </w:tcPr>
          <w:p w14:paraId="00000075"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63" w:type="dxa"/>
            <w:shd w:val="clear" w:color="auto" w:fill="auto"/>
            <w:vAlign w:val="bottom"/>
          </w:tcPr>
          <w:p w14:paraId="00000076"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33</w:t>
            </w:r>
          </w:p>
        </w:tc>
        <w:tc>
          <w:tcPr>
            <w:tcW w:w="1145" w:type="dxa"/>
            <w:shd w:val="clear" w:color="auto" w:fill="auto"/>
            <w:vAlign w:val="bottom"/>
          </w:tcPr>
          <w:p w14:paraId="00000077"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22</w:t>
            </w:r>
          </w:p>
        </w:tc>
        <w:tc>
          <w:tcPr>
            <w:tcW w:w="1145" w:type="dxa"/>
            <w:shd w:val="clear" w:color="auto" w:fill="auto"/>
            <w:vAlign w:val="bottom"/>
          </w:tcPr>
          <w:p w14:paraId="00000078"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78</w:t>
            </w:r>
          </w:p>
        </w:tc>
        <w:tc>
          <w:tcPr>
            <w:tcW w:w="1145" w:type="dxa"/>
            <w:shd w:val="clear" w:color="auto" w:fill="auto"/>
            <w:vAlign w:val="bottom"/>
          </w:tcPr>
          <w:p w14:paraId="00000079"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11</w:t>
            </w:r>
          </w:p>
        </w:tc>
      </w:tr>
      <w:tr w:rsidR="009D50C9" w:rsidRPr="009D50C9" w14:paraId="163573CA" w14:textId="77777777">
        <w:trPr>
          <w:trHeight w:val="300"/>
          <w:jc w:val="center"/>
        </w:trPr>
        <w:tc>
          <w:tcPr>
            <w:tcW w:w="1440" w:type="dxa"/>
            <w:shd w:val="clear" w:color="auto" w:fill="auto"/>
            <w:vAlign w:val="bottom"/>
          </w:tcPr>
          <w:p w14:paraId="0000007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Current students (n=8)</w:t>
            </w:r>
          </w:p>
        </w:tc>
        <w:tc>
          <w:tcPr>
            <w:tcW w:w="1145" w:type="dxa"/>
            <w:shd w:val="clear" w:color="auto" w:fill="auto"/>
            <w:vAlign w:val="bottom"/>
          </w:tcPr>
          <w:p w14:paraId="0000007B"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1145" w:type="dxa"/>
            <w:shd w:val="clear" w:color="auto" w:fill="auto"/>
            <w:vAlign w:val="bottom"/>
          </w:tcPr>
          <w:p w14:paraId="0000007C"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63" w:type="dxa"/>
            <w:shd w:val="clear" w:color="auto" w:fill="auto"/>
            <w:vAlign w:val="bottom"/>
          </w:tcPr>
          <w:p w14:paraId="0000007D"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1145" w:type="dxa"/>
            <w:shd w:val="clear" w:color="auto" w:fill="auto"/>
            <w:vAlign w:val="bottom"/>
          </w:tcPr>
          <w:p w14:paraId="0000007E"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145" w:type="dxa"/>
            <w:shd w:val="clear" w:color="auto" w:fill="auto"/>
            <w:vAlign w:val="bottom"/>
          </w:tcPr>
          <w:p w14:paraId="0000007F"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1145" w:type="dxa"/>
            <w:shd w:val="clear" w:color="auto" w:fill="auto"/>
            <w:vAlign w:val="bottom"/>
          </w:tcPr>
          <w:p w14:paraId="00000080"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1BA7B72B" w14:textId="77777777">
        <w:trPr>
          <w:trHeight w:val="300"/>
          <w:jc w:val="center"/>
        </w:trPr>
        <w:tc>
          <w:tcPr>
            <w:tcW w:w="1440" w:type="dxa"/>
            <w:shd w:val="clear" w:color="auto" w:fill="auto"/>
            <w:vAlign w:val="bottom"/>
          </w:tcPr>
          <w:p w14:paraId="0000008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Current students %</w:t>
            </w:r>
          </w:p>
        </w:tc>
        <w:tc>
          <w:tcPr>
            <w:tcW w:w="1145" w:type="dxa"/>
            <w:shd w:val="clear" w:color="auto" w:fill="auto"/>
            <w:vAlign w:val="bottom"/>
          </w:tcPr>
          <w:p w14:paraId="00000082"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38</w:t>
            </w:r>
          </w:p>
        </w:tc>
        <w:tc>
          <w:tcPr>
            <w:tcW w:w="1145" w:type="dxa"/>
            <w:shd w:val="clear" w:color="auto" w:fill="auto"/>
            <w:vAlign w:val="bottom"/>
          </w:tcPr>
          <w:p w14:paraId="00000083"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63" w:type="dxa"/>
            <w:shd w:val="clear" w:color="auto" w:fill="auto"/>
            <w:vAlign w:val="bottom"/>
          </w:tcPr>
          <w:p w14:paraId="00000084"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50</w:t>
            </w:r>
          </w:p>
        </w:tc>
        <w:tc>
          <w:tcPr>
            <w:tcW w:w="1145" w:type="dxa"/>
            <w:shd w:val="clear" w:color="auto" w:fill="auto"/>
            <w:vAlign w:val="bottom"/>
          </w:tcPr>
          <w:p w14:paraId="00000085"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13</w:t>
            </w:r>
          </w:p>
        </w:tc>
        <w:tc>
          <w:tcPr>
            <w:tcW w:w="1145" w:type="dxa"/>
            <w:shd w:val="clear" w:color="auto" w:fill="auto"/>
            <w:vAlign w:val="bottom"/>
          </w:tcPr>
          <w:p w14:paraId="00000086"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50</w:t>
            </w:r>
          </w:p>
        </w:tc>
        <w:tc>
          <w:tcPr>
            <w:tcW w:w="1145" w:type="dxa"/>
            <w:shd w:val="clear" w:color="auto" w:fill="auto"/>
            <w:vAlign w:val="bottom"/>
          </w:tcPr>
          <w:p w14:paraId="00000087"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13</w:t>
            </w:r>
          </w:p>
        </w:tc>
      </w:tr>
    </w:tbl>
    <w:p w14:paraId="00000088" w14:textId="77777777" w:rsidR="00887939" w:rsidRPr="009D50C9" w:rsidRDefault="00887939">
      <w:pPr>
        <w:spacing w:before="280" w:after="280" w:line="360" w:lineRule="auto"/>
        <w:rPr>
          <w:rFonts w:ascii="Times New Roman" w:eastAsia="Times New Roman" w:hAnsi="Times New Roman" w:cs="Times New Roman"/>
          <w:sz w:val="24"/>
          <w:szCs w:val="24"/>
        </w:rPr>
      </w:pPr>
    </w:p>
    <w:p w14:paraId="00000089"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noProof/>
          <w:sz w:val="24"/>
          <w:szCs w:val="24"/>
        </w:rPr>
        <w:lastRenderedPageBreak/>
        <w:drawing>
          <wp:inline distT="0" distB="0" distL="0" distR="0" wp14:anchorId="2FF891E6" wp14:editId="6E01F627">
            <wp:extent cx="2600556" cy="1380250"/>
            <wp:effectExtent l="0" t="0" r="0" b="0"/>
            <wp:docPr id="1" name="image4.png" descr="Gráfico, Gráfico de barras&#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4.png" descr="Gráfico, Gráfico de barras&#10;&#10;Descripción generada automáticamente"/>
                    <pic:cNvPicPr preferRelativeResize="0"/>
                  </pic:nvPicPr>
                  <pic:blipFill>
                    <a:blip r:embed="rId8"/>
                    <a:srcRect/>
                    <a:stretch>
                      <a:fillRect/>
                    </a:stretch>
                  </pic:blipFill>
                  <pic:spPr>
                    <a:xfrm>
                      <a:off x="0" y="0"/>
                      <a:ext cx="2600556" cy="1380250"/>
                    </a:xfrm>
                    <a:prstGeom prst="rect">
                      <a:avLst/>
                    </a:prstGeom>
                    <a:ln/>
                  </pic:spPr>
                </pic:pic>
              </a:graphicData>
            </a:graphic>
          </wp:inline>
        </w:drawing>
      </w:r>
    </w:p>
    <w:p w14:paraId="0000008A"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The following Table Question11 presents the total frequency distribution per item concerning the people who can generally help participants correct grammar and technical vocabulary in their thesis or research article in English.</w:t>
      </w:r>
    </w:p>
    <w:tbl>
      <w:tblPr>
        <w:tblStyle w:val="a1"/>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5"/>
        <w:gridCol w:w="996"/>
        <w:gridCol w:w="996"/>
        <w:gridCol w:w="1119"/>
        <w:gridCol w:w="1071"/>
        <w:gridCol w:w="996"/>
        <w:gridCol w:w="1329"/>
        <w:gridCol w:w="996"/>
      </w:tblGrid>
      <w:tr w:rsidR="009D50C9" w:rsidRPr="009D50C9" w14:paraId="0C2ABB99" w14:textId="77777777">
        <w:trPr>
          <w:trHeight w:val="300"/>
          <w:jc w:val="center"/>
        </w:trPr>
        <w:tc>
          <w:tcPr>
            <w:tcW w:w="1325" w:type="dxa"/>
            <w:shd w:val="clear" w:color="auto" w:fill="auto"/>
            <w:vAlign w:val="bottom"/>
          </w:tcPr>
          <w:p w14:paraId="0000008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w:t>
            </w:r>
          </w:p>
        </w:tc>
        <w:tc>
          <w:tcPr>
            <w:tcW w:w="996" w:type="dxa"/>
            <w:shd w:val="clear" w:color="auto" w:fill="auto"/>
            <w:vAlign w:val="bottom"/>
          </w:tcPr>
          <w:p w14:paraId="0000008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A Friend</w:t>
            </w:r>
          </w:p>
        </w:tc>
        <w:tc>
          <w:tcPr>
            <w:tcW w:w="996" w:type="dxa"/>
            <w:shd w:val="clear" w:color="auto" w:fill="auto"/>
            <w:vAlign w:val="bottom"/>
          </w:tcPr>
          <w:p w14:paraId="0000008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A Relative</w:t>
            </w:r>
          </w:p>
        </w:tc>
        <w:tc>
          <w:tcPr>
            <w:tcW w:w="1119" w:type="dxa"/>
            <w:shd w:val="clear" w:color="auto" w:fill="auto"/>
            <w:vAlign w:val="bottom"/>
          </w:tcPr>
          <w:p w14:paraId="0000008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An English Teacher</w:t>
            </w:r>
          </w:p>
        </w:tc>
        <w:tc>
          <w:tcPr>
            <w:tcW w:w="1071" w:type="dxa"/>
            <w:shd w:val="clear" w:color="auto" w:fill="auto"/>
            <w:vAlign w:val="bottom"/>
          </w:tcPr>
          <w:p w14:paraId="0000008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My </w:t>
            </w:r>
            <w:proofErr w:type="gramStart"/>
            <w:r w:rsidRPr="009D50C9">
              <w:rPr>
                <w:rFonts w:ascii="Times New Roman" w:eastAsia="Times New Roman" w:hAnsi="Times New Roman" w:cs="Times New Roman"/>
                <w:sz w:val="24"/>
                <w:szCs w:val="24"/>
              </w:rPr>
              <w:t>Thesis</w:t>
            </w:r>
            <w:proofErr w:type="gramEnd"/>
            <w:r w:rsidRPr="009D50C9">
              <w:rPr>
                <w:rFonts w:ascii="Times New Roman" w:eastAsia="Times New Roman" w:hAnsi="Times New Roman" w:cs="Times New Roman"/>
                <w:sz w:val="24"/>
                <w:szCs w:val="24"/>
              </w:rPr>
              <w:t xml:space="preserve"> director</w:t>
            </w:r>
          </w:p>
        </w:tc>
        <w:tc>
          <w:tcPr>
            <w:tcW w:w="996" w:type="dxa"/>
            <w:shd w:val="clear" w:color="auto" w:fill="auto"/>
            <w:vAlign w:val="bottom"/>
          </w:tcPr>
          <w:p w14:paraId="0000009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A Classmate</w:t>
            </w:r>
          </w:p>
        </w:tc>
        <w:tc>
          <w:tcPr>
            <w:tcW w:w="1329" w:type="dxa"/>
            <w:shd w:val="clear" w:color="auto" w:fill="auto"/>
            <w:vAlign w:val="bottom"/>
          </w:tcPr>
          <w:p w14:paraId="0000009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A Research collaborator</w:t>
            </w:r>
          </w:p>
        </w:tc>
        <w:tc>
          <w:tcPr>
            <w:tcW w:w="996" w:type="dxa"/>
            <w:shd w:val="clear" w:color="auto" w:fill="auto"/>
            <w:vAlign w:val="bottom"/>
          </w:tcPr>
          <w:p w14:paraId="0000009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None cited</w:t>
            </w:r>
          </w:p>
        </w:tc>
      </w:tr>
      <w:tr w:rsidR="009D50C9" w:rsidRPr="009D50C9" w14:paraId="5E6BA14A" w14:textId="77777777">
        <w:trPr>
          <w:trHeight w:val="300"/>
          <w:jc w:val="center"/>
        </w:trPr>
        <w:tc>
          <w:tcPr>
            <w:tcW w:w="1325" w:type="dxa"/>
            <w:shd w:val="clear" w:color="auto" w:fill="auto"/>
            <w:vAlign w:val="bottom"/>
          </w:tcPr>
          <w:p w14:paraId="0000009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w:t>
            </w:r>
          </w:p>
        </w:tc>
        <w:tc>
          <w:tcPr>
            <w:tcW w:w="996" w:type="dxa"/>
            <w:shd w:val="clear" w:color="auto" w:fill="auto"/>
            <w:vAlign w:val="bottom"/>
          </w:tcPr>
          <w:p w14:paraId="0000009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996" w:type="dxa"/>
            <w:shd w:val="clear" w:color="auto" w:fill="auto"/>
            <w:vAlign w:val="bottom"/>
          </w:tcPr>
          <w:p w14:paraId="0000009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1119" w:type="dxa"/>
            <w:shd w:val="clear" w:color="auto" w:fill="auto"/>
            <w:vAlign w:val="bottom"/>
          </w:tcPr>
          <w:p w14:paraId="0000009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1071" w:type="dxa"/>
            <w:shd w:val="clear" w:color="auto" w:fill="auto"/>
            <w:vAlign w:val="bottom"/>
          </w:tcPr>
          <w:p w14:paraId="0000009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996" w:type="dxa"/>
            <w:shd w:val="clear" w:color="auto" w:fill="auto"/>
            <w:vAlign w:val="bottom"/>
          </w:tcPr>
          <w:p w14:paraId="0000009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1329" w:type="dxa"/>
            <w:shd w:val="clear" w:color="auto" w:fill="auto"/>
            <w:vAlign w:val="bottom"/>
          </w:tcPr>
          <w:p w14:paraId="0000009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996" w:type="dxa"/>
            <w:shd w:val="clear" w:color="auto" w:fill="auto"/>
            <w:vAlign w:val="bottom"/>
          </w:tcPr>
          <w:p w14:paraId="0000009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r>
      <w:tr w:rsidR="009D50C9" w:rsidRPr="009D50C9" w14:paraId="62178360" w14:textId="77777777">
        <w:trPr>
          <w:trHeight w:val="300"/>
          <w:jc w:val="center"/>
        </w:trPr>
        <w:tc>
          <w:tcPr>
            <w:tcW w:w="1325" w:type="dxa"/>
            <w:shd w:val="clear" w:color="auto" w:fill="auto"/>
            <w:vAlign w:val="bottom"/>
          </w:tcPr>
          <w:p w14:paraId="0000009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Professors (n=4)</w:t>
            </w:r>
          </w:p>
        </w:tc>
        <w:tc>
          <w:tcPr>
            <w:tcW w:w="996" w:type="dxa"/>
            <w:shd w:val="clear" w:color="auto" w:fill="auto"/>
            <w:vAlign w:val="bottom"/>
          </w:tcPr>
          <w:p w14:paraId="0000009C"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996" w:type="dxa"/>
            <w:shd w:val="clear" w:color="auto" w:fill="auto"/>
            <w:vAlign w:val="bottom"/>
          </w:tcPr>
          <w:p w14:paraId="0000009D"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119" w:type="dxa"/>
            <w:shd w:val="clear" w:color="auto" w:fill="auto"/>
            <w:vAlign w:val="bottom"/>
          </w:tcPr>
          <w:p w14:paraId="0000009E"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071" w:type="dxa"/>
            <w:shd w:val="clear" w:color="auto" w:fill="auto"/>
            <w:vAlign w:val="bottom"/>
          </w:tcPr>
          <w:p w14:paraId="0000009F"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996" w:type="dxa"/>
            <w:shd w:val="clear" w:color="auto" w:fill="auto"/>
            <w:vAlign w:val="bottom"/>
          </w:tcPr>
          <w:p w14:paraId="000000A0"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329" w:type="dxa"/>
            <w:shd w:val="clear" w:color="auto" w:fill="auto"/>
            <w:vAlign w:val="bottom"/>
          </w:tcPr>
          <w:p w14:paraId="000000A1"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996" w:type="dxa"/>
            <w:shd w:val="clear" w:color="auto" w:fill="auto"/>
            <w:vAlign w:val="bottom"/>
          </w:tcPr>
          <w:p w14:paraId="000000A2"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r>
      <w:tr w:rsidR="009D50C9" w:rsidRPr="009D50C9" w14:paraId="3B17DE81" w14:textId="77777777">
        <w:trPr>
          <w:trHeight w:val="300"/>
          <w:jc w:val="center"/>
        </w:trPr>
        <w:tc>
          <w:tcPr>
            <w:tcW w:w="1325" w:type="dxa"/>
            <w:shd w:val="clear" w:color="auto" w:fill="auto"/>
            <w:vAlign w:val="bottom"/>
          </w:tcPr>
          <w:p w14:paraId="000000A3" w14:textId="77777777" w:rsidR="00887939" w:rsidRPr="009D50C9" w:rsidRDefault="005013B4">
            <w:pPr>
              <w:spacing w:line="240" w:lineRule="auto"/>
              <w:rPr>
                <w:rFonts w:ascii="Times New Roman" w:eastAsia="Times New Roman" w:hAnsi="Times New Roman" w:cs="Times New Roman"/>
                <w:sz w:val="24"/>
                <w:szCs w:val="24"/>
              </w:rPr>
            </w:pPr>
            <w:proofErr w:type="spellStart"/>
            <w:r w:rsidRPr="009D50C9">
              <w:rPr>
                <w:rFonts w:ascii="Times New Roman" w:eastAsia="Times New Roman" w:hAnsi="Times New Roman" w:cs="Times New Roman"/>
                <w:sz w:val="24"/>
                <w:szCs w:val="24"/>
              </w:rPr>
              <w:t>Professorss</w:t>
            </w:r>
            <w:proofErr w:type="spellEnd"/>
            <w:r w:rsidRPr="009D50C9">
              <w:rPr>
                <w:rFonts w:ascii="Times New Roman" w:eastAsia="Times New Roman" w:hAnsi="Times New Roman" w:cs="Times New Roman"/>
                <w:sz w:val="24"/>
                <w:szCs w:val="24"/>
              </w:rPr>
              <w:t xml:space="preserve"> %</w:t>
            </w:r>
          </w:p>
        </w:tc>
        <w:tc>
          <w:tcPr>
            <w:tcW w:w="996" w:type="dxa"/>
            <w:shd w:val="clear" w:color="auto" w:fill="auto"/>
            <w:vAlign w:val="bottom"/>
          </w:tcPr>
          <w:p w14:paraId="000000A4"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996" w:type="dxa"/>
            <w:shd w:val="clear" w:color="auto" w:fill="auto"/>
            <w:vAlign w:val="bottom"/>
          </w:tcPr>
          <w:p w14:paraId="000000A5"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119" w:type="dxa"/>
            <w:shd w:val="clear" w:color="auto" w:fill="auto"/>
            <w:vAlign w:val="bottom"/>
          </w:tcPr>
          <w:p w14:paraId="000000A6"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071" w:type="dxa"/>
            <w:shd w:val="clear" w:color="auto" w:fill="auto"/>
            <w:vAlign w:val="bottom"/>
          </w:tcPr>
          <w:p w14:paraId="000000A7"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996" w:type="dxa"/>
            <w:shd w:val="clear" w:color="auto" w:fill="auto"/>
            <w:vAlign w:val="bottom"/>
          </w:tcPr>
          <w:p w14:paraId="000000A8"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329" w:type="dxa"/>
            <w:shd w:val="clear" w:color="auto" w:fill="auto"/>
            <w:vAlign w:val="bottom"/>
          </w:tcPr>
          <w:p w14:paraId="000000A9"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50</w:t>
            </w:r>
          </w:p>
        </w:tc>
        <w:tc>
          <w:tcPr>
            <w:tcW w:w="996" w:type="dxa"/>
            <w:shd w:val="clear" w:color="auto" w:fill="auto"/>
            <w:vAlign w:val="bottom"/>
          </w:tcPr>
          <w:p w14:paraId="000000AA"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50</w:t>
            </w:r>
          </w:p>
        </w:tc>
      </w:tr>
      <w:tr w:rsidR="009D50C9" w:rsidRPr="009D50C9" w14:paraId="1DBFD288" w14:textId="77777777">
        <w:trPr>
          <w:trHeight w:val="300"/>
          <w:jc w:val="center"/>
        </w:trPr>
        <w:tc>
          <w:tcPr>
            <w:tcW w:w="1325" w:type="dxa"/>
            <w:shd w:val="clear" w:color="auto" w:fill="auto"/>
            <w:vAlign w:val="bottom"/>
          </w:tcPr>
          <w:p w14:paraId="000000A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Graduate students (n=9)</w:t>
            </w:r>
          </w:p>
        </w:tc>
        <w:tc>
          <w:tcPr>
            <w:tcW w:w="996" w:type="dxa"/>
            <w:shd w:val="clear" w:color="auto" w:fill="auto"/>
            <w:vAlign w:val="bottom"/>
          </w:tcPr>
          <w:p w14:paraId="000000AC"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996" w:type="dxa"/>
            <w:shd w:val="clear" w:color="auto" w:fill="auto"/>
            <w:vAlign w:val="bottom"/>
          </w:tcPr>
          <w:p w14:paraId="000000AD"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119" w:type="dxa"/>
            <w:shd w:val="clear" w:color="auto" w:fill="auto"/>
            <w:vAlign w:val="bottom"/>
          </w:tcPr>
          <w:p w14:paraId="000000AE"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071" w:type="dxa"/>
            <w:shd w:val="clear" w:color="auto" w:fill="auto"/>
            <w:vAlign w:val="bottom"/>
          </w:tcPr>
          <w:p w14:paraId="000000AF"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7</w:t>
            </w:r>
          </w:p>
        </w:tc>
        <w:tc>
          <w:tcPr>
            <w:tcW w:w="996" w:type="dxa"/>
            <w:shd w:val="clear" w:color="auto" w:fill="auto"/>
            <w:vAlign w:val="bottom"/>
          </w:tcPr>
          <w:p w14:paraId="000000B0"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w:t>
            </w:r>
          </w:p>
        </w:tc>
        <w:tc>
          <w:tcPr>
            <w:tcW w:w="1329" w:type="dxa"/>
            <w:shd w:val="clear" w:color="auto" w:fill="auto"/>
            <w:vAlign w:val="bottom"/>
          </w:tcPr>
          <w:p w14:paraId="000000B1"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996" w:type="dxa"/>
            <w:shd w:val="clear" w:color="auto" w:fill="auto"/>
            <w:vAlign w:val="bottom"/>
          </w:tcPr>
          <w:p w14:paraId="000000B2"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r>
      <w:tr w:rsidR="009D50C9" w:rsidRPr="009D50C9" w14:paraId="62FC72D0" w14:textId="77777777">
        <w:trPr>
          <w:trHeight w:val="300"/>
          <w:jc w:val="center"/>
        </w:trPr>
        <w:tc>
          <w:tcPr>
            <w:tcW w:w="1325" w:type="dxa"/>
            <w:shd w:val="clear" w:color="auto" w:fill="auto"/>
            <w:vAlign w:val="bottom"/>
          </w:tcPr>
          <w:p w14:paraId="000000B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Graduate students %</w:t>
            </w:r>
          </w:p>
        </w:tc>
        <w:tc>
          <w:tcPr>
            <w:tcW w:w="996" w:type="dxa"/>
            <w:shd w:val="clear" w:color="auto" w:fill="auto"/>
            <w:vAlign w:val="bottom"/>
          </w:tcPr>
          <w:p w14:paraId="000000B4"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22</w:t>
            </w:r>
          </w:p>
        </w:tc>
        <w:tc>
          <w:tcPr>
            <w:tcW w:w="996" w:type="dxa"/>
            <w:shd w:val="clear" w:color="auto" w:fill="auto"/>
            <w:vAlign w:val="bottom"/>
          </w:tcPr>
          <w:p w14:paraId="000000B5"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119" w:type="dxa"/>
            <w:shd w:val="clear" w:color="auto" w:fill="auto"/>
            <w:vAlign w:val="bottom"/>
          </w:tcPr>
          <w:p w14:paraId="000000B6"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071" w:type="dxa"/>
            <w:shd w:val="clear" w:color="auto" w:fill="auto"/>
            <w:vAlign w:val="bottom"/>
          </w:tcPr>
          <w:p w14:paraId="000000B7"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78</w:t>
            </w:r>
          </w:p>
        </w:tc>
        <w:tc>
          <w:tcPr>
            <w:tcW w:w="996" w:type="dxa"/>
            <w:shd w:val="clear" w:color="auto" w:fill="auto"/>
            <w:vAlign w:val="bottom"/>
          </w:tcPr>
          <w:p w14:paraId="000000B8"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56</w:t>
            </w:r>
          </w:p>
        </w:tc>
        <w:tc>
          <w:tcPr>
            <w:tcW w:w="1329" w:type="dxa"/>
            <w:shd w:val="clear" w:color="auto" w:fill="auto"/>
            <w:vAlign w:val="bottom"/>
          </w:tcPr>
          <w:p w14:paraId="000000B9"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44</w:t>
            </w:r>
          </w:p>
        </w:tc>
        <w:tc>
          <w:tcPr>
            <w:tcW w:w="996" w:type="dxa"/>
            <w:shd w:val="clear" w:color="auto" w:fill="auto"/>
            <w:vAlign w:val="bottom"/>
          </w:tcPr>
          <w:p w14:paraId="000000BA"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r>
      <w:tr w:rsidR="009D50C9" w:rsidRPr="009D50C9" w14:paraId="09CD7360" w14:textId="77777777">
        <w:trPr>
          <w:trHeight w:val="300"/>
          <w:jc w:val="center"/>
        </w:trPr>
        <w:tc>
          <w:tcPr>
            <w:tcW w:w="1325" w:type="dxa"/>
            <w:shd w:val="clear" w:color="auto" w:fill="auto"/>
            <w:vAlign w:val="bottom"/>
          </w:tcPr>
          <w:p w14:paraId="000000B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Current students (n=8)</w:t>
            </w:r>
          </w:p>
        </w:tc>
        <w:tc>
          <w:tcPr>
            <w:tcW w:w="996" w:type="dxa"/>
            <w:shd w:val="clear" w:color="auto" w:fill="auto"/>
            <w:vAlign w:val="bottom"/>
          </w:tcPr>
          <w:p w14:paraId="000000BC"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996" w:type="dxa"/>
            <w:shd w:val="clear" w:color="auto" w:fill="auto"/>
            <w:vAlign w:val="bottom"/>
          </w:tcPr>
          <w:p w14:paraId="000000BD"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119" w:type="dxa"/>
            <w:shd w:val="clear" w:color="auto" w:fill="auto"/>
            <w:vAlign w:val="bottom"/>
          </w:tcPr>
          <w:p w14:paraId="000000BE"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1071" w:type="dxa"/>
            <w:shd w:val="clear" w:color="auto" w:fill="auto"/>
            <w:vAlign w:val="bottom"/>
          </w:tcPr>
          <w:p w14:paraId="000000BF"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6</w:t>
            </w:r>
          </w:p>
        </w:tc>
        <w:tc>
          <w:tcPr>
            <w:tcW w:w="996" w:type="dxa"/>
            <w:shd w:val="clear" w:color="auto" w:fill="auto"/>
            <w:vAlign w:val="bottom"/>
          </w:tcPr>
          <w:p w14:paraId="000000C0"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1329" w:type="dxa"/>
            <w:shd w:val="clear" w:color="auto" w:fill="auto"/>
            <w:vAlign w:val="bottom"/>
          </w:tcPr>
          <w:p w14:paraId="000000C1"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996" w:type="dxa"/>
            <w:shd w:val="clear" w:color="auto" w:fill="auto"/>
            <w:vAlign w:val="bottom"/>
          </w:tcPr>
          <w:p w14:paraId="000000C2"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r>
      <w:tr w:rsidR="009D50C9" w:rsidRPr="009D50C9" w14:paraId="29CFED3D" w14:textId="77777777">
        <w:trPr>
          <w:trHeight w:val="300"/>
          <w:jc w:val="center"/>
        </w:trPr>
        <w:tc>
          <w:tcPr>
            <w:tcW w:w="1325" w:type="dxa"/>
            <w:shd w:val="clear" w:color="auto" w:fill="auto"/>
            <w:vAlign w:val="bottom"/>
          </w:tcPr>
          <w:p w14:paraId="000000C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Current students %</w:t>
            </w:r>
          </w:p>
        </w:tc>
        <w:tc>
          <w:tcPr>
            <w:tcW w:w="996" w:type="dxa"/>
            <w:shd w:val="clear" w:color="auto" w:fill="auto"/>
            <w:vAlign w:val="bottom"/>
          </w:tcPr>
          <w:p w14:paraId="000000C4"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25</w:t>
            </w:r>
          </w:p>
        </w:tc>
        <w:tc>
          <w:tcPr>
            <w:tcW w:w="996" w:type="dxa"/>
            <w:shd w:val="clear" w:color="auto" w:fill="auto"/>
            <w:vAlign w:val="bottom"/>
          </w:tcPr>
          <w:p w14:paraId="000000C5"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119" w:type="dxa"/>
            <w:shd w:val="clear" w:color="auto" w:fill="auto"/>
            <w:vAlign w:val="bottom"/>
          </w:tcPr>
          <w:p w14:paraId="000000C6"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50</w:t>
            </w:r>
          </w:p>
        </w:tc>
        <w:tc>
          <w:tcPr>
            <w:tcW w:w="1071" w:type="dxa"/>
            <w:shd w:val="clear" w:color="auto" w:fill="auto"/>
            <w:vAlign w:val="bottom"/>
          </w:tcPr>
          <w:p w14:paraId="000000C7"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75</w:t>
            </w:r>
          </w:p>
        </w:tc>
        <w:tc>
          <w:tcPr>
            <w:tcW w:w="996" w:type="dxa"/>
            <w:shd w:val="clear" w:color="auto" w:fill="auto"/>
            <w:vAlign w:val="bottom"/>
          </w:tcPr>
          <w:p w14:paraId="000000C8"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38</w:t>
            </w:r>
          </w:p>
        </w:tc>
        <w:tc>
          <w:tcPr>
            <w:tcW w:w="1329" w:type="dxa"/>
            <w:shd w:val="clear" w:color="auto" w:fill="auto"/>
            <w:vAlign w:val="bottom"/>
          </w:tcPr>
          <w:p w14:paraId="000000C9"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13</w:t>
            </w:r>
          </w:p>
        </w:tc>
        <w:tc>
          <w:tcPr>
            <w:tcW w:w="996" w:type="dxa"/>
            <w:shd w:val="clear" w:color="auto" w:fill="auto"/>
            <w:vAlign w:val="bottom"/>
          </w:tcPr>
          <w:p w14:paraId="000000CA"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r>
    </w:tbl>
    <w:p w14:paraId="000000CB" w14:textId="77777777" w:rsidR="00887939" w:rsidRPr="009D50C9" w:rsidRDefault="00887939">
      <w:pPr>
        <w:spacing w:before="280" w:after="280" w:line="360" w:lineRule="auto"/>
        <w:rPr>
          <w:rFonts w:ascii="Times New Roman" w:eastAsia="Times New Roman" w:hAnsi="Times New Roman" w:cs="Times New Roman"/>
          <w:sz w:val="24"/>
          <w:szCs w:val="24"/>
        </w:rPr>
      </w:pPr>
    </w:p>
    <w:p w14:paraId="000000CC"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noProof/>
          <w:sz w:val="24"/>
          <w:szCs w:val="24"/>
        </w:rPr>
        <w:lastRenderedPageBreak/>
        <w:drawing>
          <wp:inline distT="0" distB="0" distL="0" distR="0" wp14:anchorId="5C4D1F97" wp14:editId="15C1D394">
            <wp:extent cx="3587212" cy="1937345"/>
            <wp:effectExtent l="0" t="0" r="0" b="0"/>
            <wp:docPr id="3" name="image7.png" descr="Gráfico, Gráfico de barras&#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7.png" descr="Gráfico, Gráfico de barras&#10;&#10;Descripción generada automáticamente"/>
                    <pic:cNvPicPr preferRelativeResize="0"/>
                  </pic:nvPicPr>
                  <pic:blipFill>
                    <a:blip r:embed="rId9"/>
                    <a:srcRect/>
                    <a:stretch>
                      <a:fillRect/>
                    </a:stretch>
                  </pic:blipFill>
                  <pic:spPr>
                    <a:xfrm>
                      <a:off x="0" y="0"/>
                      <a:ext cx="3587212" cy="1937345"/>
                    </a:xfrm>
                    <a:prstGeom prst="rect">
                      <a:avLst/>
                    </a:prstGeom>
                    <a:ln/>
                  </pic:spPr>
                </pic:pic>
              </a:graphicData>
            </a:graphic>
          </wp:inline>
        </w:drawing>
      </w:r>
    </w:p>
    <w:p w14:paraId="000000CD"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The following Table Question12 presents the total frequency distribution per item concerning the main practices participants engage in to achieve the thesis or research article contents and can publish the text.</w:t>
      </w:r>
    </w:p>
    <w:tbl>
      <w:tblPr>
        <w:tblStyle w:val="a2"/>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7"/>
        <w:gridCol w:w="972"/>
        <w:gridCol w:w="1101"/>
        <w:gridCol w:w="1324"/>
        <w:gridCol w:w="1119"/>
        <w:gridCol w:w="1376"/>
        <w:gridCol w:w="1299"/>
        <w:gridCol w:w="710"/>
      </w:tblGrid>
      <w:tr w:rsidR="009D50C9" w:rsidRPr="009D50C9" w14:paraId="28CCFBF4" w14:textId="77777777">
        <w:trPr>
          <w:trHeight w:val="300"/>
          <w:jc w:val="center"/>
        </w:trPr>
        <w:tc>
          <w:tcPr>
            <w:tcW w:w="927" w:type="dxa"/>
            <w:shd w:val="clear" w:color="auto" w:fill="auto"/>
            <w:vAlign w:val="bottom"/>
          </w:tcPr>
          <w:p w14:paraId="000000C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w:t>
            </w:r>
          </w:p>
        </w:tc>
        <w:tc>
          <w:tcPr>
            <w:tcW w:w="972" w:type="dxa"/>
            <w:shd w:val="clear" w:color="auto" w:fill="auto"/>
            <w:vAlign w:val="bottom"/>
          </w:tcPr>
          <w:p w14:paraId="000000C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I meet with a Proofreader</w:t>
            </w:r>
          </w:p>
        </w:tc>
        <w:tc>
          <w:tcPr>
            <w:tcW w:w="1101" w:type="dxa"/>
            <w:shd w:val="clear" w:color="auto" w:fill="auto"/>
            <w:vAlign w:val="bottom"/>
          </w:tcPr>
          <w:p w14:paraId="000000D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I meet with a Writing advisor</w:t>
            </w:r>
          </w:p>
        </w:tc>
        <w:tc>
          <w:tcPr>
            <w:tcW w:w="1324" w:type="dxa"/>
            <w:shd w:val="clear" w:color="auto" w:fill="auto"/>
            <w:vAlign w:val="bottom"/>
          </w:tcPr>
          <w:p w14:paraId="000000D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I meet with </w:t>
            </w:r>
            <w:proofErr w:type="gramStart"/>
            <w:r w:rsidRPr="009D50C9">
              <w:rPr>
                <w:rFonts w:ascii="Times New Roman" w:eastAsia="Times New Roman" w:hAnsi="Times New Roman" w:cs="Times New Roman"/>
                <w:sz w:val="24"/>
                <w:szCs w:val="24"/>
              </w:rPr>
              <w:t>a</w:t>
            </w:r>
            <w:proofErr w:type="gramEnd"/>
            <w:r w:rsidRPr="009D50C9">
              <w:rPr>
                <w:rFonts w:ascii="Times New Roman" w:eastAsia="Times New Roman" w:hAnsi="Times New Roman" w:cs="Times New Roman"/>
                <w:sz w:val="24"/>
                <w:szCs w:val="24"/>
              </w:rPr>
              <w:t xml:space="preserve"> English native speaker</w:t>
            </w:r>
          </w:p>
        </w:tc>
        <w:tc>
          <w:tcPr>
            <w:tcW w:w="1119" w:type="dxa"/>
            <w:shd w:val="clear" w:color="auto" w:fill="auto"/>
            <w:vAlign w:val="bottom"/>
          </w:tcPr>
          <w:p w14:paraId="000000D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I meet with a </w:t>
            </w:r>
            <w:proofErr w:type="gramStart"/>
            <w:r w:rsidRPr="009D50C9">
              <w:rPr>
                <w:rFonts w:ascii="Times New Roman" w:eastAsia="Times New Roman" w:hAnsi="Times New Roman" w:cs="Times New Roman"/>
                <w:sz w:val="24"/>
                <w:szCs w:val="24"/>
              </w:rPr>
              <w:t>Language</w:t>
            </w:r>
            <w:proofErr w:type="gramEnd"/>
            <w:r w:rsidRPr="009D50C9">
              <w:rPr>
                <w:rFonts w:ascii="Times New Roman" w:eastAsia="Times New Roman" w:hAnsi="Times New Roman" w:cs="Times New Roman"/>
                <w:sz w:val="24"/>
                <w:szCs w:val="24"/>
              </w:rPr>
              <w:t xml:space="preserve"> editor</w:t>
            </w:r>
          </w:p>
        </w:tc>
        <w:tc>
          <w:tcPr>
            <w:tcW w:w="1376" w:type="dxa"/>
            <w:shd w:val="clear" w:color="auto" w:fill="auto"/>
            <w:vAlign w:val="bottom"/>
          </w:tcPr>
          <w:p w14:paraId="000000D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I meet with a </w:t>
            </w:r>
            <w:proofErr w:type="gramStart"/>
            <w:r w:rsidRPr="009D50C9">
              <w:rPr>
                <w:rFonts w:ascii="Times New Roman" w:eastAsia="Times New Roman" w:hAnsi="Times New Roman" w:cs="Times New Roman"/>
                <w:sz w:val="24"/>
                <w:szCs w:val="24"/>
              </w:rPr>
              <w:t>Professor</w:t>
            </w:r>
            <w:proofErr w:type="gramEnd"/>
            <w:r w:rsidRPr="009D50C9">
              <w:rPr>
                <w:rFonts w:ascii="Times New Roman" w:eastAsia="Times New Roman" w:hAnsi="Times New Roman" w:cs="Times New Roman"/>
                <w:sz w:val="24"/>
                <w:szCs w:val="24"/>
              </w:rPr>
              <w:t>/thesis director</w:t>
            </w:r>
          </w:p>
        </w:tc>
        <w:tc>
          <w:tcPr>
            <w:tcW w:w="1299" w:type="dxa"/>
            <w:shd w:val="clear" w:color="auto" w:fill="auto"/>
            <w:vAlign w:val="bottom"/>
          </w:tcPr>
          <w:p w14:paraId="000000D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I meet with a Research collaborator</w:t>
            </w:r>
          </w:p>
        </w:tc>
        <w:tc>
          <w:tcPr>
            <w:tcW w:w="710" w:type="dxa"/>
            <w:shd w:val="clear" w:color="auto" w:fill="auto"/>
            <w:vAlign w:val="bottom"/>
          </w:tcPr>
          <w:p w14:paraId="000000D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None cited</w:t>
            </w:r>
          </w:p>
        </w:tc>
      </w:tr>
      <w:tr w:rsidR="009D50C9" w:rsidRPr="009D50C9" w14:paraId="5AEA7B5B" w14:textId="77777777">
        <w:trPr>
          <w:trHeight w:val="300"/>
          <w:jc w:val="center"/>
        </w:trPr>
        <w:tc>
          <w:tcPr>
            <w:tcW w:w="927" w:type="dxa"/>
            <w:shd w:val="clear" w:color="auto" w:fill="auto"/>
            <w:vAlign w:val="bottom"/>
          </w:tcPr>
          <w:p w14:paraId="000000D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w:t>
            </w:r>
          </w:p>
        </w:tc>
        <w:tc>
          <w:tcPr>
            <w:tcW w:w="972" w:type="dxa"/>
            <w:shd w:val="clear" w:color="auto" w:fill="auto"/>
            <w:vAlign w:val="bottom"/>
          </w:tcPr>
          <w:p w14:paraId="000000D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1101" w:type="dxa"/>
            <w:shd w:val="clear" w:color="auto" w:fill="auto"/>
            <w:vAlign w:val="bottom"/>
          </w:tcPr>
          <w:p w14:paraId="000000D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1324" w:type="dxa"/>
            <w:shd w:val="clear" w:color="auto" w:fill="auto"/>
            <w:vAlign w:val="bottom"/>
          </w:tcPr>
          <w:p w14:paraId="000000D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1119" w:type="dxa"/>
            <w:shd w:val="clear" w:color="auto" w:fill="auto"/>
            <w:vAlign w:val="bottom"/>
          </w:tcPr>
          <w:p w14:paraId="000000D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1376" w:type="dxa"/>
            <w:shd w:val="clear" w:color="auto" w:fill="auto"/>
            <w:vAlign w:val="bottom"/>
          </w:tcPr>
          <w:p w14:paraId="000000D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1299" w:type="dxa"/>
            <w:shd w:val="clear" w:color="auto" w:fill="auto"/>
            <w:vAlign w:val="bottom"/>
          </w:tcPr>
          <w:p w14:paraId="000000D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710" w:type="dxa"/>
            <w:shd w:val="clear" w:color="auto" w:fill="auto"/>
            <w:vAlign w:val="bottom"/>
          </w:tcPr>
          <w:p w14:paraId="000000D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r>
      <w:tr w:rsidR="009D50C9" w:rsidRPr="009D50C9" w14:paraId="708B4957" w14:textId="77777777">
        <w:trPr>
          <w:trHeight w:val="300"/>
          <w:jc w:val="center"/>
        </w:trPr>
        <w:tc>
          <w:tcPr>
            <w:tcW w:w="927" w:type="dxa"/>
            <w:shd w:val="clear" w:color="auto" w:fill="auto"/>
            <w:vAlign w:val="bottom"/>
          </w:tcPr>
          <w:p w14:paraId="000000D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Professors (n=4)</w:t>
            </w:r>
          </w:p>
        </w:tc>
        <w:tc>
          <w:tcPr>
            <w:tcW w:w="972" w:type="dxa"/>
            <w:shd w:val="clear" w:color="auto" w:fill="auto"/>
            <w:vAlign w:val="bottom"/>
          </w:tcPr>
          <w:p w14:paraId="000000DF"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101" w:type="dxa"/>
            <w:shd w:val="clear" w:color="auto" w:fill="auto"/>
            <w:vAlign w:val="bottom"/>
          </w:tcPr>
          <w:p w14:paraId="000000E0"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324" w:type="dxa"/>
            <w:shd w:val="clear" w:color="auto" w:fill="auto"/>
            <w:vAlign w:val="bottom"/>
          </w:tcPr>
          <w:p w14:paraId="000000E1"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119" w:type="dxa"/>
            <w:shd w:val="clear" w:color="auto" w:fill="auto"/>
            <w:vAlign w:val="bottom"/>
          </w:tcPr>
          <w:p w14:paraId="000000E2"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376" w:type="dxa"/>
            <w:shd w:val="clear" w:color="auto" w:fill="auto"/>
            <w:vAlign w:val="bottom"/>
          </w:tcPr>
          <w:p w14:paraId="000000E3"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299" w:type="dxa"/>
            <w:shd w:val="clear" w:color="auto" w:fill="auto"/>
            <w:vAlign w:val="bottom"/>
          </w:tcPr>
          <w:p w14:paraId="000000E4"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710" w:type="dxa"/>
            <w:shd w:val="clear" w:color="auto" w:fill="auto"/>
            <w:vAlign w:val="bottom"/>
          </w:tcPr>
          <w:p w14:paraId="000000E5"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2A899567" w14:textId="77777777">
        <w:trPr>
          <w:trHeight w:val="300"/>
          <w:jc w:val="center"/>
        </w:trPr>
        <w:tc>
          <w:tcPr>
            <w:tcW w:w="927" w:type="dxa"/>
            <w:shd w:val="clear" w:color="auto" w:fill="auto"/>
            <w:vAlign w:val="bottom"/>
          </w:tcPr>
          <w:p w14:paraId="000000E6" w14:textId="77777777" w:rsidR="00887939" w:rsidRPr="009D50C9" w:rsidRDefault="005013B4">
            <w:pPr>
              <w:spacing w:line="240" w:lineRule="auto"/>
              <w:rPr>
                <w:rFonts w:ascii="Times New Roman" w:eastAsia="Times New Roman" w:hAnsi="Times New Roman" w:cs="Times New Roman"/>
                <w:sz w:val="24"/>
                <w:szCs w:val="24"/>
              </w:rPr>
            </w:pPr>
            <w:proofErr w:type="spellStart"/>
            <w:r w:rsidRPr="009D50C9">
              <w:rPr>
                <w:rFonts w:ascii="Times New Roman" w:eastAsia="Times New Roman" w:hAnsi="Times New Roman" w:cs="Times New Roman"/>
                <w:sz w:val="24"/>
                <w:szCs w:val="24"/>
              </w:rPr>
              <w:t>Professorss</w:t>
            </w:r>
            <w:proofErr w:type="spellEnd"/>
            <w:r w:rsidRPr="009D50C9">
              <w:rPr>
                <w:rFonts w:ascii="Times New Roman" w:eastAsia="Times New Roman" w:hAnsi="Times New Roman" w:cs="Times New Roman"/>
                <w:sz w:val="24"/>
                <w:szCs w:val="24"/>
              </w:rPr>
              <w:t xml:space="preserve"> %</w:t>
            </w:r>
          </w:p>
        </w:tc>
        <w:tc>
          <w:tcPr>
            <w:tcW w:w="972" w:type="dxa"/>
            <w:shd w:val="clear" w:color="auto" w:fill="auto"/>
            <w:vAlign w:val="bottom"/>
          </w:tcPr>
          <w:p w14:paraId="000000E7"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101" w:type="dxa"/>
            <w:shd w:val="clear" w:color="auto" w:fill="auto"/>
            <w:vAlign w:val="bottom"/>
          </w:tcPr>
          <w:p w14:paraId="000000E8"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324" w:type="dxa"/>
            <w:shd w:val="clear" w:color="auto" w:fill="auto"/>
            <w:vAlign w:val="bottom"/>
          </w:tcPr>
          <w:p w14:paraId="000000E9"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119" w:type="dxa"/>
            <w:shd w:val="clear" w:color="auto" w:fill="auto"/>
            <w:vAlign w:val="bottom"/>
          </w:tcPr>
          <w:p w14:paraId="000000EA"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376" w:type="dxa"/>
            <w:shd w:val="clear" w:color="auto" w:fill="auto"/>
            <w:vAlign w:val="bottom"/>
          </w:tcPr>
          <w:p w14:paraId="000000EB"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299" w:type="dxa"/>
            <w:shd w:val="clear" w:color="auto" w:fill="auto"/>
            <w:vAlign w:val="bottom"/>
          </w:tcPr>
          <w:p w14:paraId="000000EC"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75</w:t>
            </w:r>
          </w:p>
        </w:tc>
        <w:tc>
          <w:tcPr>
            <w:tcW w:w="710" w:type="dxa"/>
            <w:shd w:val="clear" w:color="auto" w:fill="auto"/>
            <w:vAlign w:val="bottom"/>
          </w:tcPr>
          <w:p w14:paraId="000000ED"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25</w:t>
            </w:r>
          </w:p>
        </w:tc>
      </w:tr>
      <w:tr w:rsidR="009D50C9" w:rsidRPr="009D50C9" w14:paraId="7B356190" w14:textId="77777777">
        <w:trPr>
          <w:trHeight w:val="300"/>
          <w:jc w:val="center"/>
        </w:trPr>
        <w:tc>
          <w:tcPr>
            <w:tcW w:w="927" w:type="dxa"/>
            <w:shd w:val="clear" w:color="auto" w:fill="auto"/>
            <w:vAlign w:val="bottom"/>
          </w:tcPr>
          <w:p w14:paraId="000000E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Graduate students (n=9)</w:t>
            </w:r>
          </w:p>
        </w:tc>
        <w:tc>
          <w:tcPr>
            <w:tcW w:w="972" w:type="dxa"/>
            <w:shd w:val="clear" w:color="auto" w:fill="auto"/>
            <w:vAlign w:val="bottom"/>
          </w:tcPr>
          <w:p w14:paraId="000000EF"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1101" w:type="dxa"/>
            <w:shd w:val="clear" w:color="auto" w:fill="auto"/>
            <w:vAlign w:val="bottom"/>
          </w:tcPr>
          <w:p w14:paraId="000000F0"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324" w:type="dxa"/>
            <w:shd w:val="clear" w:color="auto" w:fill="auto"/>
            <w:vAlign w:val="bottom"/>
          </w:tcPr>
          <w:p w14:paraId="000000F1"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119" w:type="dxa"/>
            <w:shd w:val="clear" w:color="auto" w:fill="auto"/>
            <w:vAlign w:val="bottom"/>
          </w:tcPr>
          <w:p w14:paraId="000000F2"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376" w:type="dxa"/>
            <w:shd w:val="clear" w:color="auto" w:fill="auto"/>
            <w:vAlign w:val="bottom"/>
          </w:tcPr>
          <w:p w14:paraId="000000F3"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7</w:t>
            </w:r>
          </w:p>
        </w:tc>
        <w:tc>
          <w:tcPr>
            <w:tcW w:w="1299" w:type="dxa"/>
            <w:shd w:val="clear" w:color="auto" w:fill="auto"/>
            <w:vAlign w:val="bottom"/>
          </w:tcPr>
          <w:p w14:paraId="000000F4"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w:t>
            </w:r>
          </w:p>
        </w:tc>
        <w:tc>
          <w:tcPr>
            <w:tcW w:w="710" w:type="dxa"/>
            <w:shd w:val="clear" w:color="auto" w:fill="auto"/>
            <w:vAlign w:val="bottom"/>
          </w:tcPr>
          <w:p w14:paraId="000000F5"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r>
      <w:tr w:rsidR="009D50C9" w:rsidRPr="009D50C9" w14:paraId="49ECC6A6" w14:textId="77777777">
        <w:trPr>
          <w:trHeight w:val="300"/>
          <w:jc w:val="center"/>
        </w:trPr>
        <w:tc>
          <w:tcPr>
            <w:tcW w:w="927" w:type="dxa"/>
            <w:shd w:val="clear" w:color="auto" w:fill="auto"/>
            <w:vAlign w:val="bottom"/>
          </w:tcPr>
          <w:p w14:paraId="000000F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Graduate students %</w:t>
            </w:r>
          </w:p>
        </w:tc>
        <w:tc>
          <w:tcPr>
            <w:tcW w:w="972" w:type="dxa"/>
            <w:shd w:val="clear" w:color="auto" w:fill="auto"/>
            <w:vAlign w:val="bottom"/>
          </w:tcPr>
          <w:p w14:paraId="000000F7"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33</w:t>
            </w:r>
          </w:p>
        </w:tc>
        <w:tc>
          <w:tcPr>
            <w:tcW w:w="1101" w:type="dxa"/>
            <w:shd w:val="clear" w:color="auto" w:fill="auto"/>
            <w:vAlign w:val="bottom"/>
          </w:tcPr>
          <w:p w14:paraId="000000F8"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11</w:t>
            </w:r>
          </w:p>
        </w:tc>
        <w:tc>
          <w:tcPr>
            <w:tcW w:w="1324" w:type="dxa"/>
            <w:shd w:val="clear" w:color="auto" w:fill="auto"/>
            <w:vAlign w:val="bottom"/>
          </w:tcPr>
          <w:p w14:paraId="000000F9"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11</w:t>
            </w:r>
          </w:p>
        </w:tc>
        <w:tc>
          <w:tcPr>
            <w:tcW w:w="1119" w:type="dxa"/>
            <w:shd w:val="clear" w:color="auto" w:fill="auto"/>
            <w:vAlign w:val="bottom"/>
          </w:tcPr>
          <w:p w14:paraId="000000FA"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11</w:t>
            </w:r>
          </w:p>
        </w:tc>
        <w:tc>
          <w:tcPr>
            <w:tcW w:w="1376" w:type="dxa"/>
            <w:shd w:val="clear" w:color="auto" w:fill="auto"/>
            <w:vAlign w:val="bottom"/>
          </w:tcPr>
          <w:p w14:paraId="000000FB"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78</w:t>
            </w:r>
          </w:p>
        </w:tc>
        <w:tc>
          <w:tcPr>
            <w:tcW w:w="1299" w:type="dxa"/>
            <w:shd w:val="clear" w:color="auto" w:fill="auto"/>
            <w:vAlign w:val="bottom"/>
          </w:tcPr>
          <w:p w14:paraId="000000FC"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56</w:t>
            </w:r>
          </w:p>
        </w:tc>
        <w:tc>
          <w:tcPr>
            <w:tcW w:w="710" w:type="dxa"/>
            <w:shd w:val="clear" w:color="auto" w:fill="auto"/>
            <w:vAlign w:val="bottom"/>
          </w:tcPr>
          <w:p w14:paraId="000000FD"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r>
      <w:tr w:rsidR="009D50C9" w:rsidRPr="009D50C9" w14:paraId="1B8DB988" w14:textId="77777777">
        <w:trPr>
          <w:trHeight w:val="300"/>
          <w:jc w:val="center"/>
        </w:trPr>
        <w:tc>
          <w:tcPr>
            <w:tcW w:w="927" w:type="dxa"/>
            <w:shd w:val="clear" w:color="auto" w:fill="auto"/>
            <w:vAlign w:val="bottom"/>
          </w:tcPr>
          <w:p w14:paraId="000000F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Current students (n=8)</w:t>
            </w:r>
          </w:p>
        </w:tc>
        <w:tc>
          <w:tcPr>
            <w:tcW w:w="972" w:type="dxa"/>
            <w:shd w:val="clear" w:color="auto" w:fill="auto"/>
            <w:vAlign w:val="bottom"/>
          </w:tcPr>
          <w:p w14:paraId="000000FF"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101" w:type="dxa"/>
            <w:shd w:val="clear" w:color="auto" w:fill="auto"/>
            <w:vAlign w:val="bottom"/>
          </w:tcPr>
          <w:p w14:paraId="00000100"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324" w:type="dxa"/>
            <w:shd w:val="clear" w:color="auto" w:fill="auto"/>
            <w:vAlign w:val="bottom"/>
          </w:tcPr>
          <w:p w14:paraId="00000101"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119" w:type="dxa"/>
            <w:shd w:val="clear" w:color="auto" w:fill="auto"/>
            <w:vAlign w:val="bottom"/>
          </w:tcPr>
          <w:p w14:paraId="00000102"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376" w:type="dxa"/>
            <w:shd w:val="clear" w:color="auto" w:fill="auto"/>
            <w:vAlign w:val="bottom"/>
          </w:tcPr>
          <w:p w14:paraId="00000103"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1299" w:type="dxa"/>
            <w:shd w:val="clear" w:color="auto" w:fill="auto"/>
            <w:vAlign w:val="bottom"/>
          </w:tcPr>
          <w:p w14:paraId="00000104"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710" w:type="dxa"/>
            <w:shd w:val="clear" w:color="auto" w:fill="auto"/>
            <w:vAlign w:val="bottom"/>
          </w:tcPr>
          <w:p w14:paraId="00000105"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r>
      <w:tr w:rsidR="009D50C9" w:rsidRPr="009D50C9" w14:paraId="2713471D" w14:textId="77777777">
        <w:trPr>
          <w:trHeight w:val="300"/>
          <w:jc w:val="center"/>
        </w:trPr>
        <w:tc>
          <w:tcPr>
            <w:tcW w:w="927" w:type="dxa"/>
            <w:shd w:val="clear" w:color="auto" w:fill="auto"/>
            <w:vAlign w:val="bottom"/>
          </w:tcPr>
          <w:p w14:paraId="0000010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lastRenderedPageBreak/>
              <w:t>Current students %</w:t>
            </w:r>
          </w:p>
        </w:tc>
        <w:tc>
          <w:tcPr>
            <w:tcW w:w="972" w:type="dxa"/>
            <w:shd w:val="clear" w:color="auto" w:fill="auto"/>
            <w:vAlign w:val="bottom"/>
          </w:tcPr>
          <w:p w14:paraId="00000107"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13</w:t>
            </w:r>
          </w:p>
        </w:tc>
        <w:tc>
          <w:tcPr>
            <w:tcW w:w="1101" w:type="dxa"/>
            <w:shd w:val="clear" w:color="auto" w:fill="auto"/>
            <w:vAlign w:val="bottom"/>
          </w:tcPr>
          <w:p w14:paraId="00000108"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324" w:type="dxa"/>
            <w:shd w:val="clear" w:color="auto" w:fill="auto"/>
            <w:vAlign w:val="bottom"/>
          </w:tcPr>
          <w:p w14:paraId="00000109"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119" w:type="dxa"/>
            <w:shd w:val="clear" w:color="auto" w:fill="auto"/>
            <w:vAlign w:val="bottom"/>
          </w:tcPr>
          <w:p w14:paraId="0000010A"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376" w:type="dxa"/>
            <w:shd w:val="clear" w:color="auto" w:fill="auto"/>
            <w:vAlign w:val="bottom"/>
          </w:tcPr>
          <w:p w14:paraId="0000010B"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50</w:t>
            </w:r>
          </w:p>
        </w:tc>
        <w:tc>
          <w:tcPr>
            <w:tcW w:w="1299" w:type="dxa"/>
            <w:shd w:val="clear" w:color="auto" w:fill="auto"/>
            <w:vAlign w:val="bottom"/>
          </w:tcPr>
          <w:p w14:paraId="0000010C"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25</w:t>
            </w:r>
          </w:p>
        </w:tc>
        <w:tc>
          <w:tcPr>
            <w:tcW w:w="710" w:type="dxa"/>
            <w:shd w:val="clear" w:color="auto" w:fill="auto"/>
            <w:vAlign w:val="bottom"/>
          </w:tcPr>
          <w:p w14:paraId="0000010D"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38</w:t>
            </w:r>
          </w:p>
        </w:tc>
      </w:tr>
    </w:tbl>
    <w:p w14:paraId="0000010E" w14:textId="77777777" w:rsidR="00887939" w:rsidRPr="009D50C9" w:rsidRDefault="00887939">
      <w:pPr>
        <w:spacing w:before="280" w:after="280" w:line="360" w:lineRule="auto"/>
        <w:rPr>
          <w:rFonts w:ascii="Times New Roman" w:eastAsia="Times New Roman" w:hAnsi="Times New Roman" w:cs="Times New Roman"/>
          <w:sz w:val="24"/>
          <w:szCs w:val="24"/>
        </w:rPr>
      </w:pPr>
    </w:p>
    <w:p w14:paraId="0000010F"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noProof/>
          <w:sz w:val="24"/>
          <w:szCs w:val="24"/>
        </w:rPr>
        <w:drawing>
          <wp:inline distT="0" distB="0" distL="0" distR="0" wp14:anchorId="47DE8193" wp14:editId="3E1DAFB5">
            <wp:extent cx="3507840" cy="1625897"/>
            <wp:effectExtent l="0" t="0" r="0" b="0"/>
            <wp:docPr id="2" name="image6.png" descr="Gráfico, Gráfico de barras&#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6.png" descr="Gráfico, Gráfico de barras&#10;&#10;Descripción generada automáticamente"/>
                    <pic:cNvPicPr preferRelativeResize="0"/>
                  </pic:nvPicPr>
                  <pic:blipFill>
                    <a:blip r:embed="rId10"/>
                    <a:srcRect/>
                    <a:stretch>
                      <a:fillRect/>
                    </a:stretch>
                  </pic:blipFill>
                  <pic:spPr>
                    <a:xfrm>
                      <a:off x="0" y="0"/>
                      <a:ext cx="3507840" cy="1625897"/>
                    </a:xfrm>
                    <a:prstGeom prst="rect">
                      <a:avLst/>
                    </a:prstGeom>
                    <a:ln/>
                  </pic:spPr>
                </pic:pic>
              </a:graphicData>
            </a:graphic>
          </wp:inline>
        </w:drawing>
      </w:r>
    </w:p>
    <w:p w14:paraId="00000110"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The following Table Question14 presents the total frequency distribution per item concerning the main and sufficiently useful resources that cover participants’ academic writing needs when writing a thesis or research article in English.</w:t>
      </w:r>
    </w:p>
    <w:tbl>
      <w:tblPr>
        <w:tblStyle w:val="a3"/>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9"/>
        <w:gridCol w:w="858"/>
        <w:gridCol w:w="857"/>
        <w:gridCol w:w="857"/>
        <w:gridCol w:w="857"/>
        <w:gridCol w:w="857"/>
        <w:gridCol w:w="857"/>
        <w:gridCol w:w="857"/>
        <w:gridCol w:w="902"/>
        <w:gridCol w:w="857"/>
      </w:tblGrid>
      <w:tr w:rsidR="009D50C9" w:rsidRPr="009D50C9" w14:paraId="299BD98F" w14:textId="77777777">
        <w:trPr>
          <w:trHeight w:val="300"/>
          <w:jc w:val="center"/>
        </w:trPr>
        <w:tc>
          <w:tcPr>
            <w:tcW w:w="1069" w:type="dxa"/>
            <w:shd w:val="clear" w:color="auto" w:fill="auto"/>
            <w:vAlign w:val="bottom"/>
          </w:tcPr>
          <w:p w14:paraId="0000011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w:t>
            </w:r>
          </w:p>
        </w:tc>
        <w:tc>
          <w:tcPr>
            <w:tcW w:w="858" w:type="dxa"/>
            <w:shd w:val="clear" w:color="auto" w:fill="auto"/>
            <w:vAlign w:val="bottom"/>
          </w:tcPr>
          <w:p w14:paraId="0000011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Online translator</w:t>
            </w:r>
          </w:p>
        </w:tc>
        <w:tc>
          <w:tcPr>
            <w:tcW w:w="857" w:type="dxa"/>
            <w:shd w:val="clear" w:color="auto" w:fill="auto"/>
            <w:vAlign w:val="bottom"/>
          </w:tcPr>
          <w:p w14:paraId="0000011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Grammarly</w:t>
            </w:r>
          </w:p>
        </w:tc>
        <w:tc>
          <w:tcPr>
            <w:tcW w:w="857" w:type="dxa"/>
            <w:shd w:val="clear" w:color="auto" w:fill="auto"/>
            <w:vAlign w:val="bottom"/>
          </w:tcPr>
          <w:p w14:paraId="00000114" w14:textId="77777777" w:rsidR="00887939" w:rsidRPr="009D50C9" w:rsidRDefault="005013B4">
            <w:pPr>
              <w:spacing w:line="240" w:lineRule="auto"/>
              <w:rPr>
                <w:rFonts w:ascii="Times New Roman" w:eastAsia="Times New Roman" w:hAnsi="Times New Roman" w:cs="Times New Roman"/>
                <w:sz w:val="24"/>
                <w:szCs w:val="24"/>
              </w:rPr>
            </w:pPr>
            <w:proofErr w:type="gramStart"/>
            <w:r w:rsidRPr="009D50C9">
              <w:rPr>
                <w:rFonts w:ascii="Times New Roman" w:eastAsia="Times New Roman" w:hAnsi="Times New Roman" w:cs="Times New Roman"/>
                <w:sz w:val="24"/>
                <w:szCs w:val="24"/>
              </w:rPr>
              <w:t>Writing  books</w:t>
            </w:r>
            <w:proofErr w:type="gramEnd"/>
          </w:p>
        </w:tc>
        <w:tc>
          <w:tcPr>
            <w:tcW w:w="857" w:type="dxa"/>
            <w:shd w:val="clear" w:color="auto" w:fill="auto"/>
            <w:vAlign w:val="bottom"/>
          </w:tcPr>
          <w:p w14:paraId="0000011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Writing tutorials</w:t>
            </w:r>
          </w:p>
        </w:tc>
        <w:tc>
          <w:tcPr>
            <w:tcW w:w="857" w:type="dxa"/>
            <w:shd w:val="clear" w:color="auto" w:fill="auto"/>
            <w:vAlign w:val="bottom"/>
          </w:tcPr>
          <w:p w14:paraId="0000011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Writing courses</w:t>
            </w:r>
          </w:p>
        </w:tc>
        <w:tc>
          <w:tcPr>
            <w:tcW w:w="857" w:type="dxa"/>
            <w:shd w:val="clear" w:color="auto" w:fill="auto"/>
            <w:vAlign w:val="bottom"/>
          </w:tcPr>
          <w:p w14:paraId="0000011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Thesis director</w:t>
            </w:r>
          </w:p>
        </w:tc>
        <w:tc>
          <w:tcPr>
            <w:tcW w:w="857" w:type="dxa"/>
            <w:shd w:val="clear" w:color="auto" w:fill="auto"/>
            <w:vAlign w:val="bottom"/>
          </w:tcPr>
          <w:p w14:paraId="0000011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English teacher</w:t>
            </w:r>
          </w:p>
        </w:tc>
        <w:tc>
          <w:tcPr>
            <w:tcW w:w="902" w:type="dxa"/>
            <w:shd w:val="clear" w:color="auto" w:fill="auto"/>
            <w:vAlign w:val="bottom"/>
          </w:tcPr>
          <w:p w14:paraId="0000011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Translator(people)</w:t>
            </w:r>
          </w:p>
        </w:tc>
        <w:tc>
          <w:tcPr>
            <w:tcW w:w="857" w:type="dxa"/>
            <w:shd w:val="clear" w:color="auto" w:fill="auto"/>
            <w:vAlign w:val="bottom"/>
          </w:tcPr>
          <w:p w14:paraId="0000011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None cited</w:t>
            </w:r>
          </w:p>
        </w:tc>
      </w:tr>
      <w:tr w:rsidR="009D50C9" w:rsidRPr="009D50C9" w14:paraId="5AF61B5D" w14:textId="77777777">
        <w:trPr>
          <w:trHeight w:val="300"/>
          <w:jc w:val="center"/>
        </w:trPr>
        <w:tc>
          <w:tcPr>
            <w:tcW w:w="1069" w:type="dxa"/>
            <w:shd w:val="clear" w:color="auto" w:fill="auto"/>
            <w:vAlign w:val="bottom"/>
          </w:tcPr>
          <w:p w14:paraId="0000011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w:t>
            </w:r>
          </w:p>
        </w:tc>
        <w:tc>
          <w:tcPr>
            <w:tcW w:w="858" w:type="dxa"/>
            <w:shd w:val="clear" w:color="auto" w:fill="auto"/>
            <w:vAlign w:val="bottom"/>
          </w:tcPr>
          <w:p w14:paraId="0000011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857" w:type="dxa"/>
            <w:shd w:val="clear" w:color="auto" w:fill="auto"/>
            <w:vAlign w:val="bottom"/>
          </w:tcPr>
          <w:p w14:paraId="0000011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857" w:type="dxa"/>
            <w:shd w:val="clear" w:color="auto" w:fill="auto"/>
            <w:vAlign w:val="bottom"/>
          </w:tcPr>
          <w:p w14:paraId="0000011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857" w:type="dxa"/>
            <w:shd w:val="clear" w:color="auto" w:fill="auto"/>
            <w:vAlign w:val="bottom"/>
          </w:tcPr>
          <w:p w14:paraId="0000011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857" w:type="dxa"/>
            <w:shd w:val="clear" w:color="auto" w:fill="auto"/>
            <w:vAlign w:val="bottom"/>
          </w:tcPr>
          <w:p w14:paraId="0000012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857" w:type="dxa"/>
            <w:shd w:val="clear" w:color="auto" w:fill="auto"/>
            <w:vAlign w:val="bottom"/>
          </w:tcPr>
          <w:p w14:paraId="0000012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857" w:type="dxa"/>
            <w:shd w:val="clear" w:color="auto" w:fill="auto"/>
            <w:vAlign w:val="bottom"/>
          </w:tcPr>
          <w:p w14:paraId="0000012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902" w:type="dxa"/>
            <w:shd w:val="clear" w:color="auto" w:fill="auto"/>
            <w:vAlign w:val="bottom"/>
          </w:tcPr>
          <w:p w14:paraId="0000012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857" w:type="dxa"/>
            <w:shd w:val="clear" w:color="auto" w:fill="auto"/>
            <w:vAlign w:val="bottom"/>
          </w:tcPr>
          <w:p w14:paraId="0000012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r>
      <w:tr w:rsidR="009D50C9" w:rsidRPr="009D50C9" w14:paraId="2E84A583" w14:textId="77777777">
        <w:trPr>
          <w:trHeight w:val="300"/>
          <w:jc w:val="center"/>
        </w:trPr>
        <w:tc>
          <w:tcPr>
            <w:tcW w:w="1069" w:type="dxa"/>
            <w:shd w:val="clear" w:color="auto" w:fill="auto"/>
            <w:vAlign w:val="bottom"/>
          </w:tcPr>
          <w:p w14:paraId="0000012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Professors (n=4)</w:t>
            </w:r>
          </w:p>
        </w:tc>
        <w:tc>
          <w:tcPr>
            <w:tcW w:w="858" w:type="dxa"/>
            <w:shd w:val="clear" w:color="auto" w:fill="auto"/>
            <w:vAlign w:val="bottom"/>
          </w:tcPr>
          <w:p w14:paraId="00000126"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857" w:type="dxa"/>
            <w:shd w:val="clear" w:color="auto" w:fill="auto"/>
            <w:vAlign w:val="bottom"/>
          </w:tcPr>
          <w:p w14:paraId="00000127"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857" w:type="dxa"/>
            <w:shd w:val="clear" w:color="auto" w:fill="auto"/>
            <w:vAlign w:val="bottom"/>
          </w:tcPr>
          <w:p w14:paraId="00000128"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857" w:type="dxa"/>
            <w:shd w:val="clear" w:color="auto" w:fill="auto"/>
            <w:vAlign w:val="bottom"/>
          </w:tcPr>
          <w:p w14:paraId="00000129"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857" w:type="dxa"/>
            <w:shd w:val="clear" w:color="auto" w:fill="auto"/>
            <w:vAlign w:val="bottom"/>
          </w:tcPr>
          <w:p w14:paraId="0000012A"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857" w:type="dxa"/>
            <w:shd w:val="clear" w:color="auto" w:fill="auto"/>
            <w:vAlign w:val="bottom"/>
          </w:tcPr>
          <w:p w14:paraId="0000012B"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857" w:type="dxa"/>
            <w:shd w:val="clear" w:color="auto" w:fill="auto"/>
            <w:vAlign w:val="bottom"/>
          </w:tcPr>
          <w:p w14:paraId="0000012C"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902" w:type="dxa"/>
            <w:shd w:val="clear" w:color="auto" w:fill="auto"/>
            <w:vAlign w:val="bottom"/>
          </w:tcPr>
          <w:p w14:paraId="0000012D"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857" w:type="dxa"/>
            <w:shd w:val="clear" w:color="auto" w:fill="auto"/>
            <w:vAlign w:val="bottom"/>
          </w:tcPr>
          <w:p w14:paraId="0000012E"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31CE6D8E" w14:textId="77777777">
        <w:trPr>
          <w:trHeight w:val="300"/>
          <w:jc w:val="center"/>
        </w:trPr>
        <w:tc>
          <w:tcPr>
            <w:tcW w:w="1069" w:type="dxa"/>
            <w:shd w:val="clear" w:color="auto" w:fill="auto"/>
            <w:vAlign w:val="bottom"/>
          </w:tcPr>
          <w:p w14:paraId="0000012F" w14:textId="77777777" w:rsidR="00887939" w:rsidRPr="009D50C9" w:rsidRDefault="005013B4">
            <w:pPr>
              <w:spacing w:line="240" w:lineRule="auto"/>
              <w:rPr>
                <w:rFonts w:ascii="Times New Roman" w:eastAsia="Times New Roman" w:hAnsi="Times New Roman" w:cs="Times New Roman"/>
                <w:sz w:val="24"/>
                <w:szCs w:val="24"/>
              </w:rPr>
            </w:pPr>
            <w:proofErr w:type="spellStart"/>
            <w:r w:rsidRPr="009D50C9">
              <w:rPr>
                <w:rFonts w:ascii="Times New Roman" w:eastAsia="Times New Roman" w:hAnsi="Times New Roman" w:cs="Times New Roman"/>
                <w:sz w:val="24"/>
                <w:szCs w:val="24"/>
              </w:rPr>
              <w:t>Professorss</w:t>
            </w:r>
            <w:proofErr w:type="spellEnd"/>
            <w:r w:rsidRPr="009D50C9">
              <w:rPr>
                <w:rFonts w:ascii="Times New Roman" w:eastAsia="Times New Roman" w:hAnsi="Times New Roman" w:cs="Times New Roman"/>
                <w:sz w:val="24"/>
                <w:szCs w:val="24"/>
              </w:rPr>
              <w:t xml:space="preserve"> %</w:t>
            </w:r>
          </w:p>
        </w:tc>
        <w:tc>
          <w:tcPr>
            <w:tcW w:w="858" w:type="dxa"/>
            <w:shd w:val="clear" w:color="auto" w:fill="auto"/>
            <w:vAlign w:val="bottom"/>
          </w:tcPr>
          <w:p w14:paraId="00000130"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857" w:type="dxa"/>
            <w:shd w:val="clear" w:color="auto" w:fill="auto"/>
            <w:vAlign w:val="bottom"/>
          </w:tcPr>
          <w:p w14:paraId="00000131"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857" w:type="dxa"/>
            <w:shd w:val="clear" w:color="auto" w:fill="auto"/>
            <w:vAlign w:val="bottom"/>
          </w:tcPr>
          <w:p w14:paraId="00000132"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50</w:t>
            </w:r>
          </w:p>
        </w:tc>
        <w:tc>
          <w:tcPr>
            <w:tcW w:w="857" w:type="dxa"/>
            <w:shd w:val="clear" w:color="auto" w:fill="auto"/>
            <w:vAlign w:val="bottom"/>
          </w:tcPr>
          <w:p w14:paraId="00000133"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857" w:type="dxa"/>
            <w:shd w:val="clear" w:color="auto" w:fill="auto"/>
            <w:vAlign w:val="bottom"/>
          </w:tcPr>
          <w:p w14:paraId="00000134"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857" w:type="dxa"/>
            <w:shd w:val="clear" w:color="auto" w:fill="auto"/>
            <w:vAlign w:val="bottom"/>
          </w:tcPr>
          <w:p w14:paraId="00000135"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857" w:type="dxa"/>
            <w:shd w:val="clear" w:color="auto" w:fill="auto"/>
            <w:vAlign w:val="bottom"/>
          </w:tcPr>
          <w:p w14:paraId="00000136"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902" w:type="dxa"/>
            <w:shd w:val="clear" w:color="auto" w:fill="auto"/>
            <w:vAlign w:val="bottom"/>
          </w:tcPr>
          <w:p w14:paraId="00000137"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857" w:type="dxa"/>
            <w:shd w:val="clear" w:color="auto" w:fill="auto"/>
            <w:vAlign w:val="bottom"/>
          </w:tcPr>
          <w:p w14:paraId="00000138"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25</w:t>
            </w:r>
          </w:p>
        </w:tc>
      </w:tr>
      <w:tr w:rsidR="009D50C9" w:rsidRPr="009D50C9" w14:paraId="574DA7B1" w14:textId="77777777">
        <w:trPr>
          <w:trHeight w:val="300"/>
          <w:jc w:val="center"/>
        </w:trPr>
        <w:tc>
          <w:tcPr>
            <w:tcW w:w="1069" w:type="dxa"/>
            <w:shd w:val="clear" w:color="auto" w:fill="auto"/>
            <w:vAlign w:val="bottom"/>
          </w:tcPr>
          <w:p w14:paraId="0000013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Graduates (n=9)</w:t>
            </w:r>
          </w:p>
        </w:tc>
        <w:tc>
          <w:tcPr>
            <w:tcW w:w="858" w:type="dxa"/>
            <w:shd w:val="clear" w:color="auto" w:fill="auto"/>
            <w:vAlign w:val="bottom"/>
          </w:tcPr>
          <w:p w14:paraId="0000013A"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857" w:type="dxa"/>
            <w:shd w:val="clear" w:color="auto" w:fill="auto"/>
            <w:vAlign w:val="bottom"/>
          </w:tcPr>
          <w:p w14:paraId="0000013B"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6</w:t>
            </w:r>
          </w:p>
        </w:tc>
        <w:tc>
          <w:tcPr>
            <w:tcW w:w="857" w:type="dxa"/>
            <w:shd w:val="clear" w:color="auto" w:fill="auto"/>
            <w:vAlign w:val="bottom"/>
          </w:tcPr>
          <w:p w14:paraId="0000013C"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857" w:type="dxa"/>
            <w:shd w:val="clear" w:color="auto" w:fill="auto"/>
            <w:vAlign w:val="bottom"/>
          </w:tcPr>
          <w:p w14:paraId="0000013D"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857" w:type="dxa"/>
            <w:shd w:val="clear" w:color="auto" w:fill="auto"/>
            <w:vAlign w:val="bottom"/>
          </w:tcPr>
          <w:p w14:paraId="0000013E"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857" w:type="dxa"/>
            <w:shd w:val="clear" w:color="auto" w:fill="auto"/>
            <w:vAlign w:val="bottom"/>
          </w:tcPr>
          <w:p w14:paraId="0000013F"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857" w:type="dxa"/>
            <w:shd w:val="clear" w:color="auto" w:fill="auto"/>
            <w:vAlign w:val="bottom"/>
          </w:tcPr>
          <w:p w14:paraId="00000140"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902" w:type="dxa"/>
            <w:shd w:val="clear" w:color="auto" w:fill="auto"/>
            <w:vAlign w:val="bottom"/>
          </w:tcPr>
          <w:p w14:paraId="00000141"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857" w:type="dxa"/>
            <w:shd w:val="clear" w:color="auto" w:fill="auto"/>
            <w:vAlign w:val="bottom"/>
          </w:tcPr>
          <w:p w14:paraId="00000142"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5927199A" w14:textId="77777777">
        <w:trPr>
          <w:trHeight w:val="300"/>
          <w:jc w:val="center"/>
        </w:trPr>
        <w:tc>
          <w:tcPr>
            <w:tcW w:w="1069" w:type="dxa"/>
            <w:shd w:val="clear" w:color="auto" w:fill="auto"/>
            <w:vAlign w:val="bottom"/>
          </w:tcPr>
          <w:p w14:paraId="0000014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Graduate s %</w:t>
            </w:r>
          </w:p>
        </w:tc>
        <w:tc>
          <w:tcPr>
            <w:tcW w:w="858" w:type="dxa"/>
            <w:shd w:val="clear" w:color="auto" w:fill="auto"/>
            <w:vAlign w:val="bottom"/>
          </w:tcPr>
          <w:p w14:paraId="00000144"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44</w:t>
            </w:r>
          </w:p>
        </w:tc>
        <w:tc>
          <w:tcPr>
            <w:tcW w:w="857" w:type="dxa"/>
            <w:shd w:val="clear" w:color="auto" w:fill="auto"/>
            <w:vAlign w:val="bottom"/>
          </w:tcPr>
          <w:p w14:paraId="00000145"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67</w:t>
            </w:r>
          </w:p>
        </w:tc>
        <w:tc>
          <w:tcPr>
            <w:tcW w:w="857" w:type="dxa"/>
            <w:shd w:val="clear" w:color="auto" w:fill="auto"/>
            <w:vAlign w:val="bottom"/>
          </w:tcPr>
          <w:p w14:paraId="00000146"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33</w:t>
            </w:r>
          </w:p>
        </w:tc>
        <w:tc>
          <w:tcPr>
            <w:tcW w:w="857" w:type="dxa"/>
            <w:shd w:val="clear" w:color="auto" w:fill="auto"/>
            <w:vAlign w:val="bottom"/>
          </w:tcPr>
          <w:p w14:paraId="00000147"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11</w:t>
            </w:r>
          </w:p>
        </w:tc>
        <w:tc>
          <w:tcPr>
            <w:tcW w:w="857" w:type="dxa"/>
            <w:shd w:val="clear" w:color="auto" w:fill="auto"/>
            <w:vAlign w:val="bottom"/>
          </w:tcPr>
          <w:p w14:paraId="00000148"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11</w:t>
            </w:r>
          </w:p>
        </w:tc>
        <w:tc>
          <w:tcPr>
            <w:tcW w:w="857" w:type="dxa"/>
            <w:shd w:val="clear" w:color="auto" w:fill="auto"/>
            <w:vAlign w:val="bottom"/>
          </w:tcPr>
          <w:p w14:paraId="00000149"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44</w:t>
            </w:r>
          </w:p>
        </w:tc>
        <w:tc>
          <w:tcPr>
            <w:tcW w:w="857" w:type="dxa"/>
            <w:shd w:val="clear" w:color="auto" w:fill="auto"/>
            <w:vAlign w:val="bottom"/>
          </w:tcPr>
          <w:p w14:paraId="0000014A"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22</w:t>
            </w:r>
          </w:p>
        </w:tc>
        <w:tc>
          <w:tcPr>
            <w:tcW w:w="902" w:type="dxa"/>
            <w:shd w:val="clear" w:color="auto" w:fill="auto"/>
            <w:vAlign w:val="bottom"/>
          </w:tcPr>
          <w:p w14:paraId="0000014B"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857" w:type="dxa"/>
            <w:shd w:val="clear" w:color="auto" w:fill="auto"/>
            <w:vAlign w:val="bottom"/>
          </w:tcPr>
          <w:p w14:paraId="0000014C"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11</w:t>
            </w:r>
          </w:p>
        </w:tc>
      </w:tr>
      <w:tr w:rsidR="009D50C9" w:rsidRPr="009D50C9" w14:paraId="4C0DFCCA" w14:textId="77777777">
        <w:trPr>
          <w:trHeight w:val="300"/>
          <w:jc w:val="center"/>
        </w:trPr>
        <w:tc>
          <w:tcPr>
            <w:tcW w:w="1069" w:type="dxa"/>
            <w:shd w:val="clear" w:color="auto" w:fill="auto"/>
            <w:vAlign w:val="bottom"/>
          </w:tcPr>
          <w:p w14:paraId="0000014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Current students (n=8)</w:t>
            </w:r>
          </w:p>
        </w:tc>
        <w:tc>
          <w:tcPr>
            <w:tcW w:w="858" w:type="dxa"/>
            <w:shd w:val="clear" w:color="auto" w:fill="auto"/>
            <w:vAlign w:val="bottom"/>
          </w:tcPr>
          <w:p w14:paraId="0000014E"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6</w:t>
            </w:r>
          </w:p>
        </w:tc>
        <w:tc>
          <w:tcPr>
            <w:tcW w:w="857" w:type="dxa"/>
            <w:shd w:val="clear" w:color="auto" w:fill="auto"/>
            <w:vAlign w:val="bottom"/>
          </w:tcPr>
          <w:p w14:paraId="0000014F"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8</w:t>
            </w:r>
          </w:p>
        </w:tc>
        <w:tc>
          <w:tcPr>
            <w:tcW w:w="857" w:type="dxa"/>
            <w:shd w:val="clear" w:color="auto" w:fill="auto"/>
            <w:vAlign w:val="bottom"/>
          </w:tcPr>
          <w:p w14:paraId="00000150"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857" w:type="dxa"/>
            <w:shd w:val="clear" w:color="auto" w:fill="auto"/>
            <w:vAlign w:val="bottom"/>
          </w:tcPr>
          <w:p w14:paraId="00000151"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857" w:type="dxa"/>
            <w:shd w:val="clear" w:color="auto" w:fill="auto"/>
            <w:vAlign w:val="bottom"/>
          </w:tcPr>
          <w:p w14:paraId="00000152"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857" w:type="dxa"/>
            <w:shd w:val="clear" w:color="auto" w:fill="auto"/>
            <w:vAlign w:val="bottom"/>
          </w:tcPr>
          <w:p w14:paraId="00000153"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6</w:t>
            </w:r>
          </w:p>
        </w:tc>
        <w:tc>
          <w:tcPr>
            <w:tcW w:w="857" w:type="dxa"/>
            <w:shd w:val="clear" w:color="auto" w:fill="auto"/>
            <w:vAlign w:val="bottom"/>
          </w:tcPr>
          <w:p w14:paraId="00000154"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902" w:type="dxa"/>
            <w:shd w:val="clear" w:color="auto" w:fill="auto"/>
            <w:vAlign w:val="bottom"/>
          </w:tcPr>
          <w:p w14:paraId="00000155"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857" w:type="dxa"/>
            <w:shd w:val="clear" w:color="auto" w:fill="auto"/>
            <w:vAlign w:val="bottom"/>
          </w:tcPr>
          <w:p w14:paraId="00000156"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r>
      <w:tr w:rsidR="009D50C9" w:rsidRPr="009D50C9" w14:paraId="4FA7B509" w14:textId="77777777">
        <w:trPr>
          <w:trHeight w:val="300"/>
          <w:jc w:val="center"/>
        </w:trPr>
        <w:tc>
          <w:tcPr>
            <w:tcW w:w="1069" w:type="dxa"/>
            <w:shd w:val="clear" w:color="auto" w:fill="auto"/>
            <w:vAlign w:val="bottom"/>
          </w:tcPr>
          <w:p w14:paraId="0000015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lastRenderedPageBreak/>
              <w:t>Current students %</w:t>
            </w:r>
          </w:p>
        </w:tc>
        <w:tc>
          <w:tcPr>
            <w:tcW w:w="858" w:type="dxa"/>
            <w:shd w:val="clear" w:color="auto" w:fill="auto"/>
            <w:vAlign w:val="bottom"/>
          </w:tcPr>
          <w:p w14:paraId="00000158"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75</w:t>
            </w:r>
          </w:p>
        </w:tc>
        <w:tc>
          <w:tcPr>
            <w:tcW w:w="857" w:type="dxa"/>
            <w:shd w:val="clear" w:color="auto" w:fill="auto"/>
            <w:vAlign w:val="bottom"/>
          </w:tcPr>
          <w:p w14:paraId="00000159"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100</w:t>
            </w:r>
          </w:p>
        </w:tc>
        <w:tc>
          <w:tcPr>
            <w:tcW w:w="857" w:type="dxa"/>
            <w:shd w:val="clear" w:color="auto" w:fill="auto"/>
            <w:vAlign w:val="bottom"/>
          </w:tcPr>
          <w:p w14:paraId="0000015A"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25</w:t>
            </w:r>
          </w:p>
        </w:tc>
        <w:tc>
          <w:tcPr>
            <w:tcW w:w="857" w:type="dxa"/>
            <w:shd w:val="clear" w:color="auto" w:fill="auto"/>
            <w:vAlign w:val="bottom"/>
          </w:tcPr>
          <w:p w14:paraId="0000015B"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25</w:t>
            </w:r>
          </w:p>
        </w:tc>
        <w:tc>
          <w:tcPr>
            <w:tcW w:w="857" w:type="dxa"/>
            <w:shd w:val="clear" w:color="auto" w:fill="auto"/>
            <w:vAlign w:val="bottom"/>
          </w:tcPr>
          <w:p w14:paraId="0000015C"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857" w:type="dxa"/>
            <w:shd w:val="clear" w:color="auto" w:fill="auto"/>
            <w:vAlign w:val="bottom"/>
          </w:tcPr>
          <w:p w14:paraId="0000015D"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75</w:t>
            </w:r>
          </w:p>
        </w:tc>
        <w:tc>
          <w:tcPr>
            <w:tcW w:w="857" w:type="dxa"/>
            <w:shd w:val="clear" w:color="auto" w:fill="auto"/>
            <w:vAlign w:val="bottom"/>
          </w:tcPr>
          <w:p w14:paraId="0000015E"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902" w:type="dxa"/>
            <w:shd w:val="clear" w:color="auto" w:fill="auto"/>
            <w:vAlign w:val="bottom"/>
          </w:tcPr>
          <w:p w14:paraId="0000015F"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857" w:type="dxa"/>
            <w:shd w:val="clear" w:color="auto" w:fill="auto"/>
            <w:vAlign w:val="bottom"/>
          </w:tcPr>
          <w:p w14:paraId="00000160"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r>
    </w:tbl>
    <w:p w14:paraId="00000161" w14:textId="77777777" w:rsidR="00887939" w:rsidRPr="009D50C9" w:rsidRDefault="00887939">
      <w:pPr>
        <w:spacing w:before="280" w:after="280" w:line="360" w:lineRule="auto"/>
        <w:rPr>
          <w:rFonts w:ascii="Times New Roman" w:eastAsia="Times New Roman" w:hAnsi="Times New Roman" w:cs="Times New Roman"/>
          <w:sz w:val="24"/>
          <w:szCs w:val="24"/>
        </w:rPr>
      </w:pPr>
    </w:p>
    <w:p w14:paraId="00000162"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noProof/>
          <w:sz w:val="24"/>
          <w:szCs w:val="24"/>
        </w:rPr>
        <w:drawing>
          <wp:inline distT="0" distB="0" distL="0" distR="0" wp14:anchorId="13EA7B4A" wp14:editId="258872C4">
            <wp:extent cx="4227583" cy="1721551"/>
            <wp:effectExtent l="0" t="0" r="0" b="0"/>
            <wp:docPr id="5" name="image9.png" descr="Gráfico, Gráfico de barras&#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9.png" descr="Gráfico, Gráfico de barras&#10;&#10;Descripción generada automáticamente"/>
                    <pic:cNvPicPr preferRelativeResize="0"/>
                  </pic:nvPicPr>
                  <pic:blipFill>
                    <a:blip r:embed="rId11"/>
                    <a:srcRect/>
                    <a:stretch>
                      <a:fillRect/>
                    </a:stretch>
                  </pic:blipFill>
                  <pic:spPr>
                    <a:xfrm>
                      <a:off x="0" y="0"/>
                      <a:ext cx="4227583" cy="1721551"/>
                    </a:xfrm>
                    <a:prstGeom prst="rect">
                      <a:avLst/>
                    </a:prstGeom>
                    <a:ln/>
                  </pic:spPr>
                </pic:pic>
              </a:graphicData>
            </a:graphic>
          </wp:inline>
        </w:drawing>
      </w:r>
    </w:p>
    <w:p w14:paraId="00000163"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The following Table Question15 presents the total frequency distribution per item concerning the people from whom participants mainly receive support when writing a thesis or research article in English.</w:t>
      </w:r>
    </w:p>
    <w:tbl>
      <w:tblPr>
        <w:tblStyle w:val="a4"/>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0"/>
        <w:gridCol w:w="1116"/>
        <w:gridCol w:w="1116"/>
        <w:gridCol w:w="1116"/>
        <w:gridCol w:w="1286"/>
        <w:gridCol w:w="1588"/>
        <w:gridCol w:w="1116"/>
      </w:tblGrid>
      <w:tr w:rsidR="009D50C9" w:rsidRPr="009D50C9" w14:paraId="6FD90A6F" w14:textId="77777777">
        <w:trPr>
          <w:trHeight w:val="300"/>
          <w:jc w:val="center"/>
        </w:trPr>
        <w:tc>
          <w:tcPr>
            <w:tcW w:w="1490" w:type="dxa"/>
            <w:shd w:val="clear" w:color="auto" w:fill="auto"/>
            <w:vAlign w:val="bottom"/>
          </w:tcPr>
          <w:p w14:paraId="0000016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w:t>
            </w:r>
          </w:p>
        </w:tc>
        <w:tc>
          <w:tcPr>
            <w:tcW w:w="1116" w:type="dxa"/>
            <w:shd w:val="clear" w:color="auto" w:fill="auto"/>
            <w:vAlign w:val="bottom"/>
          </w:tcPr>
          <w:p w14:paraId="0000016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My </w:t>
            </w:r>
            <w:proofErr w:type="gramStart"/>
            <w:r w:rsidRPr="009D50C9">
              <w:rPr>
                <w:rFonts w:ascii="Times New Roman" w:eastAsia="Times New Roman" w:hAnsi="Times New Roman" w:cs="Times New Roman"/>
                <w:sz w:val="24"/>
                <w:szCs w:val="24"/>
              </w:rPr>
              <w:t>Professor</w:t>
            </w:r>
            <w:proofErr w:type="gramEnd"/>
          </w:p>
        </w:tc>
        <w:tc>
          <w:tcPr>
            <w:tcW w:w="1116" w:type="dxa"/>
            <w:shd w:val="clear" w:color="auto" w:fill="auto"/>
            <w:vAlign w:val="bottom"/>
          </w:tcPr>
          <w:p w14:paraId="0000016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My Classmates</w:t>
            </w:r>
          </w:p>
        </w:tc>
        <w:tc>
          <w:tcPr>
            <w:tcW w:w="1116" w:type="dxa"/>
            <w:shd w:val="clear" w:color="auto" w:fill="auto"/>
            <w:vAlign w:val="bottom"/>
          </w:tcPr>
          <w:p w14:paraId="0000016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My Friends</w:t>
            </w:r>
          </w:p>
        </w:tc>
        <w:tc>
          <w:tcPr>
            <w:tcW w:w="1286" w:type="dxa"/>
            <w:shd w:val="clear" w:color="auto" w:fill="auto"/>
            <w:vAlign w:val="bottom"/>
          </w:tcPr>
          <w:p w14:paraId="0000016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My family Relatives</w:t>
            </w:r>
          </w:p>
        </w:tc>
        <w:tc>
          <w:tcPr>
            <w:tcW w:w="1588" w:type="dxa"/>
            <w:shd w:val="clear" w:color="auto" w:fill="auto"/>
            <w:vAlign w:val="bottom"/>
          </w:tcPr>
          <w:p w14:paraId="0000016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My Research collaborator</w:t>
            </w:r>
          </w:p>
        </w:tc>
        <w:tc>
          <w:tcPr>
            <w:tcW w:w="1116" w:type="dxa"/>
            <w:shd w:val="clear" w:color="auto" w:fill="auto"/>
            <w:vAlign w:val="bottom"/>
          </w:tcPr>
          <w:p w14:paraId="0000016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None cited</w:t>
            </w:r>
          </w:p>
        </w:tc>
      </w:tr>
      <w:tr w:rsidR="009D50C9" w:rsidRPr="009D50C9" w14:paraId="7472414D" w14:textId="77777777">
        <w:trPr>
          <w:trHeight w:val="300"/>
          <w:jc w:val="center"/>
        </w:trPr>
        <w:tc>
          <w:tcPr>
            <w:tcW w:w="1490" w:type="dxa"/>
            <w:shd w:val="clear" w:color="auto" w:fill="auto"/>
            <w:vAlign w:val="bottom"/>
          </w:tcPr>
          <w:p w14:paraId="0000016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w:t>
            </w:r>
          </w:p>
        </w:tc>
        <w:tc>
          <w:tcPr>
            <w:tcW w:w="1116" w:type="dxa"/>
            <w:shd w:val="clear" w:color="auto" w:fill="auto"/>
            <w:vAlign w:val="bottom"/>
          </w:tcPr>
          <w:p w14:paraId="0000016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1116" w:type="dxa"/>
            <w:shd w:val="clear" w:color="auto" w:fill="auto"/>
            <w:vAlign w:val="bottom"/>
          </w:tcPr>
          <w:p w14:paraId="0000016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1116" w:type="dxa"/>
            <w:shd w:val="clear" w:color="auto" w:fill="auto"/>
            <w:vAlign w:val="bottom"/>
          </w:tcPr>
          <w:p w14:paraId="0000016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1286" w:type="dxa"/>
            <w:shd w:val="clear" w:color="auto" w:fill="auto"/>
            <w:vAlign w:val="bottom"/>
          </w:tcPr>
          <w:p w14:paraId="0000016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1588" w:type="dxa"/>
            <w:shd w:val="clear" w:color="auto" w:fill="auto"/>
            <w:vAlign w:val="bottom"/>
          </w:tcPr>
          <w:p w14:paraId="0000017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1116" w:type="dxa"/>
            <w:shd w:val="clear" w:color="auto" w:fill="auto"/>
            <w:vAlign w:val="bottom"/>
          </w:tcPr>
          <w:p w14:paraId="0000017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r>
      <w:tr w:rsidR="009D50C9" w:rsidRPr="009D50C9" w14:paraId="5E402646" w14:textId="77777777">
        <w:trPr>
          <w:trHeight w:val="300"/>
          <w:jc w:val="center"/>
        </w:trPr>
        <w:tc>
          <w:tcPr>
            <w:tcW w:w="1490" w:type="dxa"/>
            <w:shd w:val="clear" w:color="auto" w:fill="auto"/>
            <w:vAlign w:val="bottom"/>
          </w:tcPr>
          <w:p w14:paraId="0000017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Professors (n=4)</w:t>
            </w:r>
          </w:p>
        </w:tc>
        <w:tc>
          <w:tcPr>
            <w:tcW w:w="1116" w:type="dxa"/>
            <w:shd w:val="clear" w:color="auto" w:fill="auto"/>
            <w:vAlign w:val="bottom"/>
          </w:tcPr>
          <w:p w14:paraId="00000173"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116" w:type="dxa"/>
            <w:shd w:val="clear" w:color="auto" w:fill="auto"/>
            <w:vAlign w:val="bottom"/>
          </w:tcPr>
          <w:p w14:paraId="00000174"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116" w:type="dxa"/>
            <w:shd w:val="clear" w:color="auto" w:fill="auto"/>
            <w:vAlign w:val="bottom"/>
          </w:tcPr>
          <w:p w14:paraId="00000175"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286" w:type="dxa"/>
            <w:shd w:val="clear" w:color="auto" w:fill="auto"/>
            <w:vAlign w:val="bottom"/>
          </w:tcPr>
          <w:p w14:paraId="00000176"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88" w:type="dxa"/>
            <w:shd w:val="clear" w:color="auto" w:fill="auto"/>
            <w:vAlign w:val="bottom"/>
          </w:tcPr>
          <w:p w14:paraId="00000177"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1116" w:type="dxa"/>
            <w:shd w:val="clear" w:color="auto" w:fill="auto"/>
            <w:vAlign w:val="bottom"/>
          </w:tcPr>
          <w:p w14:paraId="00000178"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5E093CA5" w14:textId="77777777">
        <w:trPr>
          <w:trHeight w:val="300"/>
          <w:jc w:val="center"/>
        </w:trPr>
        <w:tc>
          <w:tcPr>
            <w:tcW w:w="1490" w:type="dxa"/>
            <w:shd w:val="clear" w:color="auto" w:fill="auto"/>
            <w:vAlign w:val="bottom"/>
          </w:tcPr>
          <w:p w14:paraId="00000179" w14:textId="77777777" w:rsidR="00887939" w:rsidRPr="009D50C9" w:rsidRDefault="005013B4">
            <w:pPr>
              <w:spacing w:line="240" w:lineRule="auto"/>
              <w:rPr>
                <w:rFonts w:ascii="Times New Roman" w:eastAsia="Times New Roman" w:hAnsi="Times New Roman" w:cs="Times New Roman"/>
                <w:sz w:val="24"/>
                <w:szCs w:val="24"/>
              </w:rPr>
            </w:pPr>
            <w:proofErr w:type="spellStart"/>
            <w:r w:rsidRPr="009D50C9">
              <w:rPr>
                <w:rFonts w:ascii="Times New Roman" w:eastAsia="Times New Roman" w:hAnsi="Times New Roman" w:cs="Times New Roman"/>
                <w:sz w:val="24"/>
                <w:szCs w:val="24"/>
              </w:rPr>
              <w:t>Professorss</w:t>
            </w:r>
            <w:proofErr w:type="spellEnd"/>
            <w:r w:rsidRPr="009D50C9">
              <w:rPr>
                <w:rFonts w:ascii="Times New Roman" w:eastAsia="Times New Roman" w:hAnsi="Times New Roman" w:cs="Times New Roman"/>
                <w:sz w:val="24"/>
                <w:szCs w:val="24"/>
              </w:rPr>
              <w:t xml:space="preserve"> %</w:t>
            </w:r>
          </w:p>
        </w:tc>
        <w:tc>
          <w:tcPr>
            <w:tcW w:w="1116" w:type="dxa"/>
            <w:shd w:val="clear" w:color="auto" w:fill="auto"/>
            <w:vAlign w:val="bottom"/>
          </w:tcPr>
          <w:p w14:paraId="0000017A"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116" w:type="dxa"/>
            <w:shd w:val="clear" w:color="auto" w:fill="auto"/>
            <w:vAlign w:val="bottom"/>
          </w:tcPr>
          <w:p w14:paraId="0000017B"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116" w:type="dxa"/>
            <w:shd w:val="clear" w:color="auto" w:fill="auto"/>
            <w:vAlign w:val="bottom"/>
          </w:tcPr>
          <w:p w14:paraId="0000017C"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286" w:type="dxa"/>
            <w:shd w:val="clear" w:color="auto" w:fill="auto"/>
            <w:vAlign w:val="bottom"/>
          </w:tcPr>
          <w:p w14:paraId="0000017D"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88" w:type="dxa"/>
            <w:shd w:val="clear" w:color="auto" w:fill="auto"/>
            <w:vAlign w:val="bottom"/>
          </w:tcPr>
          <w:p w14:paraId="0000017E"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75</w:t>
            </w:r>
          </w:p>
        </w:tc>
        <w:tc>
          <w:tcPr>
            <w:tcW w:w="1116" w:type="dxa"/>
            <w:shd w:val="clear" w:color="auto" w:fill="auto"/>
            <w:vAlign w:val="bottom"/>
          </w:tcPr>
          <w:p w14:paraId="0000017F"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25</w:t>
            </w:r>
          </w:p>
        </w:tc>
      </w:tr>
      <w:tr w:rsidR="009D50C9" w:rsidRPr="009D50C9" w14:paraId="23687164" w14:textId="77777777">
        <w:trPr>
          <w:trHeight w:val="300"/>
          <w:jc w:val="center"/>
        </w:trPr>
        <w:tc>
          <w:tcPr>
            <w:tcW w:w="1490" w:type="dxa"/>
            <w:shd w:val="clear" w:color="auto" w:fill="auto"/>
            <w:vAlign w:val="bottom"/>
          </w:tcPr>
          <w:p w14:paraId="0000018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Graduate students (n=9)</w:t>
            </w:r>
          </w:p>
        </w:tc>
        <w:tc>
          <w:tcPr>
            <w:tcW w:w="1116" w:type="dxa"/>
            <w:shd w:val="clear" w:color="auto" w:fill="auto"/>
            <w:vAlign w:val="bottom"/>
          </w:tcPr>
          <w:p w14:paraId="00000181"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116" w:type="dxa"/>
            <w:shd w:val="clear" w:color="auto" w:fill="auto"/>
            <w:vAlign w:val="bottom"/>
          </w:tcPr>
          <w:p w14:paraId="00000182"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w:t>
            </w:r>
          </w:p>
        </w:tc>
        <w:tc>
          <w:tcPr>
            <w:tcW w:w="1116" w:type="dxa"/>
            <w:shd w:val="clear" w:color="auto" w:fill="auto"/>
            <w:vAlign w:val="bottom"/>
          </w:tcPr>
          <w:p w14:paraId="00000183"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1286" w:type="dxa"/>
            <w:shd w:val="clear" w:color="auto" w:fill="auto"/>
            <w:vAlign w:val="bottom"/>
          </w:tcPr>
          <w:p w14:paraId="00000184"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88" w:type="dxa"/>
            <w:shd w:val="clear" w:color="auto" w:fill="auto"/>
            <w:vAlign w:val="bottom"/>
          </w:tcPr>
          <w:p w14:paraId="00000185"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1116" w:type="dxa"/>
            <w:shd w:val="clear" w:color="auto" w:fill="auto"/>
            <w:vAlign w:val="bottom"/>
          </w:tcPr>
          <w:p w14:paraId="00000186"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r>
      <w:tr w:rsidR="009D50C9" w:rsidRPr="009D50C9" w14:paraId="78D2CEEF" w14:textId="77777777">
        <w:trPr>
          <w:trHeight w:val="300"/>
          <w:jc w:val="center"/>
        </w:trPr>
        <w:tc>
          <w:tcPr>
            <w:tcW w:w="1490" w:type="dxa"/>
            <w:shd w:val="clear" w:color="auto" w:fill="auto"/>
            <w:vAlign w:val="bottom"/>
          </w:tcPr>
          <w:p w14:paraId="0000018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Graduate students %</w:t>
            </w:r>
          </w:p>
        </w:tc>
        <w:tc>
          <w:tcPr>
            <w:tcW w:w="1116" w:type="dxa"/>
            <w:shd w:val="clear" w:color="auto" w:fill="auto"/>
            <w:vAlign w:val="bottom"/>
          </w:tcPr>
          <w:p w14:paraId="00000188"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22</w:t>
            </w:r>
          </w:p>
        </w:tc>
        <w:tc>
          <w:tcPr>
            <w:tcW w:w="1116" w:type="dxa"/>
            <w:shd w:val="clear" w:color="auto" w:fill="auto"/>
            <w:vAlign w:val="bottom"/>
          </w:tcPr>
          <w:p w14:paraId="00000189"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56</w:t>
            </w:r>
          </w:p>
        </w:tc>
        <w:tc>
          <w:tcPr>
            <w:tcW w:w="1116" w:type="dxa"/>
            <w:shd w:val="clear" w:color="auto" w:fill="auto"/>
            <w:vAlign w:val="bottom"/>
          </w:tcPr>
          <w:p w14:paraId="0000018A"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33</w:t>
            </w:r>
          </w:p>
        </w:tc>
        <w:tc>
          <w:tcPr>
            <w:tcW w:w="1286" w:type="dxa"/>
            <w:shd w:val="clear" w:color="auto" w:fill="auto"/>
            <w:vAlign w:val="bottom"/>
          </w:tcPr>
          <w:p w14:paraId="0000018B"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88" w:type="dxa"/>
            <w:shd w:val="clear" w:color="auto" w:fill="auto"/>
            <w:vAlign w:val="bottom"/>
          </w:tcPr>
          <w:p w14:paraId="0000018C"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44</w:t>
            </w:r>
          </w:p>
        </w:tc>
        <w:tc>
          <w:tcPr>
            <w:tcW w:w="1116" w:type="dxa"/>
            <w:shd w:val="clear" w:color="auto" w:fill="auto"/>
            <w:vAlign w:val="bottom"/>
          </w:tcPr>
          <w:p w14:paraId="0000018D"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22</w:t>
            </w:r>
          </w:p>
        </w:tc>
      </w:tr>
      <w:tr w:rsidR="009D50C9" w:rsidRPr="009D50C9" w14:paraId="4A599D36" w14:textId="77777777">
        <w:trPr>
          <w:trHeight w:val="300"/>
          <w:jc w:val="center"/>
        </w:trPr>
        <w:tc>
          <w:tcPr>
            <w:tcW w:w="1490" w:type="dxa"/>
            <w:shd w:val="clear" w:color="auto" w:fill="auto"/>
            <w:vAlign w:val="bottom"/>
          </w:tcPr>
          <w:p w14:paraId="0000018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Current students (n=8)</w:t>
            </w:r>
          </w:p>
        </w:tc>
        <w:tc>
          <w:tcPr>
            <w:tcW w:w="1116" w:type="dxa"/>
            <w:shd w:val="clear" w:color="auto" w:fill="auto"/>
            <w:vAlign w:val="bottom"/>
          </w:tcPr>
          <w:p w14:paraId="0000018F"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6</w:t>
            </w:r>
          </w:p>
        </w:tc>
        <w:tc>
          <w:tcPr>
            <w:tcW w:w="1116" w:type="dxa"/>
            <w:shd w:val="clear" w:color="auto" w:fill="auto"/>
            <w:vAlign w:val="bottom"/>
          </w:tcPr>
          <w:p w14:paraId="00000190"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116" w:type="dxa"/>
            <w:shd w:val="clear" w:color="auto" w:fill="auto"/>
            <w:vAlign w:val="bottom"/>
          </w:tcPr>
          <w:p w14:paraId="00000191"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1286" w:type="dxa"/>
            <w:shd w:val="clear" w:color="auto" w:fill="auto"/>
            <w:vAlign w:val="bottom"/>
          </w:tcPr>
          <w:p w14:paraId="00000192"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88" w:type="dxa"/>
            <w:shd w:val="clear" w:color="auto" w:fill="auto"/>
            <w:vAlign w:val="bottom"/>
          </w:tcPr>
          <w:p w14:paraId="00000193"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116" w:type="dxa"/>
            <w:shd w:val="clear" w:color="auto" w:fill="auto"/>
            <w:vAlign w:val="bottom"/>
          </w:tcPr>
          <w:p w14:paraId="00000194"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r>
      <w:tr w:rsidR="009D50C9" w:rsidRPr="009D50C9" w14:paraId="6AF0FA27" w14:textId="77777777">
        <w:trPr>
          <w:trHeight w:val="300"/>
          <w:jc w:val="center"/>
        </w:trPr>
        <w:tc>
          <w:tcPr>
            <w:tcW w:w="1490" w:type="dxa"/>
            <w:shd w:val="clear" w:color="auto" w:fill="auto"/>
            <w:vAlign w:val="bottom"/>
          </w:tcPr>
          <w:p w14:paraId="0000019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lastRenderedPageBreak/>
              <w:t>Current students %</w:t>
            </w:r>
          </w:p>
        </w:tc>
        <w:tc>
          <w:tcPr>
            <w:tcW w:w="1116" w:type="dxa"/>
            <w:shd w:val="clear" w:color="auto" w:fill="auto"/>
            <w:vAlign w:val="bottom"/>
          </w:tcPr>
          <w:p w14:paraId="00000196"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75</w:t>
            </w:r>
          </w:p>
        </w:tc>
        <w:tc>
          <w:tcPr>
            <w:tcW w:w="1116" w:type="dxa"/>
            <w:shd w:val="clear" w:color="auto" w:fill="auto"/>
            <w:vAlign w:val="bottom"/>
          </w:tcPr>
          <w:p w14:paraId="00000197"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25</w:t>
            </w:r>
          </w:p>
        </w:tc>
        <w:tc>
          <w:tcPr>
            <w:tcW w:w="1116" w:type="dxa"/>
            <w:shd w:val="clear" w:color="auto" w:fill="auto"/>
            <w:vAlign w:val="bottom"/>
          </w:tcPr>
          <w:p w14:paraId="00000198"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38</w:t>
            </w:r>
          </w:p>
        </w:tc>
        <w:tc>
          <w:tcPr>
            <w:tcW w:w="1286" w:type="dxa"/>
            <w:shd w:val="clear" w:color="auto" w:fill="auto"/>
            <w:vAlign w:val="bottom"/>
          </w:tcPr>
          <w:p w14:paraId="00000199"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88" w:type="dxa"/>
            <w:shd w:val="clear" w:color="auto" w:fill="auto"/>
            <w:vAlign w:val="bottom"/>
          </w:tcPr>
          <w:p w14:paraId="0000019A"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116" w:type="dxa"/>
            <w:shd w:val="clear" w:color="auto" w:fill="auto"/>
            <w:vAlign w:val="bottom"/>
          </w:tcPr>
          <w:p w14:paraId="0000019B"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38</w:t>
            </w:r>
          </w:p>
        </w:tc>
      </w:tr>
    </w:tbl>
    <w:p w14:paraId="0000019C" w14:textId="77777777" w:rsidR="00887939" w:rsidRPr="009D50C9" w:rsidRDefault="00887939">
      <w:pPr>
        <w:spacing w:before="280" w:after="280" w:line="360" w:lineRule="auto"/>
        <w:rPr>
          <w:rFonts w:ascii="Times New Roman" w:eastAsia="Times New Roman" w:hAnsi="Times New Roman" w:cs="Times New Roman"/>
          <w:sz w:val="24"/>
          <w:szCs w:val="24"/>
        </w:rPr>
      </w:pPr>
    </w:p>
    <w:p w14:paraId="0000019D"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noProof/>
          <w:sz w:val="24"/>
          <w:szCs w:val="24"/>
        </w:rPr>
        <w:drawing>
          <wp:inline distT="0" distB="0" distL="0" distR="0" wp14:anchorId="7EA79B79" wp14:editId="7F045BBA">
            <wp:extent cx="3847099" cy="1715701"/>
            <wp:effectExtent l="0" t="0" r="0" b="0"/>
            <wp:docPr id="4" name="image1.png" descr="Gráfico, Gráfico de barras&#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Gráfico, Gráfico de barras&#10;&#10;Descripción generada automáticamente"/>
                    <pic:cNvPicPr preferRelativeResize="0"/>
                  </pic:nvPicPr>
                  <pic:blipFill>
                    <a:blip r:embed="rId12"/>
                    <a:srcRect/>
                    <a:stretch>
                      <a:fillRect/>
                    </a:stretch>
                  </pic:blipFill>
                  <pic:spPr>
                    <a:xfrm>
                      <a:off x="0" y="0"/>
                      <a:ext cx="3847099" cy="1715701"/>
                    </a:xfrm>
                    <a:prstGeom prst="rect">
                      <a:avLst/>
                    </a:prstGeom>
                    <a:ln/>
                  </pic:spPr>
                </pic:pic>
              </a:graphicData>
            </a:graphic>
          </wp:inline>
        </w:drawing>
      </w:r>
    </w:p>
    <w:p w14:paraId="0000019E"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Summarizing questions Q8, Q11, Q12, Q14, Q15 results, current students and MLAEI graduates met and received support from their thesis directors or professors as opposed to professors who generally meet with their research article collaborators or consult writing books. Writing books are useful for a few current students and MLAEI graduates. Current students and MLAEI graduates find their professors’ support useful, but also received support from friends and classmates. The support received is generally by email, by in-person, or by video conferencing meetings. Apart from thesis directors and professors, most current students and MLAEI graduates find Grammarly useful, followed by online translators. Editors, native speakers, writing advisors, relatives, translation people, teachers of English, writing tutorials, and writing courses are not generally used by most of the participants in the three groups. It is important to remark that although participants met with people, most of the communication is via email, making us infer that feedback is written rather than discussed in a more collaborative way between the writer and thesis director.</w:t>
      </w:r>
    </w:p>
    <w:p w14:paraId="0000019F" w14:textId="77777777" w:rsidR="00887939" w:rsidRPr="009D50C9" w:rsidRDefault="005013B4">
      <w:pPr>
        <w:spacing w:before="280" w:after="280" w:line="360" w:lineRule="auto"/>
        <w:rPr>
          <w:rFonts w:ascii="Times New Roman" w:eastAsia="Times New Roman" w:hAnsi="Times New Roman" w:cs="Times New Roman"/>
          <w:b/>
          <w:sz w:val="24"/>
          <w:szCs w:val="24"/>
        </w:rPr>
      </w:pPr>
      <w:r w:rsidRPr="009D50C9">
        <w:rPr>
          <w:rFonts w:ascii="Times New Roman" w:eastAsia="Times New Roman" w:hAnsi="Times New Roman" w:cs="Times New Roman"/>
          <w:b/>
          <w:sz w:val="24"/>
          <w:szCs w:val="24"/>
        </w:rPr>
        <w:t xml:space="preserve">Survey results about technological resources participants used to support their </w:t>
      </w:r>
      <w:proofErr w:type="gramStart"/>
      <w:r w:rsidRPr="009D50C9">
        <w:rPr>
          <w:rFonts w:ascii="Times New Roman" w:eastAsia="Times New Roman" w:hAnsi="Times New Roman" w:cs="Times New Roman"/>
          <w:b/>
          <w:sz w:val="24"/>
          <w:szCs w:val="24"/>
        </w:rPr>
        <w:t>writing</w:t>
      </w:r>
      <w:proofErr w:type="gramEnd"/>
      <w:r w:rsidRPr="009D50C9">
        <w:rPr>
          <w:rFonts w:ascii="Times New Roman" w:eastAsia="Times New Roman" w:hAnsi="Times New Roman" w:cs="Times New Roman"/>
          <w:b/>
          <w:sz w:val="24"/>
          <w:szCs w:val="24"/>
        </w:rPr>
        <w:t xml:space="preserve"> </w:t>
      </w:r>
    </w:p>
    <w:p w14:paraId="000001A0"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lastRenderedPageBreak/>
        <w:t>In the following section, the frequency distribution per each of the Q9 and Q13 are presented, followed by a summary of the results of these two questions together with Q14 about technological resources participants used to support their writing.</w:t>
      </w:r>
    </w:p>
    <w:p w14:paraId="000001A1"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The following Table Question9 presents the total frequency distribution per item concerning the main means to share thesis or research article files for receiving feedback.</w:t>
      </w:r>
    </w:p>
    <w:tbl>
      <w:tblPr>
        <w:tblStyle w:val="a5"/>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2"/>
        <w:gridCol w:w="1522"/>
        <w:gridCol w:w="1155"/>
        <w:gridCol w:w="1445"/>
        <w:gridCol w:w="2009"/>
        <w:gridCol w:w="1155"/>
      </w:tblGrid>
      <w:tr w:rsidR="009D50C9" w:rsidRPr="009D50C9" w14:paraId="39B9ACB2" w14:textId="77777777">
        <w:trPr>
          <w:trHeight w:val="300"/>
          <w:jc w:val="center"/>
        </w:trPr>
        <w:tc>
          <w:tcPr>
            <w:tcW w:w="1542" w:type="dxa"/>
            <w:shd w:val="clear" w:color="auto" w:fill="auto"/>
            <w:vAlign w:val="bottom"/>
          </w:tcPr>
          <w:p w14:paraId="000001A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w:t>
            </w:r>
          </w:p>
        </w:tc>
        <w:tc>
          <w:tcPr>
            <w:tcW w:w="1522" w:type="dxa"/>
            <w:shd w:val="clear" w:color="auto" w:fill="auto"/>
            <w:vAlign w:val="bottom"/>
          </w:tcPr>
          <w:p w14:paraId="000001A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Through Apps in Cloud</w:t>
            </w:r>
          </w:p>
        </w:tc>
        <w:tc>
          <w:tcPr>
            <w:tcW w:w="1155" w:type="dxa"/>
            <w:shd w:val="clear" w:color="auto" w:fill="auto"/>
            <w:vAlign w:val="bottom"/>
          </w:tcPr>
          <w:p w14:paraId="000001A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Through Email</w:t>
            </w:r>
          </w:p>
        </w:tc>
        <w:tc>
          <w:tcPr>
            <w:tcW w:w="1445" w:type="dxa"/>
            <w:shd w:val="clear" w:color="auto" w:fill="auto"/>
            <w:vAlign w:val="bottom"/>
          </w:tcPr>
          <w:p w14:paraId="000001A5" w14:textId="77777777" w:rsidR="00887939" w:rsidRPr="009D50C9" w:rsidRDefault="005013B4">
            <w:pPr>
              <w:spacing w:line="240" w:lineRule="auto"/>
              <w:rPr>
                <w:rFonts w:ascii="Times New Roman" w:eastAsia="Times New Roman" w:hAnsi="Times New Roman" w:cs="Times New Roman"/>
                <w:sz w:val="24"/>
                <w:szCs w:val="24"/>
              </w:rPr>
            </w:pPr>
            <w:proofErr w:type="gramStart"/>
            <w:r w:rsidRPr="009D50C9">
              <w:rPr>
                <w:rFonts w:ascii="Times New Roman" w:eastAsia="Times New Roman" w:hAnsi="Times New Roman" w:cs="Times New Roman"/>
                <w:sz w:val="24"/>
                <w:szCs w:val="24"/>
              </w:rPr>
              <w:t>Personally</w:t>
            </w:r>
            <w:proofErr w:type="gramEnd"/>
            <w:r w:rsidRPr="009D50C9">
              <w:rPr>
                <w:rFonts w:ascii="Times New Roman" w:eastAsia="Times New Roman" w:hAnsi="Times New Roman" w:cs="Times New Roman"/>
                <w:sz w:val="24"/>
                <w:szCs w:val="24"/>
              </w:rPr>
              <w:t xml:space="preserve"> and printed</w:t>
            </w:r>
          </w:p>
        </w:tc>
        <w:tc>
          <w:tcPr>
            <w:tcW w:w="2009" w:type="dxa"/>
            <w:shd w:val="clear" w:color="auto" w:fill="auto"/>
            <w:vAlign w:val="bottom"/>
          </w:tcPr>
          <w:p w14:paraId="000001A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Through Videoconference Apps</w:t>
            </w:r>
          </w:p>
        </w:tc>
        <w:tc>
          <w:tcPr>
            <w:tcW w:w="1155" w:type="dxa"/>
            <w:shd w:val="clear" w:color="auto" w:fill="auto"/>
            <w:vAlign w:val="bottom"/>
          </w:tcPr>
          <w:p w14:paraId="000001A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None cited</w:t>
            </w:r>
          </w:p>
        </w:tc>
      </w:tr>
      <w:tr w:rsidR="009D50C9" w:rsidRPr="009D50C9" w14:paraId="2322EC54" w14:textId="77777777">
        <w:trPr>
          <w:trHeight w:val="300"/>
          <w:jc w:val="center"/>
        </w:trPr>
        <w:tc>
          <w:tcPr>
            <w:tcW w:w="1542" w:type="dxa"/>
            <w:shd w:val="clear" w:color="auto" w:fill="auto"/>
            <w:vAlign w:val="bottom"/>
          </w:tcPr>
          <w:p w14:paraId="000001A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w:t>
            </w:r>
          </w:p>
        </w:tc>
        <w:tc>
          <w:tcPr>
            <w:tcW w:w="1522" w:type="dxa"/>
            <w:shd w:val="clear" w:color="auto" w:fill="auto"/>
            <w:vAlign w:val="bottom"/>
          </w:tcPr>
          <w:p w14:paraId="000001A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1155" w:type="dxa"/>
            <w:shd w:val="clear" w:color="auto" w:fill="auto"/>
            <w:vAlign w:val="bottom"/>
          </w:tcPr>
          <w:p w14:paraId="000001A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1445" w:type="dxa"/>
            <w:shd w:val="clear" w:color="auto" w:fill="auto"/>
            <w:vAlign w:val="bottom"/>
          </w:tcPr>
          <w:p w14:paraId="000001A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2009" w:type="dxa"/>
            <w:shd w:val="clear" w:color="auto" w:fill="auto"/>
            <w:vAlign w:val="bottom"/>
          </w:tcPr>
          <w:p w14:paraId="000001A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1155" w:type="dxa"/>
            <w:shd w:val="clear" w:color="auto" w:fill="auto"/>
            <w:vAlign w:val="bottom"/>
          </w:tcPr>
          <w:p w14:paraId="000001A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r>
      <w:tr w:rsidR="009D50C9" w:rsidRPr="009D50C9" w14:paraId="0DD106D2" w14:textId="77777777">
        <w:trPr>
          <w:trHeight w:val="300"/>
          <w:jc w:val="center"/>
        </w:trPr>
        <w:tc>
          <w:tcPr>
            <w:tcW w:w="1542" w:type="dxa"/>
            <w:shd w:val="clear" w:color="auto" w:fill="auto"/>
            <w:vAlign w:val="bottom"/>
          </w:tcPr>
          <w:p w14:paraId="000001AE" w14:textId="77777777" w:rsidR="00887939" w:rsidRPr="009D50C9" w:rsidRDefault="005013B4">
            <w:pPr>
              <w:spacing w:line="240" w:lineRule="auto"/>
              <w:rPr>
                <w:rFonts w:ascii="Times New Roman" w:eastAsia="Times New Roman" w:hAnsi="Times New Roman" w:cs="Times New Roman"/>
                <w:sz w:val="24"/>
                <w:szCs w:val="24"/>
              </w:rPr>
            </w:pPr>
            <w:proofErr w:type="spellStart"/>
            <w:r w:rsidRPr="009D50C9">
              <w:rPr>
                <w:rFonts w:ascii="Times New Roman" w:eastAsia="Times New Roman" w:hAnsi="Times New Roman" w:cs="Times New Roman"/>
                <w:sz w:val="24"/>
                <w:szCs w:val="24"/>
              </w:rPr>
              <w:t>Profesores</w:t>
            </w:r>
            <w:proofErr w:type="spellEnd"/>
            <w:r w:rsidRPr="009D50C9">
              <w:rPr>
                <w:rFonts w:ascii="Times New Roman" w:eastAsia="Times New Roman" w:hAnsi="Times New Roman" w:cs="Times New Roman"/>
                <w:sz w:val="24"/>
                <w:szCs w:val="24"/>
              </w:rPr>
              <w:t xml:space="preserve"> (n=4)</w:t>
            </w:r>
          </w:p>
        </w:tc>
        <w:tc>
          <w:tcPr>
            <w:tcW w:w="1522" w:type="dxa"/>
            <w:shd w:val="clear" w:color="auto" w:fill="auto"/>
            <w:vAlign w:val="bottom"/>
          </w:tcPr>
          <w:p w14:paraId="000001AF"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155" w:type="dxa"/>
            <w:shd w:val="clear" w:color="auto" w:fill="auto"/>
            <w:vAlign w:val="bottom"/>
          </w:tcPr>
          <w:p w14:paraId="000001B0"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445" w:type="dxa"/>
            <w:shd w:val="clear" w:color="auto" w:fill="auto"/>
            <w:vAlign w:val="bottom"/>
          </w:tcPr>
          <w:p w14:paraId="000001B1"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2009" w:type="dxa"/>
            <w:shd w:val="clear" w:color="auto" w:fill="auto"/>
            <w:vAlign w:val="bottom"/>
          </w:tcPr>
          <w:p w14:paraId="000001B2"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155" w:type="dxa"/>
            <w:shd w:val="clear" w:color="auto" w:fill="auto"/>
            <w:vAlign w:val="bottom"/>
          </w:tcPr>
          <w:p w14:paraId="000001B3"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r>
      <w:tr w:rsidR="009D50C9" w:rsidRPr="009D50C9" w14:paraId="26FF5186" w14:textId="77777777">
        <w:trPr>
          <w:trHeight w:val="300"/>
          <w:jc w:val="center"/>
        </w:trPr>
        <w:tc>
          <w:tcPr>
            <w:tcW w:w="1542" w:type="dxa"/>
            <w:shd w:val="clear" w:color="auto" w:fill="auto"/>
            <w:vAlign w:val="bottom"/>
          </w:tcPr>
          <w:p w14:paraId="000001B4" w14:textId="77777777" w:rsidR="00887939" w:rsidRPr="009D50C9" w:rsidRDefault="005013B4">
            <w:pPr>
              <w:spacing w:line="240" w:lineRule="auto"/>
              <w:rPr>
                <w:rFonts w:ascii="Times New Roman" w:eastAsia="Times New Roman" w:hAnsi="Times New Roman" w:cs="Times New Roman"/>
                <w:sz w:val="24"/>
                <w:szCs w:val="24"/>
              </w:rPr>
            </w:pPr>
            <w:proofErr w:type="spellStart"/>
            <w:r w:rsidRPr="009D50C9">
              <w:rPr>
                <w:rFonts w:ascii="Times New Roman" w:eastAsia="Times New Roman" w:hAnsi="Times New Roman" w:cs="Times New Roman"/>
                <w:sz w:val="24"/>
                <w:szCs w:val="24"/>
              </w:rPr>
              <w:t>Profesores</w:t>
            </w:r>
            <w:proofErr w:type="spellEnd"/>
            <w:r w:rsidRPr="009D50C9">
              <w:rPr>
                <w:rFonts w:ascii="Times New Roman" w:eastAsia="Times New Roman" w:hAnsi="Times New Roman" w:cs="Times New Roman"/>
                <w:sz w:val="24"/>
                <w:szCs w:val="24"/>
              </w:rPr>
              <w:t xml:space="preserve"> %</w:t>
            </w:r>
          </w:p>
        </w:tc>
        <w:tc>
          <w:tcPr>
            <w:tcW w:w="1522" w:type="dxa"/>
            <w:shd w:val="clear" w:color="auto" w:fill="auto"/>
            <w:vAlign w:val="bottom"/>
          </w:tcPr>
          <w:p w14:paraId="000001B5"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50</w:t>
            </w:r>
          </w:p>
        </w:tc>
        <w:tc>
          <w:tcPr>
            <w:tcW w:w="1155" w:type="dxa"/>
            <w:shd w:val="clear" w:color="auto" w:fill="auto"/>
            <w:vAlign w:val="bottom"/>
          </w:tcPr>
          <w:p w14:paraId="000001B6"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50</w:t>
            </w:r>
          </w:p>
        </w:tc>
        <w:tc>
          <w:tcPr>
            <w:tcW w:w="1445" w:type="dxa"/>
            <w:shd w:val="clear" w:color="auto" w:fill="auto"/>
            <w:vAlign w:val="bottom"/>
          </w:tcPr>
          <w:p w14:paraId="000001B7"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2009" w:type="dxa"/>
            <w:shd w:val="clear" w:color="auto" w:fill="auto"/>
            <w:vAlign w:val="bottom"/>
          </w:tcPr>
          <w:p w14:paraId="000001B8"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25</w:t>
            </w:r>
          </w:p>
        </w:tc>
        <w:tc>
          <w:tcPr>
            <w:tcW w:w="1155" w:type="dxa"/>
            <w:shd w:val="clear" w:color="auto" w:fill="auto"/>
            <w:vAlign w:val="bottom"/>
          </w:tcPr>
          <w:p w14:paraId="000001B9"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50</w:t>
            </w:r>
          </w:p>
        </w:tc>
      </w:tr>
      <w:tr w:rsidR="009D50C9" w:rsidRPr="009D50C9" w14:paraId="2BE7541A" w14:textId="77777777">
        <w:trPr>
          <w:trHeight w:val="300"/>
          <w:jc w:val="center"/>
        </w:trPr>
        <w:tc>
          <w:tcPr>
            <w:tcW w:w="1542" w:type="dxa"/>
            <w:shd w:val="clear" w:color="auto" w:fill="auto"/>
            <w:vAlign w:val="bottom"/>
          </w:tcPr>
          <w:p w14:paraId="000001B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Graduate students (n=9)</w:t>
            </w:r>
          </w:p>
        </w:tc>
        <w:tc>
          <w:tcPr>
            <w:tcW w:w="1522" w:type="dxa"/>
            <w:shd w:val="clear" w:color="auto" w:fill="auto"/>
            <w:vAlign w:val="bottom"/>
          </w:tcPr>
          <w:p w14:paraId="000001BB"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w:t>
            </w:r>
          </w:p>
        </w:tc>
        <w:tc>
          <w:tcPr>
            <w:tcW w:w="1155" w:type="dxa"/>
            <w:shd w:val="clear" w:color="auto" w:fill="auto"/>
            <w:vAlign w:val="bottom"/>
          </w:tcPr>
          <w:p w14:paraId="000001BC"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8</w:t>
            </w:r>
          </w:p>
        </w:tc>
        <w:tc>
          <w:tcPr>
            <w:tcW w:w="1445" w:type="dxa"/>
            <w:shd w:val="clear" w:color="auto" w:fill="auto"/>
            <w:vAlign w:val="bottom"/>
          </w:tcPr>
          <w:p w14:paraId="000001BD"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2009" w:type="dxa"/>
            <w:shd w:val="clear" w:color="auto" w:fill="auto"/>
            <w:vAlign w:val="bottom"/>
          </w:tcPr>
          <w:p w14:paraId="000001BE"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1155" w:type="dxa"/>
            <w:shd w:val="clear" w:color="auto" w:fill="auto"/>
            <w:vAlign w:val="bottom"/>
          </w:tcPr>
          <w:p w14:paraId="000001BF"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r>
      <w:tr w:rsidR="009D50C9" w:rsidRPr="009D50C9" w14:paraId="64923BCA" w14:textId="77777777">
        <w:trPr>
          <w:trHeight w:val="300"/>
          <w:jc w:val="center"/>
        </w:trPr>
        <w:tc>
          <w:tcPr>
            <w:tcW w:w="1542" w:type="dxa"/>
            <w:shd w:val="clear" w:color="auto" w:fill="auto"/>
            <w:vAlign w:val="bottom"/>
          </w:tcPr>
          <w:p w14:paraId="000001C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Graduate students %</w:t>
            </w:r>
          </w:p>
        </w:tc>
        <w:tc>
          <w:tcPr>
            <w:tcW w:w="1522" w:type="dxa"/>
            <w:shd w:val="clear" w:color="auto" w:fill="auto"/>
            <w:vAlign w:val="bottom"/>
          </w:tcPr>
          <w:p w14:paraId="000001C1"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56</w:t>
            </w:r>
          </w:p>
        </w:tc>
        <w:tc>
          <w:tcPr>
            <w:tcW w:w="1155" w:type="dxa"/>
            <w:shd w:val="clear" w:color="auto" w:fill="auto"/>
            <w:vAlign w:val="bottom"/>
          </w:tcPr>
          <w:p w14:paraId="000001C2"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89</w:t>
            </w:r>
          </w:p>
        </w:tc>
        <w:tc>
          <w:tcPr>
            <w:tcW w:w="1445" w:type="dxa"/>
            <w:shd w:val="clear" w:color="auto" w:fill="auto"/>
            <w:vAlign w:val="bottom"/>
          </w:tcPr>
          <w:p w14:paraId="000001C3"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33</w:t>
            </w:r>
          </w:p>
        </w:tc>
        <w:tc>
          <w:tcPr>
            <w:tcW w:w="2009" w:type="dxa"/>
            <w:shd w:val="clear" w:color="auto" w:fill="auto"/>
            <w:vAlign w:val="bottom"/>
          </w:tcPr>
          <w:p w14:paraId="000001C4"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33</w:t>
            </w:r>
          </w:p>
        </w:tc>
        <w:tc>
          <w:tcPr>
            <w:tcW w:w="1155" w:type="dxa"/>
            <w:shd w:val="clear" w:color="auto" w:fill="auto"/>
            <w:vAlign w:val="bottom"/>
          </w:tcPr>
          <w:p w14:paraId="000001C5"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r>
      <w:tr w:rsidR="009D50C9" w:rsidRPr="009D50C9" w14:paraId="590CA61F" w14:textId="77777777">
        <w:trPr>
          <w:trHeight w:val="300"/>
          <w:jc w:val="center"/>
        </w:trPr>
        <w:tc>
          <w:tcPr>
            <w:tcW w:w="1542" w:type="dxa"/>
            <w:shd w:val="clear" w:color="auto" w:fill="auto"/>
            <w:vAlign w:val="bottom"/>
          </w:tcPr>
          <w:p w14:paraId="000001C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Current students (n=8)</w:t>
            </w:r>
          </w:p>
        </w:tc>
        <w:tc>
          <w:tcPr>
            <w:tcW w:w="1522" w:type="dxa"/>
            <w:shd w:val="clear" w:color="auto" w:fill="auto"/>
            <w:vAlign w:val="bottom"/>
          </w:tcPr>
          <w:p w14:paraId="000001C7"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155" w:type="dxa"/>
            <w:shd w:val="clear" w:color="auto" w:fill="auto"/>
            <w:vAlign w:val="bottom"/>
          </w:tcPr>
          <w:p w14:paraId="000001C8"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7</w:t>
            </w:r>
          </w:p>
        </w:tc>
        <w:tc>
          <w:tcPr>
            <w:tcW w:w="1445" w:type="dxa"/>
            <w:shd w:val="clear" w:color="auto" w:fill="auto"/>
            <w:vAlign w:val="bottom"/>
          </w:tcPr>
          <w:p w14:paraId="000001C9"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2009" w:type="dxa"/>
            <w:shd w:val="clear" w:color="auto" w:fill="auto"/>
            <w:vAlign w:val="bottom"/>
          </w:tcPr>
          <w:p w14:paraId="000001CA"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155" w:type="dxa"/>
            <w:shd w:val="clear" w:color="auto" w:fill="auto"/>
            <w:vAlign w:val="bottom"/>
          </w:tcPr>
          <w:p w14:paraId="000001CB"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r>
      <w:tr w:rsidR="009D50C9" w:rsidRPr="009D50C9" w14:paraId="554DE91F" w14:textId="77777777">
        <w:trPr>
          <w:trHeight w:val="300"/>
          <w:jc w:val="center"/>
        </w:trPr>
        <w:tc>
          <w:tcPr>
            <w:tcW w:w="1542" w:type="dxa"/>
            <w:shd w:val="clear" w:color="auto" w:fill="auto"/>
            <w:vAlign w:val="bottom"/>
          </w:tcPr>
          <w:p w14:paraId="000001C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Current students %</w:t>
            </w:r>
          </w:p>
        </w:tc>
        <w:tc>
          <w:tcPr>
            <w:tcW w:w="1522" w:type="dxa"/>
            <w:shd w:val="clear" w:color="auto" w:fill="auto"/>
            <w:vAlign w:val="bottom"/>
          </w:tcPr>
          <w:p w14:paraId="000001CD"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25</w:t>
            </w:r>
          </w:p>
        </w:tc>
        <w:tc>
          <w:tcPr>
            <w:tcW w:w="1155" w:type="dxa"/>
            <w:shd w:val="clear" w:color="auto" w:fill="auto"/>
            <w:vAlign w:val="bottom"/>
          </w:tcPr>
          <w:p w14:paraId="000001CE"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88</w:t>
            </w:r>
          </w:p>
        </w:tc>
        <w:tc>
          <w:tcPr>
            <w:tcW w:w="1445" w:type="dxa"/>
            <w:shd w:val="clear" w:color="auto" w:fill="auto"/>
            <w:vAlign w:val="bottom"/>
          </w:tcPr>
          <w:p w14:paraId="000001CF"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25</w:t>
            </w:r>
          </w:p>
        </w:tc>
        <w:tc>
          <w:tcPr>
            <w:tcW w:w="2009" w:type="dxa"/>
            <w:shd w:val="clear" w:color="auto" w:fill="auto"/>
            <w:vAlign w:val="bottom"/>
          </w:tcPr>
          <w:p w14:paraId="000001D0"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155" w:type="dxa"/>
            <w:shd w:val="clear" w:color="auto" w:fill="auto"/>
            <w:vAlign w:val="bottom"/>
          </w:tcPr>
          <w:p w14:paraId="000001D1"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r>
    </w:tbl>
    <w:p w14:paraId="000001D2" w14:textId="77777777" w:rsidR="00887939" w:rsidRPr="009D50C9" w:rsidRDefault="00887939">
      <w:pPr>
        <w:spacing w:before="280" w:after="280" w:line="360" w:lineRule="auto"/>
        <w:rPr>
          <w:rFonts w:ascii="Times New Roman" w:eastAsia="Times New Roman" w:hAnsi="Times New Roman" w:cs="Times New Roman"/>
          <w:sz w:val="24"/>
          <w:szCs w:val="24"/>
        </w:rPr>
      </w:pPr>
    </w:p>
    <w:p w14:paraId="000001D3"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noProof/>
          <w:sz w:val="24"/>
          <w:szCs w:val="24"/>
        </w:rPr>
        <w:drawing>
          <wp:inline distT="0" distB="0" distL="0" distR="0" wp14:anchorId="653FE8A0" wp14:editId="5FCC3E48">
            <wp:extent cx="2800491" cy="1512393"/>
            <wp:effectExtent l="0" t="0" r="0" b="0"/>
            <wp:docPr id="7" name="image2.png" descr="Gráfico, Gráfico de barras&#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Gráfico, Gráfico de barras&#10;&#10;Descripción generada automáticamente"/>
                    <pic:cNvPicPr preferRelativeResize="0"/>
                  </pic:nvPicPr>
                  <pic:blipFill>
                    <a:blip r:embed="rId13"/>
                    <a:srcRect/>
                    <a:stretch>
                      <a:fillRect/>
                    </a:stretch>
                  </pic:blipFill>
                  <pic:spPr>
                    <a:xfrm>
                      <a:off x="0" y="0"/>
                      <a:ext cx="2800491" cy="1512393"/>
                    </a:xfrm>
                    <a:prstGeom prst="rect">
                      <a:avLst/>
                    </a:prstGeom>
                    <a:ln/>
                  </pic:spPr>
                </pic:pic>
              </a:graphicData>
            </a:graphic>
          </wp:inline>
        </w:drawing>
      </w:r>
    </w:p>
    <w:p w14:paraId="000001D4"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lastRenderedPageBreak/>
        <w:t>The following Table Question13 presents the total frequency distribution per item concerning the main online resources that participants themselves use to support their needs in writing academically thesis or research articles in English.</w:t>
      </w:r>
    </w:p>
    <w:tbl>
      <w:tblPr>
        <w:tblStyle w:val="a6"/>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402"/>
        <w:gridCol w:w="1914"/>
        <w:gridCol w:w="1606"/>
        <w:gridCol w:w="1431"/>
        <w:gridCol w:w="1062"/>
      </w:tblGrid>
      <w:tr w:rsidR="009D50C9" w:rsidRPr="009D50C9" w14:paraId="28F53FC0" w14:textId="77777777">
        <w:trPr>
          <w:trHeight w:val="300"/>
          <w:jc w:val="center"/>
        </w:trPr>
        <w:tc>
          <w:tcPr>
            <w:tcW w:w="1413" w:type="dxa"/>
            <w:shd w:val="clear" w:color="auto" w:fill="auto"/>
            <w:vAlign w:val="bottom"/>
          </w:tcPr>
          <w:p w14:paraId="000001D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w:t>
            </w:r>
          </w:p>
        </w:tc>
        <w:tc>
          <w:tcPr>
            <w:tcW w:w="1402" w:type="dxa"/>
            <w:shd w:val="clear" w:color="auto" w:fill="auto"/>
            <w:vAlign w:val="bottom"/>
          </w:tcPr>
          <w:p w14:paraId="000001D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I study writing websites</w:t>
            </w:r>
          </w:p>
        </w:tc>
        <w:tc>
          <w:tcPr>
            <w:tcW w:w="1914" w:type="dxa"/>
            <w:shd w:val="clear" w:color="auto" w:fill="auto"/>
            <w:vAlign w:val="bottom"/>
          </w:tcPr>
          <w:p w14:paraId="000001D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I consult strategies on virtual WC</w:t>
            </w:r>
          </w:p>
        </w:tc>
        <w:tc>
          <w:tcPr>
            <w:tcW w:w="1606" w:type="dxa"/>
            <w:shd w:val="clear" w:color="auto" w:fill="auto"/>
            <w:vAlign w:val="bottom"/>
          </w:tcPr>
          <w:p w14:paraId="000001D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I consult online dictionaries</w:t>
            </w:r>
          </w:p>
        </w:tc>
        <w:tc>
          <w:tcPr>
            <w:tcW w:w="1431" w:type="dxa"/>
            <w:shd w:val="clear" w:color="auto" w:fill="auto"/>
            <w:vAlign w:val="bottom"/>
          </w:tcPr>
          <w:p w14:paraId="000001D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I learn through Tutorials</w:t>
            </w:r>
          </w:p>
        </w:tc>
        <w:tc>
          <w:tcPr>
            <w:tcW w:w="1062" w:type="dxa"/>
            <w:shd w:val="clear" w:color="auto" w:fill="auto"/>
            <w:vAlign w:val="bottom"/>
          </w:tcPr>
          <w:p w14:paraId="000001D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None cited</w:t>
            </w:r>
          </w:p>
        </w:tc>
      </w:tr>
      <w:tr w:rsidR="009D50C9" w:rsidRPr="009D50C9" w14:paraId="639B7B65" w14:textId="77777777">
        <w:trPr>
          <w:trHeight w:val="300"/>
          <w:jc w:val="center"/>
        </w:trPr>
        <w:tc>
          <w:tcPr>
            <w:tcW w:w="1413" w:type="dxa"/>
            <w:shd w:val="clear" w:color="auto" w:fill="auto"/>
            <w:vAlign w:val="bottom"/>
          </w:tcPr>
          <w:p w14:paraId="000001D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w:t>
            </w:r>
          </w:p>
        </w:tc>
        <w:tc>
          <w:tcPr>
            <w:tcW w:w="1402" w:type="dxa"/>
            <w:shd w:val="clear" w:color="auto" w:fill="auto"/>
            <w:vAlign w:val="bottom"/>
          </w:tcPr>
          <w:p w14:paraId="000001D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1914" w:type="dxa"/>
            <w:shd w:val="clear" w:color="auto" w:fill="auto"/>
            <w:vAlign w:val="bottom"/>
          </w:tcPr>
          <w:p w14:paraId="000001D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1606" w:type="dxa"/>
            <w:shd w:val="clear" w:color="auto" w:fill="auto"/>
            <w:vAlign w:val="bottom"/>
          </w:tcPr>
          <w:p w14:paraId="000001D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1431" w:type="dxa"/>
            <w:shd w:val="clear" w:color="auto" w:fill="auto"/>
            <w:vAlign w:val="bottom"/>
          </w:tcPr>
          <w:p w14:paraId="000001D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1062" w:type="dxa"/>
            <w:shd w:val="clear" w:color="auto" w:fill="auto"/>
            <w:vAlign w:val="bottom"/>
          </w:tcPr>
          <w:p w14:paraId="000001E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r>
      <w:tr w:rsidR="009D50C9" w:rsidRPr="009D50C9" w14:paraId="5ED9B8F1" w14:textId="77777777">
        <w:trPr>
          <w:trHeight w:val="300"/>
          <w:jc w:val="center"/>
        </w:trPr>
        <w:tc>
          <w:tcPr>
            <w:tcW w:w="1413" w:type="dxa"/>
            <w:shd w:val="clear" w:color="auto" w:fill="auto"/>
            <w:vAlign w:val="bottom"/>
          </w:tcPr>
          <w:p w14:paraId="000001E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Professors (n=4)</w:t>
            </w:r>
          </w:p>
        </w:tc>
        <w:tc>
          <w:tcPr>
            <w:tcW w:w="1402" w:type="dxa"/>
            <w:shd w:val="clear" w:color="auto" w:fill="auto"/>
            <w:vAlign w:val="bottom"/>
          </w:tcPr>
          <w:p w14:paraId="000001E2"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914" w:type="dxa"/>
            <w:shd w:val="clear" w:color="auto" w:fill="auto"/>
            <w:vAlign w:val="bottom"/>
          </w:tcPr>
          <w:p w14:paraId="000001E3"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06" w:type="dxa"/>
            <w:shd w:val="clear" w:color="auto" w:fill="auto"/>
            <w:vAlign w:val="bottom"/>
          </w:tcPr>
          <w:p w14:paraId="000001E4"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1431" w:type="dxa"/>
            <w:shd w:val="clear" w:color="auto" w:fill="auto"/>
            <w:vAlign w:val="bottom"/>
          </w:tcPr>
          <w:p w14:paraId="000001E5"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062" w:type="dxa"/>
            <w:shd w:val="clear" w:color="auto" w:fill="auto"/>
            <w:vAlign w:val="bottom"/>
          </w:tcPr>
          <w:p w14:paraId="000001E6"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r>
      <w:tr w:rsidR="009D50C9" w:rsidRPr="009D50C9" w14:paraId="6198DAED" w14:textId="77777777">
        <w:trPr>
          <w:trHeight w:val="300"/>
          <w:jc w:val="center"/>
        </w:trPr>
        <w:tc>
          <w:tcPr>
            <w:tcW w:w="1413" w:type="dxa"/>
            <w:shd w:val="clear" w:color="auto" w:fill="auto"/>
            <w:vAlign w:val="bottom"/>
          </w:tcPr>
          <w:p w14:paraId="000001E7" w14:textId="77777777" w:rsidR="00887939" w:rsidRPr="009D50C9" w:rsidRDefault="005013B4">
            <w:pPr>
              <w:spacing w:line="240" w:lineRule="auto"/>
              <w:rPr>
                <w:rFonts w:ascii="Times New Roman" w:eastAsia="Times New Roman" w:hAnsi="Times New Roman" w:cs="Times New Roman"/>
                <w:sz w:val="24"/>
                <w:szCs w:val="24"/>
              </w:rPr>
            </w:pPr>
            <w:proofErr w:type="spellStart"/>
            <w:r w:rsidRPr="009D50C9">
              <w:rPr>
                <w:rFonts w:ascii="Times New Roman" w:eastAsia="Times New Roman" w:hAnsi="Times New Roman" w:cs="Times New Roman"/>
                <w:sz w:val="24"/>
                <w:szCs w:val="24"/>
              </w:rPr>
              <w:t>Professorss</w:t>
            </w:r>
            <w:proofErr w:type="spellEnd"/>
            <w:r w:rsidRPr="009D50C9">
              <w:rPr>
                <w:rFonts w:ascii="Times New Roman" w:eastAsia="Times New Roman" w:hAnsi="Times New Roman" w:cs="Times New Roman"/>
                <w:sz w:val="24"/>
                <w:szCs w:val="24"/>
              </w:rPr>
              <w:t xml:space="preserve"> %</w:t>
            </w:r>
          </w:p>
        </w:tc>
        <w:tc>
          <w:tcPr>
            <w:tcW w:w="1402" w:type="dxa"/>
            <w:shd w:val="clear" w:color="auto" w:fill="auto"/>
            <w:vAlign w:val="bottom"/>
          </w:tcPr>
          <w:p w14:paraId="000001E8"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914" w:type="dxa"/>
            <w:shd w:val="clear" w:color="auto" w:fill="auto"/>
            <w:vAlign w:val="bottom"/>
          </w:tcPr>
          <w:p w14:paraId="000001E9"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06" w:type="dxa"/>
            <w:shd w:val="clear" w:color="auto" w:fill="auto"/>
            <w:vAlign w:val="bottom"/>
          </w:tcPr>
          <w:p w14:paraId="000001EA"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75</w:t>
            </w:r>
          </w:p>
        </w:tc>
        <w:tc>
          <w:tcPr>
            <w:tcW w:w="1431" w:type="dxa"/>
            <w:shd w:val="clear" w:color="auto" w:fill="auto"/>
            <w:vAlign w:val="bottom"/>
          </w:tcPr>
          <w:p w14:paraId="000001EB"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062" w:type="dxa"/>
            <w:shd w:val="clear" w:color="auto" w:fill="auto"/>
            <w:vAlign w:val="bottom"/>
          </w:tcPr>
          <w:p w14:paraId="000001EC"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r>
      <w:tr w:rsidR="009D50C9" w:rsidRPr="009D50C9" w14:paraId="4013AD16" w14:textId="77777777">
        <w:trPr>
          <w:trHeight w:val="300"/>
          <w:jc w:val="center"/>
        </w:trPr>
        <w:tc>
          <w:tcPr>
            <w:tcW w:w="1413" w:type="dxa"/>
            <w:shd w:val="clear" w:color="auto" w:fill="auto"/>
            <w:vAlign w:val="bottom"/>
          </w:tcPr>
          <w:p w14:paraId="000001E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Graduate students (n=9)</w:t>
            </w:r>
          </w:p>
        </w:tc>
        <w:tc>
          <w:tcPr>
            <w:tcW w:w="1402" w:type="dxa"/>
            <w:shd w:val="clear" w:color="auto" w:fill="auto"/>
            <w:vAlign w:val="bottom"/>
          </w:tcPr>
          <w:p w14:paraId="000001EE"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914" w:type="dxa"/>
            <w:shd w:val="clear" w:color="auto" w:fill="auto"/>
            <w:vAlign w:val="bottom"/>
          </w:tcPr>
          <w:p w14:paraId="000001EF"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606" w:type="dxa"/>
            <w:shd w:val="clear" w:color="auto" w:fill="auto"/>
            <w:vAlign w:val="bottom"/>
          </w:tcPr>
          <w:p w14:paraId="000001F0"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7</w:t>
            </w:r>
          </w:p>
        </w:tc>
        <w:tc>
          <w:tcPr>
            <w:tcW w:w="1431" w:type="dxa"/>
            <w:shd w:val="clear" w:color="auto" w:fill="auto"/>
            <w:vAlign w:val="bottom"/>
          </w:tcPr>
          <w:p w14:paraId="000001F1"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062" w:type="dxa"/>
            <w:shd w:val="clear" w:color="auto" w:fill="auto"/>
            <w:vAlign w:val="bottom"/>
          </w:tcPr>
          <w:p w14:paraId="000001F2"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4DE3E98D" w14:textId="77777777">
        <w:trPr>
          <w:trHeight w:val="300"/>
          <w:jc w:val="center"/>
        </w:trPr>
        <w:tc>
          <w:tcPr>
            <w:tcW w:w="1413" w:type="dxa"/>
            <w:shd w:val="clear" w:color="auto" w:fill="auto"/>
            <w:vAlign w:val="bottom"/>
          </w:tcPr>
          <w:p w14:paraId="000001F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Graduate students %</w:t>
            </w:r>
          </w:p>
        </w:tc>
        <w:tc>
          <w:tcPr>
            <w:tcW w:w="1402" w:type="dxa"/>
            <w:shd w:val="clear" w:color="auto" w:fill="auto"/>
            <w:vAlign w:val="bottom"/>
          </w:tcPr>
          <w:p w14:paraId="000001F4"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11</w:t>
            </w:r>
          </w:p>
        </w:tc>
        <w:tc>
          <w:tcPr>
            <w:tcW w:w="1914" w:type="dxa"/>
            <w:shd w:val="clear" w:color="auto" w:fill="auto"/>
            <w:vAlign w:val="bottom"/>
          </w:tcPr>
          <w:p w14:paraId="000001F5"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22</w:t>
            </w:r>
          </w:p>
        </w:tc>
        <w:tc>
          <w:tcPr>
            <w:tcW w:w="1606" w:type="dxa"/>
            <w:shd w:val="clear" w:color="auto" w:fill="auto"/>
            <w:vAlign w:val="bottom"/>
          </w:tcPr>
          <w:p w14:paraId="000001F6"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78</w:t>
            </w:r>
          </w:p>
        </w:tc>
        <w:tc>
          <w:tcPr>
            <w:tcW w:w="1431" w:type="dxa"/>
            <w:shd w:val="clear" w:color="auto" w:fill="auto"/>
            <w:vAlign w:val="bottom"/>
          </w:tcPr>
          <w:p w14:paraId="000001F7"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22</w:t>
            </w:r>
          </w:p>
        </w:tc>
        <w:tc>
          <w:tcPr>
            <w:tcW w:w="1062" w:type="dxa"/>
            <w:shd w:val="clear" w:color="auto" w:fill="auto"/>
            <w:vAlign w:val="bottom"/>
          </w:tcPr>
          <w:p w14:paraId="000001F8"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11</w:t>
            </w:r>
          </w:p>
        </w:tc>
      </w:tr>
      <w:tr w:rsidR="009D50C9" w:rsidRPr="009D50C9" w14:paraId="3B83A7C8" w14:textId="77777777">
        <w:trPr>
          <w:trHeight w:val="300"/>
          <w:jc w:val="center"/>
        </w:trPr>
        <w:tc>
          <w:tcPr>
            <w:tcW w:w="1413" w:type="dxa"/>
            <w:shd w:val="clear" w:color="auto" w:fill="auto"/>
            <w:vAlign w:val="bottom"/>
          </w:tcPr>
          <w:p w14:paraId="000001F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Current students (n=8)</w:t>
            </w:r>
          </w:p>
        </w:tc>
        <w:tc>
          <w:tcPr>
            <w:tcW w:w="1402" w:type="dxa"/>
            <w:shd w:val="clear" w:color="auto" w:fill="auto"/>
            <w:vAlign w:val="bottom"/>
          </w:tcPr>
          <w:p w14:paraId="000001FA"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914" w:type="dxa"/>
            <w:shd w:val="clear" w:color="auto" w:fill="auto"/>
            <w:vAlign w:val="bottom"/>
          </w:tcPr>
          <w:p w14:paraId="000001FB"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1606" w:type="dxa"/>
            <w:shd w:val="clear" w:color="auto" w:fill="auto"/>
            <w:vAlign w:val="bottom"/>
          </w:tcPr>
          <w:p w14:paraId="000001FC"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1431" w:type="dxa"/>
            <w:shd w:val="clear" w:color="auto" w:fill="auto"/>
            <w:vAlign w:val="bottom"/>
          </w:tcPr>
          <w:p w14:paraId="000001FD"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1062" w:type="dxa"/>
            <w:shd w:val="clear" w:color="auto" w:fill="auto"/>
            <w:vAlign w:val="bottom"/>
          </w:tcPr>
          <w:p w14:paraId="000001FE"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44C86A2A" w14:textId="77777777">
        <w:trPr>
          <w:trHeight w:val="300"/>
          <w:jc w:val="center"/>
        </w:trPr>
        <w:tc>
          <w:tcPr>
            <w:tcW w:w="1413" w:type="dxa"/>
            <w:shd w:val="clear" w:color="auto" w:fill="auto"/>
            <w:vAlign w:val="bottom"/>
          </w:tcPr>
          <w:p w14:paraId="000001F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Current students %</w:t>
            </w:r>
          </w:p>
        </w:tc>
        <w:tc>
          <w:tcPr>
            <w:tcW w:w="1402" w:type="dxa"/>
            <w:shd w:val="clear" w:color="auto" w:fill="auto"/>
            <w:vAlign w:val="bottom"/>
          </w:tcPr>
          <w:p w14:paraId="00000200"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25</w:t>
            </w:r>
          </w:p>
        </w:tc>
        <w:tc>
          <w:tcPr>
            <w:tcW w:w="1914" w:type="dxa"/>
            <w:shd w:val="clear" w:color="auto" w:fill="auto"/>
            <w:vAlign w:val="bottom"/>
          </w:tcPr>
          <w:p w14:paraId="00000201"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38</w:t>
            </w:r>
          </w:p>
        </w:tc>
        <w:tc>
          <w:tcPr>
            <w:tcW w:w="1606" w:type="dxa"/>
            <w:shd w:val="clear" w:color="auto" w:fill="auto"/>
            <w:vAlign w:val="bottom"/>
          </w:tcPr>
          <w:p w14:paraId="00000202"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50</w:t>
            </w:r>
          </w:p>
        </w:tc>
        <w:tc>
          <w:tcPr>
            <w:tcW w:w="1431" w:type="dxa"/>
            <w:shd w:val="clear" w:color="auto" w:fill="auto"/>
            <w:vAlign w:val="bottom"/>
          </w:tcPr>
          <w:p w14:paraId="00000203"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38</w:t>
            </w:r>
          </w:p>
        </w:tc>
        <w:tc>
          <w:tcPr>
            <w:tcW w:w="1062" w:type="dxa"/>
            <w:shd w:val="clear" w:color="auto" w:fill="auto"/>
            <w:vAlign w:val="bottom"/>
          </w:tcPr>
          <w:p w14:paraId="00000204"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13</w:t>
            </w:r>
          </w:p>
        </w:tc>
      </w:tr>
    </w:tbl>
    <w:p w14:paraId="00000205"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noProof/>
          <w:sz w:val="24"/>
          <w:szCs w:val="24"/>
        </w:rPr>
        <w:drawing>
          <wp:inline distT="0" distB="0" distL="0" distR="0" wp14:anchorId="397E292C" wp14:editId="37FE4EBB">
            <wp:extent cx="3005906" cy="1537584"/>
            <wp:effectExtent l="0" t="0" r="0" b="0"/>
            <wp:docPr id="6" name="image8.png" descr="Gráfico, Gráfico de barras&#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8.png" descr="Gráfico, Gráfico de barras&#10;&#10;Descripción generada automáticamente"/>
                    <pic:cNvPicPr preferRelativeResize="0"/>
                  </pic:nvPicPr>
                  <pic:blipFill>
                    <a:blip r:embed="rId14"/>
                    <a:srcRect/>
                    <a:stretch>
                      <a:fillRect/>
                    </a:stretch>
                  </pic:blipFill>
                  <pic:spPr>
                    <a:xfrm>
                      <a:off x="0" y="0"/>
                      <a:ext cx="3005906" cy="1537584"/>
                    </a:xfrm>
                    <a:prstGeom prst="rect">
                      <a:avLst/>
                    </a:prstGeom>
                    <a:ln/>
                  </pic:spPr>
                </pic:pic>
              </a:graphicData>
            </a:graphic>
          </wp:inline>
        </w:drawing>
      </w:r>
    </w:p>
    <w:p w14:paraId="00000206"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Summarizing Q9, Q13, Q14 results, the emails to share the text and receive feedback were a common resource used by professors, MLAEI graduates, and current students, who also used online dictionaries. Grammarly and online translators were also useful resources to cover writing needs, but only for MLAEI graduates and current students. Writing websites, </w:t>
      </w:r>
      <w:r w:rsidRPr="009D50C9">
        <w:rPr>
          <w:rFonts w:ascii="Times New Roman" w:eastAsia="Times New Roman" w:hAnsi="Times New Roman" w:cs="Times New Roman"/>
          <w:sz w:val="24"/>
          <w:szCs w:val="24"/>
        </w:rPr>
        <w:lastRenderedPageBreak/>
        <w:t>virtual writing centers, and writing tutorials were used to support writing needs just for a few current students and MLAEI graduates.</w:t>
      </w:r>
    </w:p>
    <w:p w14:paraId="00000207" w14:textId="77777777" w:rsidR="00887939" w:rsidRPr="009D50C9" w:rsidRDefault="005013B4">
      <w:pPr>
        <w:spacing w:before="280" w:after="280" w:line="360" w:lineRule="auto"/>
        <w:rPr>
          <w:rFonts w:ascii="Times New Roman" w:eastAsia="Times New Roman" w:hAnsi="Times New Roman" w:cs="Times New Roman"/>
          <w:b/>
          <w:sz w:val="24"/>
          <w:szCs w:val="24"/>
        </w:rPr>
      </w:pPr>
      <w:r w:rsidRPr="009D50C9">
        <w:rPr>
          <w:rFonts w:ascii="Times New Roman" w:eastAsia="Times New Roman" w:hAnsi="Times New Roman" w:cs="Times New Roman"/>
          <w:b/>
          <w:sz w:val="24"/>
          <w:szCs w:val="24"/>
        </w:rPr>
        <w:t xml:space="preserve">Survey results about strategies and recommendations participants applied in </w:t>
      </w:r>
      <w:proofErr w:type="gramStart"/>
      <w:r w:rsidRPr="009D50C9">
        <w:rPr>
          <w:rFonts w:ascii="Times New Roman" w:eastAsia="Times New Roman" w:hAnsi="Times New Roman" w:cs="Times New Roman"/>
          <w:b/>
          <w:sz w:val="24"/>
          <w:szCs w:val="24"/>
        </w:rPr>
        <w:t>writing</w:t>
      </w:r>
      <w:proofErr w:type="gramEnd"/>
    </w:p>
    <w:p w14:paraId="00000208"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In the following section, the frequency distribution of the Q17 and Q18 is presented, followed by a summary of these results related to strategies and recommendations participants applied in writing.</w:t>
      </w:r>
    </w:p>
    <w:p w14:paraId="00000209"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The following Table Question17 presents the total frequency distribution per item concerning the main strategies participants use when writing thesis or research articles in English.</w:t>
      </w:r>
    </w:p>
    <w:tbl>
      <w:tblPr>
        <w:tblStyle w:val="a7"/>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7"/>
        <w:gridCol w:w="1193"/>
        <w:gridCol w:w="788"/>
        <w:gridCol w:w="788"/>
        <w:gridCol w:w="1436"/>
        <w:gridCol w:w="1071"/>
        <w:gridCol w:w="1058"/>
        <w:gridCol w:w="1457"/>
      </w:tblGrid>
      <w:tr w:rsidR="009D50C9" w:rsidRPr="009D50C9" w14:paraId="579DA42C" w14:textId="77777777">
        <w:trPr>
          <w:trHeight w:val="300"/>
          <w:jc w:val="center"/>
        </w:trPr>
        <w:tc>
          <w:tcPr>
            <w:tcW w:w="1037" w:type="dxa"/>
            <w:shd w:val="clear" w:color="auto" w:fill="auto"/>
            <w:vAlign w:val="bottom"/>
          </w:tcPr>
          <w:p w14:paraId="0000020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w:t>
            </w:r>
          </w:p>
        </w:tc>
        <w:tc>
          <w:tcPr>
            <w:tcW w:w="1193" w:type="dxa"/>
            <w:shd w:val="clear" w:color="auto" w:fill="auto"/>
            <w:vAlign w:val="bottom"/>
          </w:tcPr>
          <w:p w14:paraId="0000020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Write Spa Tran to E -myself</w:t>
            </w:r>
          </w:p>
        </w:tc>
        <w:tc>
          <w:tcPr>
            <w:tcW w:w="1576" w:type="dxa"/>
            <w:gridSpan w:val="2"/>
            <w:shd w:val="clear" w:color="auto" w:fill="auto"/>
            <w:vAlign w:val="bottom"/>
          </w:tcPr>
          <w:p w14:paraId="0000020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Write Spa Tran to E -Google</w:t>
            </w:r>
          </w:p>
        </w:tc>
        <w:tc>
          <w:tcPr>
            <w:tcW w:w="1436" w:type="dxa"/>
            <w:shd w:val="clear" w:color="auto" w:fill="auto"/>
            <w:vAlign w:val="bottom"/>
          </w:tcPr>
          <w:p w14:paraId="0000020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Write Spa Tran to E -someone else</w:t>
            </w:r>
          </w:p>
        </w:tc>
        <w:tc>
          <w:tcPr>
            <w:tcW w:w="1071" w:type="dxa"/>
            <w:shd w:val="clear" w:color="auto" w:fill="auto"/>
            <w:vAlign w:val="bottom"/>
          </w:tcPr>
          <w:p w14:paraId="0000020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Think Spa-Write English</w:t>
            </w:r>
          </w:p>
        </w:tc>
        <w:tc>
          <w:tcPr>
            <w:tcW w:w="1058" w:type="dxa"/>
            <w:shd w:val="clear" w:color="auto" w:fill="auto"/>
            <w:vAlign w:val="bottom"/>
          </w:tcPr>
          <w:p w14:paraId="0000021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Think and Write English</w:t>
            </w:r>
          </w:p>
        </w:tc>
        <w:tc>
          <w:tcPr>
            <w:tcW w:w="1457" w:type="dxa"/>
            <w:shd w:val="clear" w:color="auto" w:fill="auto"/>
            <w:vAlign w:val="bottom"/>
          </w:tcPr>
          <w:p w14:paraId="0000021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Write English with expert guidance</w:t>
            </w:r>
          </w:p>
        </w:tc>
      </w:tr>
      <w:tr w:rsidR="009D50C9" w:rsidRPr="009D50C9" w14:paraId="55B020CC" w14:textId="77777777">
        <w:trPr>
          <w:trHeight w:val="300"/>
          <w:jc w:val="center"/>
        </w:trPr>
        <w:tc>
          <w:tcPr>
            <w:tcW w:w="1037" w:type="dxa"/>
            <w:shd w:val="clear" w:color="auto" w:fill="auto"/>
            <w:vAlign w:val="bottom"/>
          </w:tcPr>
          <w:p w14:paraId="0000021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w:t>
            </w:r>
          </w:p>
        </w:tc>
        <w:tc>
          <w:tcPr>
            <w:tcW w:w="1193" w:type="dxa"/>
            <w:shd w:val="clear" w:color="auto" w:fill="auto"/>
            <w:vAlign w:val="bottom"/>
          </w:tcPr>
          <w:p w14:paraId="0000021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788" w:type="dxa"/>
            <w:shd w:val="clear" w:color="auto" w:fill="auto"/>
            <w:vAlign w:val="bottom"/>
          </w:tcPr>
          <w:p w14:paraId="0000021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788" w:type="dxa"/>
            <w:shd w:val="clear" w:color="auto" w:fill="auto"/>
            <w:vAlign w:val="bottom"/>
          </w:tcPr>
          <w:p w14:paraId="0000021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1436" w:type="dxa"/>
            <w:shd w:val="clear" w:color="auto" w:fill="auto"/>
            <w:vAlign w:val="bottom"/>
          </w:tcPr>
          <w:p w14:paraId="0000021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1071" w:type="dxa"/>
            <w:shd w:val="clear" w:color="auto" w:fill="auto"/>
            <w:vAlign w:val="bottom"/>
          </w:tcPr>
          <w:p w14:paraId="0000021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1058" w:type="dxa"/>
            <w:shd w:val="clear" w:color="auto" w:fill="auto"/>
            <w:vAlign w:val="bottom"/>
          </w:tcPr>
          <w:p w14:paraId="0000021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1457" w:type="dxa"/>
            <w:shd w:val="clear" w:color="auto" w:fill="auto"/>
            <w:vAlign w:val="bottom"/>
          </w:tcPr>
          <w:p w14:paraId="0000021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r>
      <w:tr w:rsidR="009D50C9" w:rsidRPr="009D50C9" w14:paraId="60E712C4" w14:textId="77777777">
        <w:trPr>
          <w:trHeight w:val="300"/>
          <w:jc w:val="center"/>
        </w:trPr>
        <w:tc>
          <w:tcPr>
            <w:tcW w:w="1037" w:type="dxa"/>
            <w:shd w:val="clear" w:color="auto" w:fill="auto"/>
            <w:vAlign w:val="bottom"/>
          </w:tcPr>
          <w:p w14:paraId="0000021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Professors (n=4)</w:t>
            </w:r>
          </w:p>
        </w:tc>
        <w:tc>
          <w:tcPr>
            <w:tcW w:w="1193" w:type="dxa"/>
            <w:shd w:val="clear" w:color="auto" w:fill="auto"/>
            <w:vAlign w:val="bottom"/>
          </w:tcPr>
          <w:p w14:paraId="0000021B"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88" w:type="dxa"/>
            <w:shd w:val="clear" w:color="auto" w:fill="auto"/>
            <w:vAlign w:val="bottom"/>
          </w:tcPr>
          <w:p w14:paraId="0000021C"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88" w:type="dxa"/>
            <w:shd w:val="clear" w:color="auto" w:fill="auto"/>
            <w:vAlign w:val="bottom"/>
          </w:tcPr>
          <w:p w14:paraId="0000021D"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436" w:type="dxa"/>
            <w:shd w:val="clear" w:color="auto" w:fill="auto"/>
            <w:vAlign w:val="bottom"/>
          </w:tcPr>
          <w:p w14:paraId="0000021E"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071" w:type="dxa"/>
            <w:shd w:val="clear" w:color="auto" w:fill="auto"/>
            <w:vAlign w:val="bottom"/>
          </w:tcPr>
          <w:p w14:paraId="0000021F"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1058" w:type="dxa"/>
            <w:shd w:val="clear" w:color="auto" w:fill="auto"/>
            <w:vAlign w:val="bottom"/>
          </w:tcPr>
          <w:p w14:paraId="00000220"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457" w:type="dxa"/>
            <w:shd w:val="clear" w:color="auto" w:fill="auto"/>
            <w:vAlign w:val="bottom"/>
          </w:tcPr>
          <w:p w14:paraId="00000221"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r>
      <w:tr w:rsidR="009D50C9" w:rsidRPr="009D50C9" w14:paraId="1BC7CF2F" w14:textId="77777777">
        <w:trPr>
          <w:trHeight w:val="300"/>
          <w:jc w:val="center"/>
        </w:trPr>
        <w:tc>
          <w:tcPr>
            <w:tcW w:w="1037" w:type="dxa"/>
            <w:shd w:val="clear" w:color="auto" w:fill="auto"/>
            <w:vAlign w:val="bottom"/>
          </w:tcPr>
          <w:p w14:paraId="0000022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Professors %</w:t>
            </w:r>
          </w:p>
        </w:tc>
        <w:tc>
          <w:tcPr>
            <w:tcW w:w="1193" w:type="dxa"/>
            <w:shd w:val="clear" w:color="auto" w:fill="auto"/>
            <w:vAlign w:val="bottom"/>
          </w:tcPr>
          <w:p w14:paraId="00000223"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88" w:type="dxa"/>
            <w:shd w:val="clear" w:color="auto" w:fill="auto"/>
            <w:vAlign w:val="bottom"/>
          </w:tcPr>
          <w:p w14:paraId="00000224"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88" w:type="dxa"/>
            <w:shd w:val="clear" w:color="auto" w:fill="auto"/>
            <w:vAlign w:val="bottom"/>
          </w:tcPr>
          <w:p w14:paraId="00000225"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436" w:type="dxa"/>
            <w:shd w:val="clear" w:color="auto" w:fill="auto"/>
            <w:vAlign w:val="bottom"/>
          </w:tcPr>
          <w:p w14:paraId="00000226"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071" w:type="dxa"/>
            <w:shd w:val="clear" w:color="auto" w:fill="auto"/>
            <w:vAlign w:val="bottom"/>
          </w:tcPr>
          <w:p w14:paraId="00000227"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100</w:t>
            </w:r>
          </w:p>
        </w:tc>
        <w:tc>
          <w:tcPr>
            <w:tcW w:w="1058" w:type="dxa"/>
            <w:shd w:val="clear" w:color="auto" w:fill="auto"/>
            <w:vAlign w:val="bottom"/>
          </w:tcPr>
          <w:p w14:paraId="00000228"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457" w:type="dxa"/>
            <w:shd w:val="clear" w:color="auto" w:fill="auto"/>
            <w:vAlign w:val="bottom"/>
          </w:tcPr>
          <w:p w14:paraId="00000229"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r>
      <w:tr w:rsidR="009D50C9" w:rsidRPr="009D50C9" w14:paraId="5B63F9B7" w14:textId="77777777">
        <w:trPr>
          <w:trHeight w:val="300"/>
          <w:jc w:val="center"/>
        </w:trPr>
        <w:tc>
          <w:tcPr>
            <w:tcW w:w="1037" w:type="dxa"/>
            <w:shd w:val="clear" w:color="auto" w:fill="auto"/>
            <w:vAlign w:val="bottom"/>
          </w:tcPr>
          <w:p w14:paraId="0000022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Graduate students (n=9)</w:t>
            </w:r>
          </w:p>
        </w:tc>
        <w:tc>
          <w:tcPr>
            <w:tcW w:w="1193" w:type="dxa"/>
            <w:shd w:val="clear" w:color="auto" w:fill="auto"/>
            <w:vAlign w:val="bottom"/>
          </w:tcPr>
          <w:p w14:paraId="0000022B"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88" w:type="dxa"/>
            <w:shd w:val="clear" w:color="auto" w:fill="auto"/>
            <w:vAlign w:val="bottom"/>
          </w:tcPr>
          <w:p w14:paraId="0000022C"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88" w:type="dxa"/>
            <w:shd w:val="clear" w:color="auto" w:fill="auto"/>
            <w:vAlign w:val="bottom"/>
          </w:tcPr>
          <w:p w14:paraId="0000022D"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436" w:type="dxa"/>
            <w:shd w:val="clear" w:color="auto" w:fill="auto"/>
            <w:vAlign w:val="bottom"/>
          </w:tcPr>
          <w:p w14:paraId="0000022E"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1071" w:type="dxa"/>
            <w:shd w:val="clear" w:color="auto" w:fill="auto"/>
            <w:vAlign w:val="bottom"/>
          </w:tcPr>
          <w:p w14:paraId="0000022F"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w:t>
            </w:r>
          </w:p>
        </w:tc>
        <w:tc>
          <w:tcPr>
            <w:tcW w:w="1058" w:type="dxa"/>
            <w:shd w:val="clear" w:color="auto" w:fill="auto"/>
            <w:vAlign w:val="bottom"/>
          </w:tcPr>
          <w:p w14:paraId="00000230"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457" w:type="dxa"/>
            <w:shd w:val="clear" w:color="auto" w:fill="auto"/>
            <w:vAlign w:val="bottom"/>
          </w:tcPr>
          <w:p w14:paraId="00000231"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r>
      <w:tr w:rsidR="009D50C9" w:rsidRPr="009D50C9" w14:paraId="256FD1CD" w14:textId="77777777">
        <w:trPr>
          <w:trHeight w:val="300"/>
          <w:jc w:val="center"/>
        </w:trPr>
        <w:tc>
          <w:tcPr>
            <w:tcW w:w="1037" w:type="dxa"/>
            <w:shd w:val="clear" w:color="auto" w:fill="auto"/>
            <w:vAlign w:val="bottom"/>
          </w:tcPr>
          <w:p w14:paraId="0000023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Graduate students %</w:t>
            </w:r>
          </w:p>
        </w:tc>
        <w:tc>
          <w:tcPr>
            <w:tcW w:w="1193" w:type="dxa"/>
            <w:shd w:val="clear" w:color="auto" w:fill="auto"/>
            <w:vAlign w:val="bottom"/>
          </w:tcPr>
          <w:p w14:paraId="00000233"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88" w:type="dxa"/>
            <w:shd w:val="clear" w:color="auto" w:fill="auto"/>
            <w:vAlign w:val="bottom"/>
          </w:tcPr>
          <w:p w14:paraId="00000234"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88" w:type="dxa"/>
            <w:shd w:val="clear" w:color="auto" w:fill="auto"/>
            <w:vAlign w:val="bottom"/>
          </w:tcPr>
          <w:p w14:paraId="00000235"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436" w:type="dxa"/>
            <w:shd w:val="clear" w:color="auto" w:fill="auto"/>
            <w:vAlign w:val="bottom"/>
          </w:tcPr>
          <w:p w14:paraId="00000236"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44</w:t>
            </w:r>
          </w:p>
        </w:tc>
        <w:tc>
          <w:tcPr>
            <w:tcW w:w="1071" w:type="dxa"/>
            <w:shd w:val="clear" w:color="auto" w:fill="auto"/>
            <w:vAlign w:val="bottom"/>
          </w:tcPr>
          <w:p w14:paraId="00000237"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56</w:t>
            </w:r>
          </w:p>
        </w:tc>
        <w:tc>
          <w:tcPr>
            <w:tcW w:w="1058" w:type="dxa"/>
            <w:shd w:val="clear" w:color="auto" w:fill="auto"/>
            <w:vAlign w:val="bottom"/>
          </w:tcPr>
          <w:p w14:paraId="00000238"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11</w:t>
            </w:r>
          </w:p>
        </w:tc>
        <w:tc>
          <w:tcPr>
            <w:tcW w:w="1457" w:type="dxa"/>
            <w:shd w:val="clear" w:color="auto" w:fill="auto"/>
            <w:vAlign w:val="bottom"/>
          </w:tcPr>
          <w:p w14:paraId="00000239"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r>
      <w:tr w:rsidR="009D50C9" w:rsidRPr="009D50C9" w14:paraId="4DD063AA" w14:textId="77777777">
        <w:trPr>
          <w:trHeight w:val="300"/>
          <w:jc w:val="center"/>
        </w:trPr>
        <w:tc>
          <w:tcPr>
            <w:tcW w:w="1037" w:type="dxa"/>
            <w:shd w:val="clear" w:color="auto" w:fill="auto"/>
            <w:vAlign w:val="bottom"/>
          </w:tcPr>
          <w:p w14:paraId="0000023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Current students (n=8)</w:t>
            </w:r>
          </w:p>
        </w:tc>
        <w:tc>
          <w:tcPr>
            <w:tcW w:w="1193" w:type="dxa"/>
            <w:shd w:val="clear" w:color="auto" w:fill="auto"/>
            <w:vAlign w:val="bottom"/>
          </w:tcPr>
          <w:p w14:paraId="0000023B"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88" w:type="dxa"/>
            <w:shd w:val="clear" w:color="auto" w:fill="auto"/>
            <w:vAlign w:val="bottom"/>
          </w:tcPr>
          <w:p w14:paraId="0000023C"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88" w:type="dxa"/>
            <w:shd w:val="clear" w:color="auto" w:fill="auto"/>
            <w:vAlign w:val="bottom"/>
          </w:tcPr>
          <w:p w14:paraId="0000023D"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436" w:type="dxa"/>
            <w:shd w:val="clear" w:color="auto" w:fill="auto"/>
            <w:vAlign w:val="bottom"/>
          </w:tcPr>
          <w:p w14:paraId="0000023E"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w:t>
            </w:r>
          </w:p>
        </w:tc>
        <w:tc>
          <w:tcPr>
            <w:tcW w:w="1071" w:type="dxa"/>
            <w:shd w:val="clear" w:color="auto" w:fill="auto"/>
            <w:vAlign w:val="bottom"/>
          </w:tcPr>
          <w:p w14:paraId="0000023F"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w:t>
            </w:r>
          </w:p>
        </w:tc>
        <w:tc>
          <w:tcPr>
            <w:tcW w:w="1058" w:type="dxa"/>
            <w:shd w:val="clear" w:color="auto" w:fill="auto"/>
            <w:vAlign w:val="bottom"/>
          </w:tcPr>
          <w:p w14:paraId="00000240"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457" w:type="dxa"/>
            <w:shd w:val="clear" w:color="auto" w:fill="auto"/>
            <w:vAlign w:val="bottom"/>
          </w:tcPr>
          <w:p w14:paraId="00000241"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r>
      <w:tr w:rsidR="009D50C9" w:rsidRPr="009D50C9" w14:paraId="4E8C4174" w14:textId="77777777">
        <w:trPr>
          <w:trHeight w:val="300"/>
          <w:jc w:val="center"/>
        </w:trPr>
        <w:tc>
          <w:tcPr>
            <w:tcW w:w="1037" w:type="dxa"/>
            <w:shd w:val="clear" w:color="auto" w:fill="auto"/>
            <w:vAlign w:val="bottom"/>
          </w:tcPr>
          <w:p w14:paraId="0000024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Current students %</w:t>
            </w:r>
          </w:p>
        </w:tc>
        <w:tc>
          <w:tcPr>
            <w:tcW w:w="1193" w:type="dxa"/>
            <w:shd w:val="clear" w:color="auto" w:fill="auto"/>
            <w:vAlign w:val="bottom"/>
          </w:tcPr>
          <w:p w14:paraId="00000243"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88" w:type="dxa"/>
            <w:shd w:val="clear" w:color="auto" w:fill="auto"/>
            <w:vAlign w:val="bottom"/>
          </w:tcPr>
          <w:p w14:paraId="00000244"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88" w:type="dxa"/>
            <w:shd w:val="clear" w:color="auto" w:fill="auto"/>
            <w:vAlign w:val="bottom"/>
          </w:tcPr>
          <w:p w14:paraId="00000245"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436" w:type="dxa"/>
            <w:shd w:val="clear" w:color="auto" w:fill="auto"/>
            <w:vAlign w:val="bottom"/>
          </w:tcPr>
          <w:p w14:paraId="00000246"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63</w:t>
            </w:r>
          </w:p>
        </w:tc>
        <w:tc>
          <w:tcPr>
            <w:tcW w:w="1071" w:type="dxa"/>
            <w:shd w:val="clear" w:color="auto" w:fill="auto"/>
            <w:vAlign w:val="bottom"/>
          </w:tcPr>
          <w:p w14:paraId="00000247"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63</w:t>
            </w:r>
          </w:p>
        </w:tc>
        <w:tc>
          <w:tcPr>
            <w:tcW w:w="1058" w:type="dxa"/>
            <w:shd w:val="clear" w:color="auto" w:fill="auto"/>
            <w:vAlign w:val="bottom"/>
          </w:tcPr>
          <w:p w14:paraId="00000248"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13</w:t>
            </w:r>
          </w:p>
        </w:tc>
        <w:tc>
          <w:tcPr>
            <w:tcW w:w="1457" w:type="dxa"/>
            <w:shd w:val="clear" w:color="auto" w:fill="auto"/>
            <w:vAlign w:val="bottom"/>
          </w:tcPr>
          <w:p w14:paraId="00000249"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r>
    </w:tbl>
    <w:p w14:paraId="0000024A"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noProof/>
          <w:sz w:val="24"/>
          <w:szCs w:val="24"/>
        </w:rPr>
        <w:lastRenderedPageBreak/>
        <w:drawing>
          <wp:inline distT="0" distB="0" distL="0" distR="0" wp14:anchorId="321F3C4B" wp14:editId="7358D359">
            <wp:extent cx="3515784" cy="1531289"/>
            <wp:effectExtent l="0" t="0" r="0" b="0"/>
            <wp:docPr id="9" name="image5.png" descr="Gráfic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5.png" descr="Gráfico&#10;&#10;Descripción generada automáticamente"/>
                    <pic:cNvPicPr preferRelativeResize="0"/>
                  </pic:nvPicPr>
                  <pic:blipFill>
                    <a:blip r:embed="rId15"/>
                    <a:srcRect/>
                    <a:stretch>
                      <a:fillRect/>
                    </a:stretch>
                  </pic:blipFill>
                  <pic:spPr>
                    <a:xfrm>
                      <a:off x="0" y="0"/>
                      <a:ext cx="3515784" cy="1531289"/>
                    </a:xfrm>
                    <a:prstGeom prst="rect">
                      <a:avLst/>
                    </a:prstGeom>
                    <a:ln/>
                  </pic:spPr>
                </pic:pic>
              </a:graphicData>
            </a:graphic>
          </wp:inline>
        </w:drawing>
      </w:r>
    </w:p>
    <w:p w14:paraId="0000024B"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The following Table Question18 presents the total frequency distribution per item concerning the main suggestions from classmates that participants apply when writing the thesis or research article in English.</w:t>
      </w:r>
    </w:p>
    <w:tbl>
      <w:tblPr>
        <w:tblStyle w:val="a8"/>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2"/>
        <w:gridCol w:w="1017"/>
        <w:gridCol w:w="1017"/>
        <w:gridCol w:w="1107"/>
        <w:gridCol w:w="1643"/>
        <w:gridCol w:w="1675"/>
        <w:gridCol w:w="1017"/>
      </w:tblGrid>
      <w:tr w:rsidR="009D50C9" w:rsidRPr="009D50C9" w14:paraId="75B7F107" w14:textId="77777777">
        <w:trPr>
          <w:trHeight w:val="300"/>
          <w:jc w:val="center"/>
        </w:trPr>
        <w:tc>
          <w:tcPr>
            <w:tcW w:w="1352" w:type="dxa"/>
            <w:shd w:val="clear" w:color="auto" w:fill="auto"/>
            <w:vAlign w:val="bottom"/>
          </w:tcPr>
          <w:p w14:paraId="0000024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w:t>
            </w:r>
          </w:p>
        </w:tc>
        <w:tc>
          <w:tcPr>
            <w:tcW w:w="1017" w:type="dxa"/>
            <w:shd w:val="clear" w:color="auto" w:fill="auto"/>
            <w:vAlign w:val="bottom"/>
          </w:tcPr>
          <w:p w14:paraId="0000024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Imitate language</w:t>
            </w:r>
          </w:p>
        </w:tc>
        <w:tc>
          <w:tcPr>
            <w:tcW w:w="1017" w:type="dxa"/>
            <w:shd w:val="clear" w:color="auto" w:fill="auto"/>
            <w:vAlign w:val="bottom"/>
          </w:tcPr>
          <w:p w14:paraId="0000024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Imitate IMRAD</w:t>
            </w:r>
          </w:p>
        </w:tc>
        <w:tc>
          <w:tcPr>
            <w:tcW w:w="1107" w:type="dxa"/>
            <w:shd w:val="clear" w:color="auto" w:fill="auto"/>
            <w:vAlign w:val="bottom"/>
          </w:tcPr>
          <w:p w14:paraId="0000024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Use common sense</w:t>
            </w:r>
          </w:p>
        </w:tc>
        <w:tc>
          <w:tcPr>
            <w:tcW w:w="1643" w:type="dxa"/>
            <w:shd w:val="clear" w:color="auto" w:fill="auto"/>
            <w:vAlign w:val="bottom"/>
          </w:tcPr>
          <w:p w14:paraId="0000025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Write order P-S, C-E, Process</w:t>
            </w:r>
          </w:p>
        </w:tc>
        <w:tc>
          <w:tcPr>
            <w:tcW w:w="1675" w:type="dxa"/>
            <w:shd w:val="clear" w:color="auto" w:fill="auto"/>
            <w:vAlign w:val="bottom"/>
          </w:tcPr>
          <w:p w14:paraId="0000025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Discuss Writing Someone else</w:t>
            </w:r>
          </w:p>
        </w:tc>
        <w:tc>
          <w:tcPr>
            <w:tcW w:w="1017" w:type="dxa"/>
            <w:shd w:val="clear" w:color="auto" w:fill="auto"/>
            <w:vAlign w:val="bottom"/>
          </w:tcPr>
          <w:p w14:paraId="0000025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None cited</w:t>
            </w:r>
          </w:p>
        </w:tc>
      </w:tr>
      <w:tr w:rsidR="009D50C9" w:rsidRPr="009D50C9" w14:paraId="2CA69D58" w14:textId="77777777">
        <w:trPr>
          <w:trHeight w:val="300"/>
          <w:jc w:val="center"/>
        </w:trPr>
        <w:tc>
          <w:tcPr>
            <w:tcW w:w="1352" w:type="dxa"/>
            <w:shd w:val="clear" w:color="auto" w:fill="auto"/>
            <w:vAlign w:val="bottom"/>
          </w:tcPr>
          <w:p w14:paraId="0000025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w:t>
            </w:r>
          </w:p>
        </w:tc>
        <w:tc>
          <w:tcPr>
            <w:tcW w:w="1017" w:type="dxa"/>
            <w:shd w:val="clear" w:color="auto" w:fill="auto"/>
            <w:vAlign w:val="bottom"/>
          </w:tcPr>
          <w:p w14:paraId="0000025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1017" w:type="dxa"/>
            <w:shd w:val="clear" w:color="auto" w:fill="auto"/>
            <w:vAlign w:val="bottom"/>
          </w:tcPr>
          <w:p w14:paraId="0000025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1107" w:type="dxa"/>
            <w:shd w:val="clear" w:color="auto" w:fill="auto"/>
            <w:vAlign w:val="bottom"/>
          </w:tcPr>
          <w:p w14:paraId="0000025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1643" w:type="dxa"/>
            <w:shd w:val="clear" w:color="auto" w:fill="auto"/>
            <w:vAlign w:val="bottom"/>
          </w:tcPr>
          <w:p w14:paraId="0000025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1675" w:type="dxa"/>
            <w:shd w:val="clear" w:color="auto" w:fill="auto"/>
            <w:vAlign w:val="bottom"/>
          </w:tcPr>
          <w:p w14:paraId="0000025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1017" w:type="dxa"/>
            <w:shd w:val="clear" w:color="auto" w:fill="auto"/>
            <w:vAlign w:val="bottom"/>
          </w:tcPr>
          <w:p w14:paraId="0000025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r>
      <w:tr w:rsidR="009D50C9" w:rsidRPr="009D50C9" w14:paraId="0EEEFFEE" w14:textId="77777777">
        <w:trPr>
          <w:trHeight w:val="300"/>
          <w:jc w:val="center"/>
        </w:trPr>
        <w:tc>
          <w:tcPr>
            <w:tcW w:w="1352" w:type="dxa"/>
            <w:shd w:val="clear" w:color="auto" w:fill="auto"/>
            <w:vAlign w:val="bottom"/>
          </w:tcPr>
          <w:p w14:paraId="0000025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Professors (n=4)</w:t>
            </w:r>
          </w:p>
        </w:tc>
        <w:tc>
          <w:tcPr>
            <w:tcW w:w="1017" w:type="dxa"/>
            <w:shd w:val="clear" w:color="auto" w:fill="auto"/>
            <w:vAlign w:val="bottom"/>
          </w:tcPr>
          <w:p w14:paraId="0000025B"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017" w:type="dxa"/>
            <w:shd w:val="clear" w:color="auto" w:fill="auto"/>
            <w:vAlign w:val="bottom"/>
          </w:tcPr>
          <w:p w14:paraId="0000025C"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107" w:type="dxa"/>
            <w:shd w:val="clear" w:color="auto" w:fill="auto"/>
            <w:vAlign w:val="bottom"/>
          </w:tcPr>
          <w:p w14:paraId="0000025D"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643" w:type="dxa"/>
            <w:shd w:val="clear" w:color="auto" w:fill="auto"/>
            <w:vAlign w:val="bottom"/>
          </w:tcPr>
          <w:p w14:paraId="0000025E"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675" w:type="dxa"/>
            <w:shd w:val="clear" w:color="auto" w:fill="auto"/>
            <w:vAlign w:val="bottom"/>
          </w:tcPr>
          <w:p w14:paraId="0000025F"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017" w:type="dxa"/>
            <w:shd w:val="clear" w:color="auto" w:fill="auto"/>
            <w:vAlign w:val="bottom"/>
          </w:tcPr>
          <w:p w14:paraId="00000260"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01DD0177" w14:textId="77777777">
        <w:trPr>
          <w:trHeight w:val="300"/>
          <w:jc w:val="center"/>
        </w:trPr>
        <w:tc>
          <w:tcPr>
            <w:tcW w:w="1352" w:type="dxa"/>
            <w:shd w:val="clear" w:color="auto" w:fill="auto"/>
            <w:vAlign w:val="bottom"/>
          </w:tcPr>
          <w:p w14:paraId="00000261" w14:textId="77777777" w:rsidR="00887939" w:rsidRPr="009D50C9" w:rsidRDefault="005013B4">
            <w:pPr>
              <w:spacing w:line="240" w:lineRule="auto"/>
              <w:rPr>
                <w:rFonts w:ascii="Times New Roman" w:eastAsia="Times New Roman" w:hAnsi="Times New Roman" w:cs="Times New Roman"/>
                <w:sz w:val="24"/>
                <w:szCs w:val="24"/>
              </w:rPr>
            </w:pPr>
            <w:proofErr w:type="spellStart"/>
            <w:r w:rsidRPr="009D50C9">
              <w:rPr>
                <w:rFonts w:ascii="Times New Roman" w:eastAsia="Times New Roman" w:hAnsi="Times New Roman" w:cs="Times New Roman"/>
                <w:sz w:val="24"/>
                <w:szCs w:val="24"/>
              </w:rPr>
              <w:t>Professorss</w:t>
            </w:r>
            <w:proofErr w:type="spellEnd"/>
            <w:r w:rsidRPr="009D50C9">
              <w:rPr>
                <w:rFonts w:ascii="Times New Roman" w:eastAsia="Times New Roman" w:hAnsi="Times New Roman" w:cs="Times New Roman"/>
                <w:sz w:val="24"/>
                <w:szCs w:val="24"/>
              </w:rPr>
              <w:t xml:space="preserve"> %</w:t>
            </w:r>
          </w:p>
        </w:tc>
        <w:tc>
          <w:tcPr>
            <w:tcW w:w="1017" w:type="dxa"/>
            <w:shd w:val="clear" w:color="auto" w:fill="auto"/>
            <w:vAlign w:val="bottom"/>
          </w:tcPr>
          <w:p w14:paraId="00000262"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25</w:t>
            </w:r>
          </w:p>
        </w:tc>
        <w:tc>
          <w:tcPr>
            <w:tcW w:w="1017" w:type="dxa"/>
            <w:shd w:val="clear" w:color="auto" w:fill="auto"/>
            <w:vAlign w:val="bottom"/>
          </w:tcPr>
          <w:p w14:paraId="00000263"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50</w:t>
            </w:r>
          </w:p>
        </w:tc>
        <w:tc>
          <w:tcPr>
            <w:tcW w:w="1107" w:type="dxa"/>
            <w:shd w:val="clear" w:color="auto" w:fill="auto"/>
            <w:vAlign w:val="bottom"/>
          </w:tcPr>
          <w:p w14:paraId="00000264"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25</w:t>
            </w:r>
          </w:p>
        </w:tc>
        <w:tc>
          <w:tcPr>
            <w:tcW w:w="1643" w:type="dxa"/>
            <w:shd w:val="clear" w:color="auto" w:fill="auto"/>
            <w:vAlign w:val="bottom"/>
          </w:tcPr>
          <w:p w14:paraId="00000265"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25</w:t>
            </w:r>
          </w:p>
        </w:tc>
        <w:tc>
          <w:tcPr>
            <w:tcW w:w="1675" w:type="dxa"/>
            <w:shd w:val="clear" w:color="auto" w:fill="auto"/>
            <w:vAlign w:val="bottom"/>
          </w:tcPr>
          <w:p w14:paraId="00000266"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50</w:t>
            </w:r>
          </w:p>
        </w:tc>
        <w:tc>
          <w:tcPr>
            <w:tcW w:w="1017" w:type="dxa"/>
            <w:shd w:val="clear" w:color="auto" w:fill="auto"/>
            <w:vAlign w:val="bottom"/>
          </w:tcPr>
          <w:p w14:paraId="00000267"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25</w:t>
            </w:r>
          </w:p>
        </w:tc>
      </w:tr>
      <w:tr w:rsidR="009D50C9" w:rsidRPr="009D50C9" w14:paraId="168DE7F5" w14:textId="77777777">
        <w:trPr>
          <w:trHeight w:val="300"/>
          <w:jc w:val="center"/>
        </w:trPr>
        <w:tc>
          <w:tcPr>
            <w:tcW w:w="1352" w:type="dxa"/>
            <w:shd w:val="clear" w:color="auto" w:fill="auto"/>
            <w:vAlign w:val="bottom"/>
          </w:tcPr>
          <w:p w14:paraId="0000026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Graduate students (n=9)</w:t>
            </w:r>
          </w:p>
        </w:tc>
        <w:tc>
          <w:tcPr>
            <w:tcW w:w="1017" w:type="dxa"/>
            <w:shd w:val="clear" w:color="auto" w:fill="auto"/>
            <w:vAlign w:val="bottom"/>
          </w:tcPr>
          <w:p w14:paraId="00000269"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w:t>
            </w:r>
          </w:p>
        </w:tc>
        <w:tc>
          <w:tcPr>
            <w:tcW w:w="1017" w:type="dxa"/>
            <w:shd w:val="clear" w:color="auto" w:fill="auto"/>
            <w:vAlign w:val="bottom"/>
          </w:tcPr>
          <w:p w14:paraId="0000026A"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w:t>
            </w:r>
          </w:p>
        </w:tc>
        <w:tc>
          <w:tcPr>
            <w:tcW w:w="1107" w:type="dxa"/>
            <w:shd w:val="clear" w:color="auto" w:fill="auto"/>
            <w:vAlign w:val="bottom"/>
          </w:tcPr>
          <w:p w14:paraId="0000026B"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643" w:type="dxa"/>
            <w:shd w:val="clear" w:color="auto" w:fill="auto"/>
            <w:vAlign w:val="bottom"/>
          </w:tcPr>
          <w:p w14:paraId="0000026C"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1675" w:type="dxa"/>
            <w:shd w:val="clear" w:color="auto" w:fill="auto"/>
            <w:vAlign w:val="bottom"/>
          </w:tcPr>
          <w:p w14:paraId="0000026D"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017" w:type="dxa"/>
            <w:shd w:val="clear" w:color="auto" w:fill="auto"/>
            <w:vAlign w:val="bottom"/>
          </w:tcPr>
          <w:p w14:paraId="0000026E"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5D085E8C" w14:textId="77777777">
        <w:trPr>
          <w:trHeight w:val="300"/>
          <w:jc w:val="center"/>
        </w:trPr>
        <w:tc>
          <w:tcPr>
            <w:tcW w:w="1352" w:type="dxa"/>
            <w:shd w:val="clear" w:color="auto" w:fill="auto"/>
            <w:vAlign w:val="bottom"/>
          </w:tcPr>
          <w:p w14:paraId="0000026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Graduate students %</w:t>
            </w:r>
          </w:p>
        </w:tc>
        <w:tc>
          <w:tcPr>
            <w:tcW w:w="1017" w:type="dxa"/>
            <w:shd w:val="clear" w:color="auto" w:fill="auto"/>
            <w:vAlign w:val="bottom"/>
          </w:tcPr>
          <w:p w14:paraId="00000270"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56</w:t>
            </w:r>
          </w:p>
        </w:tc>
        <w:tc>
          <w:tcPr>
            <w:tcW w:w="1017" w:type="dxa"/>
            <w:shd w:val="clear" w:color="auto" w:fill="auto"/>
            <w:vAlign w:val="bottom"/>
          </w:tcPr>
          <w:p w14:paraId="00000271"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56</w:t>
            </w:r>
          </w:p>
        </w:tc>
        <w:tc>
          <w:tcPr>
            <w:tcW w:w="1107" w:type="dxa"/>
            <w:shd w:val="clear" w:color="auto" w:fill="auto"/>
            <w:vAlign w:val="bottom"/>
          </w:tcPr>
          <w:p w14:paraId="00000272"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22</w:t>
            </w:r>
          </w:p>
        </w:tc>
        <w:tc>
          <w:tcPr>
            <w:tcW w:w="1643" w:type="dxa"/>
            <w:shd w:val="clear" w:color="auto" w:fill="auto"/>
            <w:vAlign w:val="bottom"/>
          </w:tcPr>
          <w:p w14:paraId="00000273"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44</w:t>
            </w:r>
          </w:p>
        </w:tc>
        <w:tc>
          <w:tcPr>
            <w:tcW w:w="1675" w:type="dxa"/>
            <w:shd w:val="clear" w:color="auto" w:fill="auto"/>
            <w:vAlign w:val="bottom"/>
          </w:tcPr>
          <w:p w14:paraId="00000274"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22</w:t>
            </w:r>
          </w:p>
        </w:tc>
        <w:tc>
          <w:tcPr>
            <w:tcW w:w="1017" w:type="dxa"/>
            <w:shd w:val="clear" w:color="auto" w:fill="auto"/>
            <w:vAlign w:val="bottom"/>
          </w:tcPr>
          <w:p w14:paraId="00000275"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11</w:t>
            </w:r>
          </w:p>
        </w:tc>
      </w:tr>
      <w:tr w:rsidR="009D50C9" w:rsidRPr="009D50C9" w14:paraId="252008B6" w14:textId="77777777">
        <w:trPr>
          <w:trHeight w:val="300"/>
          <w:jc w:val="center"/>
        </w:trPr>
        <w:tc>
          <w:tcPr>
            <w:tcW w:w="1352" w:type="dxa"/>
            <w:shd w:val="clear" w:color="auto" w:fill="auto"/>
            <w:vAlign w:val="bottom"/>
          </w:tcPr>
          <w:p w14:paraId="0000027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Current students (n=8)</w:t>
            </w:r>
          </w:p>
        </w:tc>
        <w:tc>
          <w:tcPr>
            <w:tcW w:w="1017" w:type="dxa"/>
            <w:shd w:val="clear" w:color="auto" w:fill="auto"/>
            <w:vAlign w:val="bottom"/>
          </w:tcPr>
          <w:p w14:paraId="00000277"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7</w:t>
            </w:r>
          </w:p>
        </w:tc>
        <w:tc>
          <w:tcPr>
            <w:tcW w:w="1017" w:type="dxa"/>
            <w:shd w:val="clear" w:color="auto" w:fill="auto"/>
            <w:vAlign w:val="bottom"/>
          </w:tcPr>
          <w:p w14:paraId="00000278"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w:t>
            </w:r>
          </w:p>
        </w:tc>
        <w:tc>
          <w:tcPr>
            <w:tcW w:w="1107" w:type="dxa"/>
            <w:shd w:val="clear" w:color="auto" w:fill="auto"/>
            <w:vAlign w:val="bottom"/>
          </w:tcPr>
          <w:p w14:paraId="00000279"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1643" w:type="dxa"/>
            <w:shd w:val="clear" w:color="auto" w:fill="auto"/>
            <w:vAlign w:val="bottom"/>
          </w:tcPr>
          <w:p w14:paraId="0000027A"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w:t>
            </w:r>
          </w:p>
        </w:tc>
        <w:tc>
          <w:tcPr>
            <w:tcW w:w="1675" w:type="dxa"/>
            <w:shd w:val="clear" w:color="auto" w:fill="auto"/>
            <w:vAlign w:val="bottom"/>
          </w:tcPr>
          <w:p w14:paraId="0000027B"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1017" w:type="dxa"/>
            <w:shd w:val="clear" w:color="auto" w:fill="auto"/>
            <w:vAlign w:val="bottom"/>
          </w:tcPr>
          <w:p w14:paraId="0000027C"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58FAFE84" w14:textId="77777777">
        <w:trPr>
          <w:trHeight w:val="300"/>
          <w:jc w:val="center"/>
        </w:trPr>
        <w:tc>
          <w:tcPr>
            <w:tcW w:w="1352" w:type="dxa"/>
            <w:shd w:val="clear" w:color="auto" w:fill="auto"/>
            <w:vAlign w:val="bottom"/>
          </w:tcPr>
          <w:p w14:paraId="0000027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Current students %</w:t>
            </w:r>
          </w:p>
        </w:tc>
        <w:tc>
          <w:tcPr>
            <w:tcW w:w="1017" w:type="dxa"/>
            <w:shd w:val="clear" w:color="auto" w:fill="auto"/>
            <w:vAlign w:val="bottom"/>
          </w:tcPr>
          <w:p w14:paraId="0000027E"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88</w:t>
            </w:r>
          </w:p>
        </w:tc>
        <w:tc>
          <w:tcPr>
            <w:tcW w:w="1017" w:type="dxa"/>
            <w:shd w:val="clear" w:color="auto" w:fill="auto"/>
            <w:vAlign w:val="bottom"/>
          </w:tcPr>
          <w:p w14:paraId="0000027F"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63</w:t>
            </w:r>
          </w:p>
        </w:tc>
        <w:tc>
          <w:tcPr>
            <w:tcW w:w="1107" w:type="dxa"/>
            <w:shd w:val="clear" w:color="auto" w:fill="auto"/>
            <w:vAlign w:val="bottom"/>
          </w:tcPr>
          <w:p w14:paraId="00000280"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50</w:t>
            </w:r>
          </w:p>
        </w:tc>
        <w:tc>
          <w:tcPr>
            <w:tcW w:w="1643" w:type="dxa"/>
            <w:shd w:val="clear" w:color="auto" w:fill="auto"/>
            <w:vAlign w:val="bottom"/>
          </w:tcPr>
          <w:p w14:paraId="00000281"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63</w:t>
            </w:r>
          </w:p>
        </w:tc>
        <w:tc>
          <w:tcPr>
            <w:tcW w:w="1675" w:type="dxa"/>
            <w:shd w:val="clear" w:color="auto" w:fill="auto"/>
            <w:vAlign w:val="bottom"/>
          </w:tcPr>
          <w:p w14:paraId="00000282"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38</w:t>
            </w:r>
          </w:p>
        </w:tc>
        <w:tc>
          <w:tcPr>
            <w:tcW w:w="1017" w:type="dxa"/>
            <w:shd w:val="clear" w:color="auto" w:fill="auto"/>
            <w:vAlign w:val="bottom"/>
          </w:tcPr>
          <w:p w14:paraId="00000283"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13</w:t>
            </w:r>
          </w:p>
        </w:tc>
      </w:tr>
    </w:tbl>
    <w:p w14:paraId="00000284"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noProof/>
          <w:sz w:val="24"/>
          <w:szCs w:val="24"/>
        </w:rPr>
        <w:lastRenderedPageBreak/>
        <w:drawing>
          <wp:inline distT="0" distB="0" distL="0" distR="0" wp14:anchorId="31B0EFD3" wp14:editId="6BED3A1B">
            <wp:extent cx="3724069" cy="1708781"/>
            <wp:effectExtent l="0" t="0" r="0" b="0"/>
            <wp:docPr id="8" name="image3.png" descr="Gráfico, Gráfico de barras&#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Gráfico, Gráfico de barras&#10;&#10;Descripción generada automáticamente"/>
                    <pic:cNvPicPr preferRelativeResize="0"/>
                  </pic:nvPicPr>
                  <pic:blipFill>
                    <a:blip r:embed="rId16"/>
                    <a:srcRect/>
                    <a:stretch>
                      <a:fillRect/>
                    </a:stretch>
                  </pic:blipFill>
                  <pic:spPr>
                    <a:xfrm>
                      <a:off x="0" y="0"/>
                      <a:ext cx="3724069" cy="1708781"/>
                    </a:xfrm>
                    <a:prstGeom prst="rect">
                      <a:avLst/>
                    </a:prstGeom>
                    <a:ln/>
                  </pic:spPr>
                </pic:pic>
              </a:graphicData>
            </a:graphic>
          </wp:inline>
        </w:drawing>
      </w:r>
    </w:p>
    <w:p w14:paraId="00000285" w14:textId="77777777" w:rsidR="00887939" w:rsidRPr="009D50C9" w:rsidRDefault="005013B4">
      <w:pPr>
        <w:spacing w:before="280" w:after="280" w:line="360" w:lineRule="auto"/>
        <w:jc w:val="both"/>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Summarizing Q17 and Q18 results, all professors think in Spanish and write directly in English. Some MLAEI graduates and current students think in Spanish and write directly in English. A few MLAEI graduates and current students write in Spanish and then somebody else that is dominant in English translates the text into English for them. All three groups of participants considered recommendations such as imitating the IMRAD organization, imitating the language, writing in a logical order (problem-solution, cause-effect, process</w:t>
      </w:r>
      <w:proofErr w:type="gramStart"/>
      <w:r w:rsidRPr="009D50C9">
        <w:rPr>
          <w:rFonts w:ascii="Times New Roman" w:eastAsia="Times New Roman" w:hAnsi="Times New Roman" w:cs="Times New Roman"/>
          <w:sz w:val="24"/>
          <w:szCs w:val="24"/>
        </w:rPr>
        <w:t>)</w:t>
      </w:r>
      <w:proofErr w:type="gramEnd"/>
      <w:r w:rsidRPr="009D50C9">
        <w:rPr>
          <w:rFonts w:ascii="Times New Roman" w:eastAsia="Times New Roman" w:hAnsi="Times New Roman" w:cs="Times New Roman"/>
          <w:sz w:val="24"/>
          <w:szCs w:val="24"/>
        </w:rPr>
        <w:t xml:space="preserve"> and using common sense, or discussing the writing with someone else. The discussion with someone else is more addressed by professors. MLAEI graduates and current students reported to have received recommendations from classmates more than professors in imitation of IMRAD, imitation of language, and imitation of problem-solution, cause-effect.  </w:t>
      </w:r>
    </w:p>
    <w:p w14:paraId="00000286" w14:textId="77777777" w:rsidR="00887939" w:rsidRPr="009D50C9" w:rsidRDefault="005013B4">
      <w:pPr>
        <w:spacing w:before="280" w:after="280" w:line="360" w:lineRule="auto"/>
        <w:rPr>
          <w:rFonts w:ascii="Times New Roman" w:eastAsia="Times New Roman" w:hAnsi="Times New Roman" w:cs="Times New Roman"/>
          <w:b/>
          <w:sz w:val="24"/>
          <w:szCs w:val="24"/>
        </w:rPr>
      </w:pPr>
      <w:r w:rsidRPr="009D50C9">
        <w:rPr>
          <w:rFonts w:ascii="Times New Roman" w:eastAsia="Times New Roman" w:hAnsi="Times New Roman" w:cs="Times New Roman"/>
          <w:b/>
          <w:sz w:val="24"/>
          <w:szCs w:val="24"/>
        </w:rPr>
        <w:t xml:space="preserve">Results about the places where the participants </w:t>
      </w:r>
      <w:proofErr w:type="gramStart"/>
      <w:r w:rsidRPr="009D50C9">
        <w:rPr>
          <w:rFonts w:ascii="Times New Roman" w:eastAsia="Times New Roman" w:hAnsi="Times New Roman" w:cs="Times New Roman"/>
          <w:b/>
          <w:sz w:val="24"/>
          <w:szCs w:val="24"/>
        </w:rPr>
        <w:t>wrote</w:t>
      </w:r>
      <w:proofErr w:type="gramEnd"/>
    </w:p>
    <w:p w14:paraId="00000287"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The following Table Question16 presents the total frequency distribution per item concerning the main places participants go to write the thesis or research article in English.</w:t>
      </w:r>
    </w:p>
    <w:tbl>
      <w:tblPr>
        <w:tblStyle w:val="a9"/>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5"/>
        <w:gridCol w:w="925"/>
        <w:gridCol w:w="925"/>
        <w:gridCol w:w="955"/>
        <w:gridCol w:w="926"/>
        <w:gridCol w:w="926"/>
        <w:gridCol w:w="1094"/>
        <w:gridCol w:w="926"/>
        <w:gridCol w:w="926"/>
      </w:tblGrid>
      <w:tr w:rsidR="009D50C9" w:rsidRPr="009D50C9" w14:paraId="3002E3F9" w14:textId="77777777">
        <w:trPr>
          <w:trHeight w:val="300"/>
          <w:jc w:val="center"/>
        </w:trPr>
        <w:tc>
          <w:tcPr>
            <w:tcW w:w="1225" w:type="dxa"/>
            <w:shd w:val="clear" w:color="auto" w:fill="auto"/>
            <w:vAlign w:val="bottom"/>
          </w:tcPr>
          <w:p w14:paraId="0000028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w:t>
            </w:r>
          </w:p>
        </w:tc>
        <w:tc>
          <w:tcPr>
            <w:tcW w:w="925" w:type="dxa"/>
            <w:shd w:val="clear" w:color="auto" w:fill="auto"/>
            <w:vAlign w:val="bottom"/>
          </w:tcPr>
          <w:p w14:paraId="0000028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Classroom</w:t>
            </w:r>
          </w:p>
        </w:tc>
        <w:tc>
          <w:tcPr>
            <w:tcW w:w="925" w:type="dxa"/>
            <w:shd w:val="clear" w:color="auto" w:fill="auto"/>
            <w:vAlign w:val="bottom"/>
          </w:tcPr>
          <w:p w14:paraId="0000028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Professor's office</w:t>
            </w:r>
          </w:p>
        </w:tc>
        <w:tc>
          <w:tcPr>
            <w:tcW w:w="955" w:type="dxa"/>
            <w:shd w:val="clear" w:color="auto" w:fill="auto"/>
            <w:vAlign w:val="bottom"/>
          </w:tcPr>
          <w:p w14:paraId="0000028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Classmate's house</w:t>
            </w:r>
          </w:p>
        </w:tc>
        <w:tc>
          <w:tcPr>
            <w:tcW w:w="926" w:type="dxa"/>
            <w:shd w:val="clear" w:color="auto" w:fill="auto"/>
            <w:vAlign w:val="bottom"/>
          </w:tcPr>
          <w:p w14:paraId="0000028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Cafeteria</w:t>
            </w:r>
          </w:p>
        </w:tc>
        <w:tc>
          <w:tcPr>
            <w:tcW w:w="926" w:type="dxa"/>
            <w:shd w:val="clear" w:color="auto" w:fill="auto"/>
            <w:vAlign w:val="bottom"/>
          </w:tcPr>
          <w:p w14:paraId="0000028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Computer Lab</w:t>
            </w:r>
          </w:p>
        </w:tc>
        <w:tc>
          <w:tcPr>
            <w:tcW w:w="1094" w:type="dxa"/>
            <w:shd w:val="clear" w:color="auto" w:fill="auto"/>
            <w:vAlign w:val="bottom"/>
          </w:tcPr>
          <w:p w14:paraId="0000028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Green common areas</w:t>
            </w:r>
          </w:p>
        </w:tc>
        <w:tc>
          <w:tcPr>
            <w:tcW w:w="926" w:type="dxa"/>
            <w:shd w:val="clear" w:color="auto" w:fill="auto"/>
            <w:vAlign w:val="bottom"/>
          </w:tcPr>
          <w:p w14:paraId="0000028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My office</w:t>
            </w:r>
          </w:p>
        </w:tc>
        <w:tc>
          <w:tcPr>
            <w:tcW w:w="926" w:type="dxa"/>
            <w:shd w:val="clear" w:color="auto" w:fill="auto"/>
            <w:vAlign w:val="bottom"/>
          </w:tcPr>
          <w:p w14:paraId="0000029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None cited</w:t>
            </w:r>
          </w:p>
        </w:tc>
      </w:tr>
      <w:tr w:rsidR="009D50C9" w:rsidRPr="009D50C9" w14:paraId="79F08F03" w14:textId="77777777">
        <w:trPr>
          <w:trHeight w:val="300"/>
          <w:jc w:val="center"/>
        </w:trPr>
        <w:tc>
          <w:tcPr>
            <w:tcW w:w="1225" w:type="dxa"/>
            <w:shd w:val="clear" w:color="auto" w:fill="auto"/>
            <w:vAlign w:val="bottom"/>
          </w:tcPr>
          <w:p w14:paraId="0000029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w:t>
            </w:r>
          </w:p>
        </w:tc>
        <w:tc>
          <w:tcPr>
            <w:tcW w:w="925" w:type="dxa"/>
            <w:shd w:val="clear" w:color="auto" w:fill="auto"/>
            <w:vAlign w:val="bottom"/>
          </w:tcPr>
          <w:p w14:paraId="0000029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925" w:type="dxa"/>
            <w:shd w:val="clear" w:color="auto" w:fill="auto"/>
            <w:vAlign w:val="bottom"/>
          </w:tcPr>
          <w:p w14:paraId="0000029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955" w:type="dxa"/>
            <w:shd w:val="clear" w:color="auto" w:fill="auto"/>
            <w:vAlign w:val="bottom"/>
          </w:tcPr>
          <w:p w14:paraId="0000029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926" w:type="dxa"/>
            <w:shd w:val="clear" w:color="auto" w:fill="auto"/>
            <w:vAlign w:val="bottom"/>
          </w:tcPr>
          <w:p w14:paraId="0000029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926" w:type="dxa"/>
            <w:shd w:val="clear" w:color="auto" w:fill="auto"/>
            <w:vAlign w:val="bottom"/>
          </w:tcPr>
          <w:p w14:paraId="0000029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1094" w:type="dxa"/>
            <w:shd w:val="clear" w:color="auto" w:fill="auto"/>
            <w:vAlign w:val="bottom"/>
          </w:tcPr>
          <w:p w14:paraId="0000029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926" w:type="dxa"/>
            <w:shd w:val="clear" w:color="auto" w:fill="auto"/>
            <w:vAlign w:val="bottom"/>
          </w:tcPr>
          <w:p w14:paraId="0000029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c>
          <w:tcPr>
            <w:tcW w:w="926" w:type="dxa"/>
            <w:shd w:val="clear" w:color="auto" w:fill="auto"/>
            <w:vAlign w:val="bottom"/>
          </w:tcPr>
          <w:p w14:paraId="0000029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Frequency and %</w:t>
            </w:r>
          </w:p>
        </w:tc>
      </w:tr>
      <w:tr w:rsidR="009D50C9" w:rsidRPr="009D50C9" w14:paraId="1CAB51D7" w14:textId="77777777">
        <w:trPr>
          <w:trHeight w:val="300"/>
          <w:jc w:val="center"/>
        </w:trPr>
        <w:tc>
          <w:tcPr>
            <w:tcW w:w="1225" w:type="dxa"/>
            <w:shd w:val="clear" w:color="auto" w:fill="auto"/>
            <w:vAlign w:val="bottom"/>
          </w:tcPr>
          <w:p w14:paraId="0000029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Professors (n=4)</w:t>
            </w:r>
          </w:p>
        </w:tc>
        <w:tc>
          <w:tcPr>
            <w:tcW w:w="925" w:type="dxa"/>
            <w:shd w:val="clear" w:color="auto" w:fill="auto"/>
            <w:vAlign w:val="bottom"/>
          </w:tcPr>
          <w:p w14:paraId="0000029B"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925" w:type="dxa"/>
            <w:shd w:val="clear" w:color="auto" w:fill="auto"/>
            <w:vAlign w:val="bottom"/>
          </w:tcPr>
          <w:p w14:paraId="0000029C"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955" w:type="dxa"/>
            <w:shd w:val="clear" w:color="auto" w:fill="auto"/>
            <w:vAlign w:val="bottom"/>
          </w:tcPr>
          <w:p w14:paraId="0000029D"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926" w:type="dxa"/>
            <w:shd w:val="clear" w:color="auto" w:fill="auto"/>
            <w:vAlign w:val="bottom"/>
          </w:tcPr>
          <w:p w14:paraId="0000029E"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926" w:type="dxa"/>
            <w:shd w:val="clear" w:color="auto" w:fill="auto"/>
            <w:vAlign w:val="bottom"/>
          </w:tcPr>
          <w:p w14:paraId="0000029F"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094" w:type="dxa"/>
            <w:shd w:val="clear" w:color="auto" w:fill="auto"/>
            <w:vAlign w:val="bottom"/>
          </w:tcPr>
          <w:p w14:paraId="000002A0"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926" w:type="dxa"/>
            <w:shd w:val="clear" w:color="auto" w:fill="auto"/>
            <w:vAlign w:val="bottom"/>
          </w:tcPr>
          <w:p w14:paraId="000002A1"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926" w:type="dxa"/>
            <w:shd w:val="clear" w:color="auto" w:fill="auto"/>
            <w:vAlign w:val="bottom"/>
          </w:tcPr>
          <w:p w14:paraId="000002A2"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r>
      <w:tr w:rsidR="009D50C9" w:rsidRPr="009D50C9" w14:paraId="736F605F" w14:textId="77777777">
        <w:trPr>
          <w:trHeight w:val="300"/>
          <w:jc w:val="center"/>
        </w:trPr>
        <w:tc>
          <w:tcPr>
            <w:tcW w:w="1225" w:type="dxa"/>
            <w:shd w:val="clear" w:color="auto" w:fill="auto"/>
            <w:vAlign w:val="bottom"/>
          </w:tcPr>
          <w:p w14:paraId="000002A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Professors %</w:t>
            </w:r>
          </w:p>
        </w:tc>
        <w:tc>
          <w:tcPr>
            <w:tcW w:w="925" w:type="dxa"/>
            <w:shd w:val="clear" w:color="auto" w:fill="auto"/>
            <w:vAlign w:val="bottom"/>
          </w:tcPr>
          <w:p w14:paraId="000002A4"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925" w:type="dxa"/>
            <w:shd w:val="clear" w:color="auto" w:fill="auto"/>
            <w:vAlign w:val="bottom"/>
          </w:tcPr>
          <w:p w14:paraId="000002A5"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955" w:type="dxa"/>
            <w:shd w:val="clear" w:color="auto" w:fill="auto"/>
            <w:vAlign w:val="bottom"/>
          </w:tcPr>
          <w:p w14:paraId="000002A6"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926" w:type="dxa"/>
            <w:shd w:val="clear" w:color="auto" w:fill="auto"/>
            <w:vAlign w:val="bottom"/>
          </w:tcPr>
          <w:p w14:paraId="000002A7"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25</w:t>
            </w:r>
          </w:p>
        </w:tc>
        <w:tc>
          <w:tcPr>
            <w:tcW w:w="926" w:type="dxa"/>
            <w:shd w:val="clear" w:color="auto" w:fill="auto"/>
            <w:vAlign w:val="bottom"/>
          </w:tcPr>
          <w:p w14:paraId="000002A8"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094" w:type="dxa"/>
            <w:shd w:val="clear" w:color="auto" w:fill="auto"/>
            <w:vAlign w:val="bottom"/>
          </w:tcPr>
          <w:p w14:paraId="000002A9"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926" w:type="dxa"/>
            <w:shd w:val="clear" w:color="auto" w:fill="auto"/>
            <w:vAlign w:val="bottom"/>
          </w:tcPr>
          <w:p w14:paraId="000002AA"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100</w:t>
            </w:r>
          </w:p>
        </w:tc>
        <w:tc>
          <w:tcPr>
            <w:tcW w:w="926" w:type="dxa"/>
            <w:shd w:val="clear" w:color="auto" w:fill="auto"/>
            <w:vAlign w:val="bottom"/>
          </w:tcPr>
          <w:p w14:paraId="000002AB"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r>
      <w:tr w:rsidR="009D50C9" w:rsidRPr="009D50C9" w14:paraId="12D1105B" w14:textId="77777777">
        <w:trPr>
          <w:trHeight w:val="300"/>
          <w:jc w:val="center"/>
        </w:trPr>
        <w:tc>
          <w:tcPr>
            <w:tcW w:w="1225" w:type="dxa"/>
            <w:shd w:val="clear" w:color="auto" w:fill="auto"/>
            <w:vAlign w:val="bottom"/>
          </w:tcPr>
          <w:p w14:paraId="000002A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lastRenderedPageBreak/>
              <w:t>Graduate students (n=9)</w:t>
            </w:r>
          </w:p>
        </w:tc>
        <w:tc>
          <w:tcPr>
            <w:tcW w:w="925" w:type="dxa"/>
            <w:shd w:val="clear" w:color="auto" w:fill="auto"/>
            <w:vAlign w:val="bottom"/>
          </w:tcPr>
          <w:p w14:paraId="000002AD"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925" w:type="dxa"/>
            <w:shd w:val="clear" w:color="auto" w:fill="auto"/>
            <w:vAlign w:val="bottom"/>
          </w:tcPr>
          <w:p w14:paraId="000002AE"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955" w:type="dxa"/>
            <w:shd w:val="clear" w:color="auto" w:fill="auto"/>
            <w:vAlign w:val="bottom"/>
          </w:tcPr>
          <w:p w14:paraId="000002AF"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926" w:type="dxa"/>
            <w:shd w:val="clear" w:color="auto" w:fill="auto"/>
            <w:vAlign w:val="bottom"/>
          </w:tcPr>
          <w:p w14:paraId="000002B0"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926" w:type="dxa"/>
            <w:shd w:val="clear" w:color="auto" w:fill="auto"/>
            <w:vAlign w:val="bottom"/>
          </w:tcPr>
          <w:p w14:paraId="000002B1"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094" w:type="dxa"/>
            <w:shd w:val="clear" w:color="auto" w:fill="auto"/>
            <w:vAlign w:val="bottom"/>
          </w:tcPr>
          <w:p w14:paraId="000002B2"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926" w:type="dxa"/>
            <w:shd w:val="clear" w:color="auto" w:fill="auto"/>
            <w:vAlign w:val="bottom"/>
          </w:tcPr>
          <w:p w14:paraId="000002B3"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w:t>
            </w:r>
          </w:p>
        </w:tc>
        <w:tc>
          <w:tcPr>
            <w:tcW w:w="926" w:type="dxa"/>
            <w:shd w:val="clear" w:color="auto" w:fill="auto"/>
            <w:vAlign w:val="bottom"/>
          </w:tcPr>
          <w:p w14:paraId="000002B4"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796D1FA3" w14:textId="77777777">
        <w:trPr>
          <w:trHeight w:val="300"/>
          <w:jc w:val="center"/>
        </w:trPr>
        <w:tc>
          <w:tcPr>
            <w:tcW w:w="1225" w:type="dxa"/>
            <w:shd w:val="clear" w:color="auto" w:fill="auto"/>
            <w:vAlign w:val="bottom"/>
          </w:tcPr>
          <w:p w14:paraId="000002B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Graduate students %</w:t>
            </w:r>
          </w:p>
        </w:tc>
        <w:tc>
          <w:tcPr>
            <w:tcW w:w="925" w:type="dxa"/>
            <w:shd w:val="clear" w:color="auto" w:fill="auto"/>
            <w:vAlign w:val="bottom"/>
          </w:tcPr>
          <w:p w14:paraId="000002B6"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925" w:type="dxa"/>
            <w:shd w:val="clear" w:color="auto" w:fill="auto"/>
            <w:vAlign w:val="bottom"/>
          </w:tcPr>
          <w:p w14:paraId="000002B7"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955" w:type="dxa"/>
            <w:shd w:val="clear" w:color="auto" w:fill="auto"/>
            <w:vAlign w:val="bottom"/>
          </w:tcPr>
          <w:p w14:paraId="000002B8"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926" w:type="dxa"/>
            <w:shd w:val="clear" w:color="auto" w:fill="auto"/>
            <w:vAlign w:val="bottom"/>
          </w:tcPr>
          <w:p w14:paraId="000002B9"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22</w:t>
            </w:r>
          </w:p>
        </w:tc>
        <w:tc>
          <w:tcPr>
            <w:tcW w:w="926" w:type="dxa"/>
            <w:shd w:val="clear" w:color="auto" w:fill="auto"/>
            <w:vAlign w:val="bottom"/>
          </w:tcPr>
          <w:p w14:paraId="000002BA"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094" w:type="dxa"/>
            <w:shd w:val="clear" w:color="auto" w:fill="auto"/>
            <w:vAlign w:val="bottom"/>
          </w:tcPr>
          <w:p w14:paraId="000002BB"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11</w:t>
            </w:r>
          </w:p>
        </w:tc>
        <w:tc>
          <w:tcPr>
            <w:tcW w:w="926" w:type="dxa"/>
            <w:shd w:val="clear" w:color="auto" w:fill="auto"/>
            <w:vAlign w:val="bottom"/>
          </w:tcPr>
          <w:p w14:paraId="000002BC"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56</w:t>
            </w:r>
          </w:p>
        </w:tc>
        <w:tc>
          <w:tcPr>
            <w:tcW w:w="926" w:type="dxa"/>
            <w:shd w:val="clear" w:color="auto" w:fill="auto"/>
            <w:vAlign w:val="bottom"/>
          </w:tcPr>
          <w:p w14:paraId="000002BD"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11</w:t>
            </w:r>
          </w:p>
        </w:tc>
      </w:tr>
      <w:tr w:rsidR="009D50C9" w:rsidRPr="009D50C9" w14:paraId="6A63B356" w14:textId="77777777">
        <w:trPr>
          <w:trHeight w:val="300"/>
          <w:jc w:val="center"/>
        </w:trPr>
        <w:tc>
          <w:tcPr>
            <w:tcW w:w="1225" w:type="dxa"/>
            <w:shd w:val="clear" w:color="auto" w:fill="auto"/>
            <w:vAlign w:val="bottom"/>
          </w:tcPr>
          <w:p w14:paraId="000002B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Current students (n=8)</w:t>
            </w:r>
          </w:p>
        </w:tc>
        <w:tc>
          <w:tcPr>
            <w:tcW w:w="925" w:type="dxa"/>
            <w:shd w:val="clear" w:color="auto" w:fill="auto"/>
            <w:vAlign w:val="bottom"/>
          </w:tcPr>
          <w:p w14:paraId="000002BF"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925" w:type="dxa"/>
            <w:shd w:val="clear" w:color="auto" w:fill="auto"/>
            <w:vAlign w:val="bottom"/>
          </w:tcPr>
          <w:p w14:paraId="000002C0"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955" w:type="dxa"/>
            <w:shd w:val="clear" w:color="auto" w:fill="auto"/>
            <w:vAlign w:val="bottom"/>
          </w:tcPr>
          <w:p w14:paraId="000002C1"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926" w:type="dxa"/>
            <w:shd w:val="clear" w:color="auto" w:fill="auto"/>
            <w:vAlign w:val="bottom"/>
          </w:tcPr>
          <w:p w14:paraId="000002C2"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926" w:type="dxa"/>
            <w:shd w:val="clear" w:color="auto" w:fill="auto"/>
            <w:vAlign w:val="bottom"/>
          </w:tcPr>
          <w:p w14:paraId="000002C3"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094" w:type="dxa"/>
            <w:shd w:val="clear" w:color="auto" w:fill="auto"/>
            <w:vAlign w:val="bottom"/>
          </w:tcPr>
          <w:p w14:paraId="000002C4"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926" w:type="dxa"/>
            <w:shd w:val="clear" w:color="auto" w:fill="auto"/>
            <w:vAlign w:val="bottom"/>
          </w:tcPr>
          <w:p w14:paraId="000002C5"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926" w:type="dxa"/>
            <w:shd w:val="clear" w:color="auto" w:fill="auto"/>
            <w:vAlign w:val="bottom"/>
          </w:tcPr>
          <w:p w14:paraId="000002C6"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r>
      <w:tr w:rsidR="009D50C9" w:rsidRPr="009D50C9" w14:paraId="0DE3E5A7" w14:textId="77777777">
        <w:trPr>
          <w:trHeight w:val="300"/>
          <w:jc w:val="center"/>
        </w:trPr>
        <w:tc>
          <w:tcPr>
            <w:tcW w:w="1225" w:type="dxa"/>
            <w:shd w:val="clear" w:color="auto" w:fill="auto"/>
            <w:vAlign w:val="bottom"/>
          </w:tcPr>
          <w:p w14:paraId="000002C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Current students %</w:t>
            </w:r>
          </w:p>
        </w:tc>
        <w:tc>
          <w:tcPr>
            <w:tcW w:w="925" w:type="dxa"/>
            <w:shd w:val="clear" w:color="auto" w:fill="auto"/>
            <w:vAlign w:val="bottom"/>
          </w:tcPr>
          <w:p w14:paraId="000002C8"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13</w:t>
            </w:r>
          </w:p>
        </w:tc>
        <w:tc>
          <w:tcPr>
            <w:tcW w:w="925" w:type="dxa"/>
            <w:shd w:val="clear" w:color="auto" w:fill="auto"/>
            <w:vAlign w:val="bottom"/>
          </w:tcPr>
          <w:p w14:paraId="000002C9"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955" w:type="dxa"/>
            <w:shd w:val="clear" w:color="auto" w:fill="auto"/>
            <w:vAlign w:val="bottom"/>
          </w:tcPr>
          <w:p w14:paraId="000002CA"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926" w:type="dxa"/>
            <w:shd w:val="clear" w:color="auto" w:fill="auto"/>
            <w:vAlign w:val="bottom"/>
          </w:tcPr>
          <w:p w14:paraId="000002CB"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25</w:t>
            </w:r>
          </w:p>
        </w:tc>
        <w:tc>
          <w:tcPr>
            <w:tcW w:w="926" w:type="dxa"/>
            <w:shd w:val="clear" w:color="auto" w:fill="auto"/>
            <w:vAlign w:val="bottom"/>
          </w:tcPr>
          <w:p w14:paraId="000002CC"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094" w:type="dxa"/>
            <w:shd w:val="clear" w:color="auto" w:fill="auto"/>
            <w:vAlign w:val="bottom"/>
          </w:tcPr>
          <w:p w14:paraId="000002CD"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13</w:t>
            </w:r>
          </w:p>
        </w:tc>
        <w:tc>
          <w:tcPr>
            <w:tcW w:w="926" w:type="dxa"/>
            <w:shd w:val="clear" w:color="auto" w:fill="auto"/>
            <w:vAlign w:val="bottom"/>
          </w:tcPr>
          <w:p w14:paraId="000002CE"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38</w:t>
            </w:r>
          </w:p>
        </w:tc>
        <w:tc>
          <w:tcPr>
            <w:tcW w:w="926" w:type="dxa"/>
            <w:shd w:val="clear" w:color="auto" w:fill="auto"/>
            <w:vAlign w:val="bottom"/>
          </w:tcPr>
          <w:p w14:paraId="000002CF" w14:textId="77777777" w:rsidR="00887939" w:rsidRPr="009D50C9" w:rsidRDefault="005013B4">
            <w:pPr>
              <w:spacing w:line="240" w:lineRule="auto"/>
              <w:jc w:val="center"/>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25</w:t>
            </w:r>
          </w:p>
        </w:tc>
      </w:tr>
    </w:tbl>
    <w:p w14:paraId="000002D0" w14:textId="77777777" w:rsidR="00887939" w:rsidRPr="009D50C9" w:rsidRDefault="00887939">
      <w:pPr>
        <w:spacing w:before="280" w:after="280" w:line="360" w:lineRule="auto"/>
        <w:rPr>
          <w:rFonts w:ascii="Times New Roman" w:eastAsia="Times New Roman" w:hAnsi="Times New Roman" w:cs="Times New Roman"/>
          <w:sz w:val="24"/>
          <w:szCs w:val="24"/>
        </w:rPr>
      </w:pPr>
    </w:p>
    <w:p w14:paraId="000002D1"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noProof/>
          <w:sz w:val="24"/>
          <w:szCs w:val="24"/>
        </w:rPr>
        <w:drawing>
          <wp:inline distT="0" distB="0" distL="0" distR="0" wp14:anchorId="06DB1074" wp14:editId="1D12E252">
            <wp:extent cx="3743076" cy="1728597"/>
            <wp:effectExtent l="0" t="0" r="0" b="0"/>
            <wp:docPr id="10" name="image10.png" descr="Gráfico, Gráfico de barras&#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0.png" descr="Gráfico, Gráfico de barras&#10;&#10;Descripción generada automáticamente"/>
                    <pic:cNvPicPr preferRelativeResize="0"/>
                  </pic:nvPicPr>
                  <pic:blipFill>
                    <a:blip r:embed="rId17"/>
                    <a:srcRect/>
                    <a:stretch>
                      <a:fillRect/>
                    </a:stretch>
                  </pic:blipFill>
                  <pic:spPr>
                    <a:xfrm>
                      <a:off x="0" y="0"/>
                      <a:ext cx="3743076" cy="1728597"/>
                    </a:xfrm>
                    <a:prstGeom prst="rect">
                      <a:avLst/>
                    </a:prstGeom>
                    <a:ln/>
                  </pic:spPr>
                </pic:pic>
              </a:graphicData>
            </a:graphic>
          </wp:inline>
        </w:drawing>
      </w:r>
    </w:p>
    <w:p w14:paraId="000002D2" w14:textId="77777777" w:rsidR="00887939" w:rsidRPr="009D50C9" w:rsidRDefault="005013B4">
      <w:pPr>
        <w:spacing w:before="280" w:after="280" w:line="360" w:lineRule="auto"/>
        <w:jc w:val="both"/>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Summarizing Q16 results, the place to write for professors is their office, whereas for a few students is their own office and a public coffee shop. None of them write in the computer lab, or the classmates house, or the professor’s office.</w:t>
      </w:r>
    </w:p>
    <w:p w14:paraId="000002D3" w14:textId="77777777" w:rsidR="00887939" w:rsidRPr="009D50C9" w:rsidRDefault="005013B4">
      <w:pPr>
        <w:spacing w:before="280" w:after="280" w:line="360" w:lineRule="auto"/>
        <w:jc w:val="both"/>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The frequency distribution and corresponding percentages allowed us to</w:t>
      </w:r>
      <w:r w:rsidRPr="009D50C9">
        <w:rPr>
          <w:rFonts w:ascii="Times New Roman" w:eastAsia="Times New Roman" w:hAnsi="Times New Roman" w:cs="Times New Roman"/>
          <w:b/>
          <w:sz w:val="24"/>
          <w:szCs w:val="24"/>
        </w:rPr>
        <w:t xml:space="preserve"> </w:t>
      </w:r>
      <w:r w:rsidRPr="009D50C9">
        <w:rPr>
          <w:rFonts w:ascii="Times New Roman" w:eastAsia="Times New Roman" w:hAnsi="Times New Roman" w:cs="Times New Roman"/>
          <w:sz w:val="24"/>
          <w:szCs w:val="24"/>
        </w:rPr>
        <w:t>reveal the people, or resources with which the professors of the MLAEI, MLAEI graduates, and current MLAEI students at a public Mexican university engaged when writing thesis and articles in English and report their most common practices. Thus, the social practices found include the people, technological resources, the text sections, strategies and suggestions/recommendations, and the places where the participants generally engage when writing their thesis and research articles in English at the MLAEI in the languages department of a public university in Guanajuato.</w:t>
      </w:r>
    </w:p>
    <w:p w14:paraId="000002D4" w14:textId="77777777" w:rsidR="00887939" w:rsidRPr="009D50C9" w:rsidRDefault="005013B4">
      <w:pPr>
        <w:pBdr>
          <w:top w:val="nil"/>
          <w:left w:val="nil"/>
          <w:bottom w:val="nil"/>
          <w:right w:val="nil"/>
          <w:between w:val="nil"/>
        </w:pBd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lastRenderedPageBreak/>
        <w:t xml:space="preserve">The survey was useful to identify the most common social practices based on frequency distribution and percentages. However, survey quantitative data does not allow us to describe the social practices, participants’ perceptions on the way their practices influenced themselves as writers, and the reasons behind their social practices, </w:t>
      </w:r>
      <w:proofErr w:type="gramStart"/>
      <w:r w:rsidRPr="009D50C9">
        <w:rPr>
          <w:rFonts w:ascii="Times New Roman" w:eastAsia="Times New Roman" w:hAnsi="Times New Roman" w:cs="Times New Roman"/>
          <w:sz w:val="24"/>
          <w:szCs w:val="24"/>
        </w:rPr>
        <w:t>which  qualitative</w:t>
      </w:r>
      <w:proofErr w:type="gramEnd"/>
      <w:r w:rsidRPr="009D50C9">
        <w:rPr>
          <w:rFonts w:ascii="Times New Roman" w:eastAsia="Times New Roman" w:hAnsi="Times New Roman" w:cs="Times New Roman"/>
          <w:sz w:val="24"/>
          <w:szCs w:val="24"/>
        </w:rPr>
        <w:t xml:space="preserve"> data from interviews does.</w:t>
      </w:r>
    </w:p>
    <w:p w14:paraId="000002D5" w14:textId="77777777" w:rsidR="00887939" w:rsidRPr="009D50C9" w:rsidRDefault="005013B4">
      <w:pPr>
        <w:pBdr>
          <w:top w:val="nil"/>
          <w:left w:val="nil"/>
          <w:bottom w:val="nil"/>
          <w:right w:val="nil"/>
          <w:between w:val="nil"/>
        </w:pBdr>
        <w:spacing w:before="280" w:after="280" w:line="360" w:lineRule="auto"/>
        <w:rPr>
          <w:rFonts w:ascii="Times New Roman" w:eastAsia="Times New Roman" w:hAnsi="Times New Roman" w:cs="Times New Roman"/>
          <w:b/>
          <w:sz w:val="24"/>
          <w:szCs w:val="24"/>
        </w:rPr>
      </w:pPr>
      <w:r w:rsidRPr="009D50C9">
        <w:rPr>
          <w:rFonts w:ascii="Times New Roman" w:eastAsia="Times New Roman" w:hAnsi="Times New Roman" w:cs="Times New Roman"/>
          <w:b/>
          <w:sz w:val="24"/>
          <w:szCs w:val="24"/>
        </w:rPr>
        <w:t xml:space="preserve">Interview Findings on social practices based on content </w:t>
      </w:r>
      <w:proofErr w:type="gramStart"/>
      <w:r w:rsidRPr="009D50C9">
        <w:rPr>
          <w:rFonts w:ascii="Times New Roman" w:eastAsia="Times New Roman" w:hAnsi="Times New Roman" w:cs="Times New Roman"/>
          <w:b/>
          <w:sz w:val="24"/>
          <w:szCs w:val="24"/>
        </w:rPr>
        <w:t>analysis</w:t>
      </w:r>
      <w:proofErr w:type="gramEnd"/>
    </w:p>
    <w:p w14:paraId="000002D6" w14:textId="77777777" w:rsidR="00887939" w:rsidRPr="009D50C9" w:rsidRDefault="005013B4">
      <w:pPr>
        <w:spacing w:before="280" w:after="280" w:line="360" w:lineRule="auto"/>
        <w:rPr>
          <w:rFonts w:ascii="Times New Roman" w:eastAsia="Times New Roman" w:hAnsi="Times New Roman" w:cs="Times New Roman"/>
          <w:b/>
          <w:sz w:val="24"/>
          <w:szCs w:val="24"/>
        </w:rPr>
      </w:pPr>
      <w:r w:rsidRPr="009D50C9">
        <w:rPr>
          <w:rFonts w:ascii="Times New Roman" w:eastAsia="Times New Roman" w:hAnsi="Times New Roman" w:cs="Times New Roman"/>
          <w:b/>
          <w:sz w:val="24"/>
          <w:szCs w:val="24"/>
        </w:rPr>
        <w:t xml:space="preserve">People advising on </w:t>
      </w:r>
      <w:proofErr w:type="gramStart"/>
      <w:r w:rsidRPr="009D50C9">
        <w:rPr>
          <w:rFonts w:ascii="Times New Roman" w:eastAsia="Times New Roman" w:hAnsi="Times New Roman" w:cs="Times New Roman"/>
          <w:b/>
          <w:sz w:val="24"/>
          <w:szCs w:val="24"/>
        </w:rPr>
        <w:t>writing</w:t>
      </w:r>
      <w:proofErr w:type="gramEnd"/>
    </w:p>
    <w:p w14:paraId="000002D7"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When asked about the people they have received support most of the participants cited a thesis director, class professor, or research collaborator. Collaboration with a thesis director is for the development of discussion, arguments, and clarity of thesis or articles at a post writing stage. Another finding is that MLAEI graduates and current students generally sought for more alternative people as opposed to professors, who generally work themselves or with similar experience professors, i.e., professors who have publications achieved in English. Besides, some professors when seeking for support they talk with other experts in congresses, or by contacting them through Research Gate forums. When participants receive support from friends, classmates, job colleagues, or external people, it is generally to read the paper and check clarity and/or linguistic aspects. Moreover, friends and family members and classmates offer emotional support by listening to the participants who talk about their writing. The professors played diverse roles such as proofreaders or readers of the final thesis, thesis directors alongside the research in the MLAEI program, advisors on any theme emerging during the thesis writing process, and reviewers of the thesis advances and final text. </w:t>
      </w:r>
    </w:p>
    <w:p w14:paraId="000002D8"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In the next Table XX, we can observe the people addressed per each of the three groups of participants.</w:t>
      </w:r>
    </w:p>
    <w:tbl>
      <w:tblPr>
        <w:tblStyle w:val="aa"/>
        <w:tblW w:w="8838" w:type="dxa"/>
        <w:tblInd w:w="0" w:type="dxa"/>
        <w:tblBorders>
          <w:top w:val="nil"/>
          <w:left w:val="nil"/>
          <w:bottom w:val="single" w:sz="4" w:space="0" w:color="BFBFBF"/>
          <w:right w:val="nil"/>
          <w:insideH w:val="nil"/>
          <w:insideV w:val="nil"/>
        </w:tblBorders>
        <w:tblLayout w:type="fixed"/>
        <w:tblLook w:val="0400" w:firstRow="0" w:lastRow="0" w:firstColumn="0" w:lastColumn="0" w:noHBand="0" w:noVBand="1"/>
      </w:tblPr>
      <w:tblGrid>
        <w:gridCol w:w="3327"/>
        <w:gridCol w:w="1471"/>
        <w:gridCol w:w="1662"/>
        <w:gridCol w:w="1671"/>
        <w:gridCol w:w="707"/>
      </w:tblGrid>
      <w:tr w:rsidR="009D50C9" w:rsidRPr="009D50C9" w14:paraId="7AEDF15C" w14:textId="77777777">
        <w:tc>
          <w:tcPr>
            <w:tcW w:w="3327" w:type="dxa"/>
            <w:tcBorders>
              <w:top w:val="nil"/>
              <w:left w:val="nil"/>
              <w:bottom w:val="single" w:sz="4" w:space="0" w:color="BFBFBF"/>
              <w:right w:val="nil"/>
            </w:tcBorders>
            <w:shd w:val="clear" w:color="auto" w:fill="F0F5FA"/>
            <w:tcMar>
              <w:top w:w="80" w:type="dxa"/>
              <w:left w:w="80" w:type="dxa"/>
              <w:bottom w:w="80" w:type="dxa"/>
              <w:right w:w="80" w:type="dxa"/>
            </w:tcMar>
          </w:tcPr>
          <w:p w14:paraId="000002D9" w14:textId="77777777" w:rsidR="00887939" w:rsidRPr="009D50C9" w:rsidRDefault="00887939">
            <w:pPr>
              <w:spacing w:line="240" w:lineRule="auto"/>
              <w:rPr>
                <w:rFonts w:ascii="Times New Roman" w:eastAsia="Times New Roman" w:hAnsi="Times New Roman" w:cs="Times New Roman"/>
                <w:sz w:val="24"/>
                <w:szCs w:val="24"/>
              </w:rPr>
            </w:pPr>
          </w:p>
        </w:tc>
        <w:tc>
          <w:tcPr>
            <w:tcW w:w="1471" w:type="dxa"/>
            <w:tcBorders>
              <w:top w:val="nil"/>
              <w:left w:val="nil"/>
              <w:bottom w:val="single" w:sz="4" w:space="0" w:color="BFBFBF"/>
              <w:right w:val="nil"/>
            </w:tcBorders>
            <w:shd w:val="clear" w:color="auto" w:fill="F0F5FA"/>
            <w:tcMar>
              <w:top w:w="80" w:type="dxa"/>
              <w:left w:w="80" w:type="dxa"/>
              <w:bottom w:w="80" w:type="dxa"/>
              <w:right w:w="80" w:type="dxa"/>
            </w:tcMar>
          </w:tcPr>
          <w:p w14:paraId="000002D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 xml:space="preserve">MLAEI students  </w:t>
            </w:r>
          </w:p>
        </w:tc>
        <w:tc>
          <w:tcPr>
            <w:tcW w:w="1662" w:type="dxa"/>
            <w:tcBorders>
              <w:top w:val="nil"/>
              <w:left w:val="nil"/>
              <w:bottom w:val="single" w:sz="4" w:space="0" w:color="BFBFBF"/>
              <w:right w:val="nil"/>
            </w:tcBorders>
            <w:shd w:val="clear" w:color="auto" w:fill="F0F5FA"/>
            <w:tcMar>
              <w:top w:w="80" w:type="dxa"/>
              <w:left w:w="80" w:type="dxa"/>
              <w:bottom w:w="80" w:type="dxa"/>
              <w:right w:w="80" w:type="dxa"/>
            </w:tcMar>
          </w:tcPr>
          <w:p w14:paraId="000002DB" w14:textId="77777777" w:rsidR="00887939" w:rsidRPr="009D50C9" w:rsidRDefault="005013B4">
            <w:pPr>
              <w:spacing w:line="240" w:lineRule="auto"/>
              <w:rPr>
                <w:rFonts w:ascii="Times New Roman" w:eastAsia="Times New Roman" w:hAnsi="Times New Roman" w:cs="Times New Roman"/>
                <w:sz w:val="24"/>
                <w:szCs w:val="24"/>
              </w:rPr>
            </w:pPr>
            <w:proofErr w:type="gramStart"/>
            <w:r w:rsidRPr="009D50C9">
              <w:rPr>
                <w:rFonts w:ascii="Times New Roman" w:eastAsia="Times New Roman" w:hAnsi="Times New Roman" w:cs="Times New Roman"/>
                <w:b/>
                <w:sz w:val="24"/>
                <w:szCs w:val="24"/>
              </w:rPr>
              <w:t>MLAEI  graduates</w:t>
            </w:r>
            <w:proofErr w:type="gramEnd"/>
            <w:r w:rsidRPr="009D50C9">
              <w:rPr>
                <w:rFonts w:ascii="Times New Roman" w:eastAsia="Times New Roman" w:hAnsi="Times New Roman" w:cs="Times New Roman"/>
                <w:b/>
                <w:sz w:val="24"/>
                <w:szCs w:val="24"/>
              </w:rPr>
              <w:t xml:space="preserve"> </w:t>
            </w:r>
          </w:p>
        </w:tc>
        <w:tc>
          <w:tcPr>
            <w:tcW w:w="1671" w:type="dxa"/>
            <w:tcBorders>
              <w:top w:val="nil"/>
              <w:left w:val="nil"/>
              <w:bottom w:val="single" w:sz="4" w:space="0" w:color="BFBFBF"/>
              <w:right w:val="nil"/>
            </w:tcBorders>
            <w:shd w:val="clear" w:color="auto" w:fill="F0F5FA"/>
            <w:tcMar>
              <w:top w:w="80" w:type="dxa"/>
              <w:left w:w="80" w:type="dxa"/>
              <w:bottom w:w="80" w:type="dxa"/>
              <w:right w:w="80" w:type="dxa"/>
            </w:tcMar>
          </w:tcPr>
          <w:p w14:paraId="000002D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 xml:space="preserve">MLAEI professors  </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2D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Total</w:t>
            </w:r>
          </w:p>
        </w:tc>
      </w:tr>
      <w:tr w:rsidR="009D50C9" w:rsidRPr="009D50C9" w14:paraId="15515162" w14:textId="77777777">
        <w:tc>
          <w:tcPr>
            <w:tcW w:w="3327" w:type="dxa"/>
            <w:tcBorders>
              <w:top w:val="nil"/>
              <w:left w:val="nil"/>
              <w:bottom w:val="single" w:sz="4" w:space="0" w:color="BFBFBF"/>
              <w:right w:val="nil"/>
            </w:tcBorders>
            <w:shd w:val="clear" w:color="auto" w:fill="F0F5FA"/>
            <w:tcMar>
              <w:top w:w="80" w:type="dxa"/>
              <w:left w:w="80" w:type="dxa"/>
              <w:bottom w:w="80" w:type="dxa"/>
              <w:right w:w="80" w:type="dxa"/>
            </w:tcMar>
          </w:tcPr>
          <w:p w14:paraId="000002D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Human resources</w:t>
            </w:r>
          </w:p>
        </w:tc>
        <w:tc>
          <w:tcPr>
            <w:tcW w:w="1471" w:type="dxa"/>
            <w:tcBorders>
              <w:top w:val="nil"/>
              <w:left w:val="nil"/>
              <w:bottom w:val="single" w:sz="4" w:space="0" w:color="BFBFBF"/>
              <w:right w:val="nil"/>
            </w:tcBorders>
            <w:shd w:val="clear" w:color="auto" w:fill="F0F5FA"/>
            <w:tcMar>
              <w:top w:w="80" w:type="dxa"/>
              <w:left w:w="80" w:type="dxa"/>
              <w:bottom w:w="80" w:type="dxa"/>
              <w:right w:w="80" w:type="dxa"/>
            </w:tcMar>
          </w:tcPr>
          <w:p w14:paraId="000002D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44</w:t>
            </w:r>
          </w:p>
        </w:tc>
        <w:tc>
          <w:tcPr>
            <w:tcW w:w="1662" w:type="dxa"/>
            <w:tcBorders>
              <w:top w:val="nil"/>
              <w:left w:val="nil"/>
              <w:bottom w:val="single" w:sz="4" w:space="0" w:color="BFBFBF"/>
              <w:right w:val="nil"/>
            </w:tcBorders>
            <w:shd w:val="clear" w:color="auto" w:fill="F0F5FA"/>
            <w:tcMar>
              <w:top w:w="80" w:type="dxa"/>
              <w:left w:w="80" w:type="dxa"/>
              <w:bottom w:w="80" w:type="dxa"/>
              <w:right w:w="80" w:type="dxa"/>
            </w:tcMar>
          </w:tcPr>
          <w:p w14:paraId="000002E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88</w:t>
            </w:r>
          </w:p>
        </w:tc>
        <w:tc>
          <w:tcPr>
            <w:tcW w:w="1671" w:type="dxa"/>
            <w:tcBorders>
              <w:top w:val="nil"/>
              <w:left w:val="nil"/>
              <w:bottom w:val="single" w:sz="4" w:space="0" w:color="BFBFBF"/>
              <w:right w:val="nil"/>
            </w:tcBorders>
            <w:shd w:val="clear" w:color="auto" w:fill="F0F5FA"/>
            <w:tcMar>
              <w:top w:w="80" w:type="dxa"/>
              <w:left w:w="80" w:type="dxa"/>
              <w:bottom w:w="80" w:type="dxa"/>
              <w:right w:w="80" w:type="dxa"/>
            </w:tcMar>
          </w:tcPr>
          <w:p w14:paraId="000002E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8</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2E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140</w:t>
            </w:r>
          </w:p>
        </w:tc>
      </w:tr>
      <w:tr w:rsidR="009D50C9" w:rsidRPr="009D50C9" w14:paraId="6BABD2EC" w14:textId="77777777">
        <w:tc>
          <w:tcPr>
            <w:tcW w:w="3327" w:type="dxa"/>
            <w:tcBorders>
              <w:top w:val="nil"/>
              <w:left w:val="nil"/>
              <w:bottom w:val="single" w:sz="4" w:space="0" w:color="BFBFBF"/>
              <w:right w:val="nil"/>
            </w:tcBorders>
            <w:shd w:val="clear" w:color="auto" w:fill="F0F5FA"/>
            <w:tcMar>
              <w:top w:w="80" w:type="dxa"/>
              <w:left w:w="80" w:type="dxa"/>
              <w:bottom w:w="80" w:type="dxa"/>
              <w:right w:w="80" w:type="dxa"/>
            </w:tcMar>
          </w:tcPr>
          <w:p w14:paraId="000002E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lastRenderedPageBreak/>
              <w:t xml:space="preserve">ResearchGate </w:t>
            </w:r>
            <w:proofErr w:type="gramStart"/>
            <w:r w:rsidRPr="009D50C9">
              <w:rPr>
                <w:rFonts w:ascii="Times New Roman" w:eastAsia="Times New Roman" w:hAnsi="Times New Roman" w:cs="Times New Roman"/>
                <w:sz w:val="24"/>
                <w:szCs w:val="24"/>
              </w:rPr>
              <w:t>researchers</w:t>
            </w:r>
            <w:proofErr w:type="gramEnd"/>
            <w:r w:rsidRPr="009D50C9">
              <w:rPr>
                <w:rFonts w:ascii="Times New Roman" w:eastAsia="Times New Roman" w:hAnsi="Times New Roman" w:cs="Times New Roman"/>
                <w:sz w:val="24"/>
                <w:szCs w:val="24"/>
              </w:rPr>
              <w:t xml:space="preserve"> app</w:t>
            </w:r>
          </w:p>
        </w:tc>
        <w:tc>
          <w:tcPr>
            <w:tcW w:w="1471" w:type="dxa"/>
            <w:tcBorders>
              <w:top w:val="nil"/>
              <w:left w:val="nil"/>
              <w:bottom w:val="single" w:sz="4" w:space="0" w:color="BFBFBF"/>
              <w:right w:val="nil"/>
            </w:tcBorders>
            <w:shd w:val="clear" w:color="auto" w:fill="F0F5FA"/>
            <w:tcMar>
              <w:top w:w="80" w:type="dxa"/>
              <w:left w:w="80" w:type="dxa"/>
              <w:bottom w:w="80" w:type="dxa"/>
              <w:right w:w="80" w:type="dxa"/>
            </w:tcMar>
          </w:tcPr>
          <w:p w14:paraId="000002E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62" w:type="dxa"/>
            <w:tcBorders>
              <w:top w:val="nil"/>
              <w:left w:val="nil"/>
              <w:bottom w:val="single" w:sz="4" w:space="0" w:color="BFBFBF"/>
              <w:right w:val="nil"/>
            </w:tcBorders>
            <w:shd w:val="clear" w:color="auto" w:fill="F0F5FA"/>
            <w:tcMar>
              <w:top w:w="80" w:type="dxa"/>
              <w:left w:w="80" w:type="dxa"/>
              <w:bottom w:w="80" w:type="dxa"/>
              <w:right w:w="80" w:type="dxa"/>
            </w:tcMar>
          </w:tcPr>
          <w:p w14:paraId="000002E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71" w:type="dxa"/>
            <w:tcBorders>
              <w:top w:val="nil"/>
              <w:left w:val="nil"/>
              <w:bottom w:val="single" w:sz="4" w:space="0" w:color="BFBFBF"/>
              <w:right w:val="nil"/>
            </w:tcBorders>
            <w:shd w:val="clear" w:color="auto" w:fill="F0F5FA"/>
            <w:tcMar>
              <w:top w:w="80" w:type="dxa"/>
              <w:left w:w="80" w:type="dxa"/>
              <w:bottom w:w="80" w:type="dxa"/>
              <w:right w:w="80" w:type="dxa"/>
            </w:tcMar>
          </w:tcPr>
          <w:p w14:paraId="000002E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2E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39C79C06" w14:textId="77777777">
        <w:tc>
          <w:tcPr>
            <w:tcW w:w="3327" w:type="dxa"/>
            <w:tcBorders>
              <w:top w:val="nil"/>
              <w:left w:val="nil"/>
              <w:bottom w:val="single" w:sz="4" w:space="0" w:color="BFBFBF"/>
              <w:right w:val="nil"/>
            </w:tcBorders>
            <w:shd w:val="clear" w:color="auto" w:fill="F0F5FA"/>
            <w:tcMar>
              <w:top w:w="80" w:type="dxa"/>
              <w:left w:w="80" w:type="dxa"/>
              <w:bottom w:w="80" w:type="dxa"/>
              <w:right w:w="80" w:type="dxa"/>
            </w:tcMar>
          </w:tcPr>
          <w:p w14:paraId="000002E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Research collaborator</w:t>
            </w:r>
          </w:p>
        </w:tc>
        <w:tc>
          <w:tcPr>
            <w:tcW w:w="1471" w:type="dxa"/>
            <w:tcBorders>
              <w:top w:val="nil"/>
              <w:left w:val="nil"/>
              <w:bottom w:val="single" w:sz="4" w:space="0" w:color="BFBFBF"/>
              <w:right w:val="nil"/>
            </w:tcBorders>
            <w:shd w:val="clear" w:color="auto" w:fill="F0F5FA"/>
            <w:tcMar>
              <w:top w:w="80" w:type="dxa"/>
              <w:left w:w="80" w:type="dxa"/>
              <w:bottom w:w="80" w:type="dxa"/>
              <w:right w:w="80" w:type="dxa"/>
            </w:tcMar>
          </w:tcPr>
          <w:p w14:paraId="000002E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62" w:type="dxa"/>
            <w:tcBorders>
              <w:top w:val="nil"/>
              <w:left w:val="nil"/>
              <w:bottom w:val="single" w:sz="4" w:space="0" w:color="BFBFBF"/>
              <w:right w:val="nil"/>
            </w:tcBorders>
            <w:shd w:val="clear" w:color="auto" w:fill="F0F5FA"/>
            <w:tcMar>
              <w:top w:w="80" w:type="dxa"/>
              <w:left w:w="80" w:type="dxa"/>
              <w:bottom w:w="80" w:type="dxa"/>
              <w:right w:w="80" w:type="dxa"/>
            </w:tcMar>
          </w:tcPr>
          <w:p w14:paraId="000002E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71" w:type="dxa"/>
            <w:tcBorders>
              <w:top w:val="nil"/>
              <w:left w:val="nil"/>
              <w:bottom w:val="single" w:sz="4" w:space="0" w:color="BFBFBF"/>
              <w:right w:val="nil"/>
            </w:tcBorders>
            <w:shd w:val="clear" w:color="auto" w:fill="F0F5FA"/>
            <w:tcMar>
              <w:top w:w="80" w:type="dxa"/>
              <w:left w:w="80" w:type="dxa"/>
              <w:bottom w:w="80" w:type="dxa"/>
              <w:right w:w="80" w:type="dxa"/>
            </w:tcMar>
          </w:tcPr>
          <w:p w14:paraId="000002E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2E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w:t>
            </w:r>
          </w:p>
        </w:tc>
      </w:tr>
      <w:tr w:rsidR="009D50C9" w:rsidRPr="009D50C9" w14:paraId="39B9686C" w14:textId="77777777">
        <w:tc>
          <w:tcPr>
            <w:tcW w:w="3327" w:type="dxa"/>
            <w:tcBorders>
              <w:top w:val="nil"/>
              <w:left w:val="nil"/>
              <w:bottom w:val="single" w:sz="4" w:space="0" w:color="BFBFBF"/>
              <w:right w:val="nil"/>
            </w:tcBorders>
            <w:shd w:val="clear" w:color="auto" w:fill="F0F5FA"/>
            <w:tcMar>
              <w:top w:w="80" w:type="dxa"/>
              <w:left w:w="80" w:type="dxa"/>
              <w:bottom w:w="80" w:type="dxa"/>
              <w:right w:w="80" w:type="dxa"/>
            </w:tcMar>
          </w:tcPr>
          <w:p w14:paraId="000002E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Native speakers of English</w:t>
            </w:r>
          </w:p>
        </w:tc>
        <w:tc>
          <w:tcPr>
            <w:tcW w:w="1471" w:type="dxa"/>
            <w:tcBorders>
              <w:top w:val="nil"/>
              <w:left w:val="nil"/>
              <w:bottom w:val="single" w:sz="4" w:space="0" w:color="BFBFBF"/>
              <w:right w:val="nil"/>
            </w:tcBorders>
            <w:shd w:val="clear" w:color="auto" w:fill="F0F5FA"/>
            <w:tcMar>
              <w:top w:w="80" w:type="dxa"/>
              <w:left w:w="80" w:type="dxa"/>
              <w:bottom w:w="80" w:type="dxa"/>
              <w:right w:w="80" w:type="dxa"/>
            </w:tcMar>
          </w:tcPr>
          <w:p w14:paraId="000002E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62" w:type="dxa"/>
            <w:tcBorders>
              <w:top w:val="nil"/>
              <w:left w:val="nil"/>
              <w:bottom w:val="single" w:sz="4" w:space="0" w:color="BFBFBF"/>
              <w:right w:val="nil"/>
            </w:tcBorders>
            <w:shd w:val="clear" w:color="auto" w:fill="F0F5FA"/>
            <w:tcMar>
              <w:top w:w="80" w:type="dxa"/>
              <w:left w:w="80" w:type="dxa"/>
              <w:bottom w:w="80" w:type="dxa"/>
              <w:right w:w="80" w:type="dxa"/>
            </w:tcMar>
          </w:tcPr>
          <w:p w14:paraId="000002E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671" w:type="dxa"/>
            <w:tcBorders>
              <w:top w:val="nil"/>
              <w:left w:val="nil"/>
              <w:bottom w:val="single" w:sz="4" w:space="0" w:color="BFBFBF"/>
              <w:right w:val="nil"/>
            </w:tcBorders>
            <w:shd w:val="clear" w:color="auto" w:fill="F0F5FA"/>
            <w:tcMar>
              <w:top w:w="80" w:type="dxa"/>
              <w:left w:w="80" w:type="dxa"/>
              <w:bottom w:w="80" w:type="dxa"/>
              <w:right w:w="80" w:type="dxa"/>
            </w:tcMar>
          </w:tcPr>
          <w:p w14:paraId="000002F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2F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r>
      <w:tr w:rsidR="009D50C9" w:rsidRPr="009D50C9" w14:paraId="18E7D3B3" w14:textId="77777777">
        <w:tc>
          <w:tcPr>
            <w:tcW w:w="3327" w:type="dxa"/>
            <w:tcBorders>
              <w:top w:val="nil"/>
              <w:left w:val="nil"/>
              <w:bottom w:val="single" w:sz="4" w:space="0" w:color="BFBFBF"/>
              <w:right w:val="nil"/>
            </w:tcBorders>
            <w:shd w:val="clear" w:color="auto" w:fill="F0F5FA"/>
            <w:tcMar>
              <w:top w:w="80" w:type="dxa"/>
              <w:left w:w="80" w:type="dxa"/>
              <w:bottom w:w="80" w:type="dxa"/>
              <w:right w:w="80" w:type="dxa"/>
            </w:tcMar>
          </w:tcPr>
          <w:p w14:paraId="000002F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Reviewers</w:t>
            </w:r>
          </w:p>
        </w:tc>
        <w:tc>
          <w:tcPr>
            <w:tcW w:w="1471" w:type="dxa"/>
            <w:tcBorders>
              <w:top w:val="nil"/>
              <w:left w:val="nil"/>
              <w:bottom w:val="single" w:sz="4" w:space="0" w:color="BFBFBF"/>
              <w:right w:val="nil"/>
            </w:tcBorders>
            <w:shd w:val="clear" w:color="auto" w:fill="F0F5FA"/>
            <w:tcMar>
              <w:top w:w="80" w:type="dxa"/>
              <w:left w:w="80" w:type="dxa"/>
              <w:bottom w:w="80" w:type="dxa"/>
              <w:right w:w="80" w:type="dxa"/>
            </w:tcMar>
          </w:tcPr>
          <w:p w14:paraId="000002F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62" w:type="dxa"/>
            <w:tcBorders>
              <w:top w:val="nil"/>
              <w:left w:val="nil"/>
              <w:bottom w:val="single" w:sz="4" w:space="0" w:color="BFBFBF"/>
              <w:right w:val="nil"/>
            </w:tcBorders>
            <w:shd w:val="clear" w:color="auto" w:fill="F0F5FA"/>
            <w:tcMar>
              <w:top w:w="80" w:type="dxa"/>
              <w:left w:w="80" w:type="dxa"/>
              <w:bottom w:w="80" w:type="dxa"/>
              <w:right w:w="80" w:type="dxa"/>
            </w:tcMar>
          </w:tcPr>
          <w:p w14:paraId="000002F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w:t>
            </w:r>
          </w:p>
        </w:tc>
        <w:tc>
          <w:tcPr>
            <w:tcW w:w="1671" w:type="dxa"/>
            <w:tcBorders>
              <w:top w:val="nil"/>
              <w:left w:val="nil"/>
              <w:bottom w:val="single" w:sz="4" w:space="0" w:color="BFBFBF"/>
              <w:right w:val="nil"/>
            </w:tcBorders>
            <w:shd w:val="clear" w:color="auto" w:fill="F0F5FA"/>
            <w:tcMar>
              <w:top w:w="80" w:type="dxa"/>
              <w:left w:w="80" w:type="dxa"/>
              <w:bottom w:w="80" w:type="dxa"/>
              <w:right w:w="80" w:type="dxa"/>
            </w:tcMar>
          </w:tcPr>
          <w:p w14:paraId="000002F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2F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7</w:t>
            </w:r>
          </w:p>
        </w:tc>
      </w:tr>
      <w:tr w:rsidR="009D50C9" w:rsidRPr="009D50C9" w14:paraId="10B1330D" w14:textId="77777777">
        <w:tc>
          <w:tcPr>
            <w:tcW w:w="3327" w:type="dxa"/>
            <w:tcBorders>
              <w:top w:val="nil"/>
              <w:left w:val="nil"/>
              <w:bottom w:val="single" w:sz="4" w:space="0" w:color="BFBFBF"/>
              <w:right w:val="nil"/>
            </w:tcBorders>
            <w:shd w:val="clear" w:color="auto" w:fill="F0F5FA"/>
            <w:tcMar>
              <w:top w:w="80" w:type="dxa"/>
              <w:left w:w="80" w:type="dxa"/>
              <w:bottom w:w="80" w:type="dxa"/>
              <w:right w:w="80" w:type="dxa"/>
            </w:tcMar>
          </w:tcPr>
          <w:p w14:paraId="000002F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Well known researchers in conferences</w:t>
            </w:r>
          </w:p>
        </w:tc>
        <w:tc>
          <w:tcPr>
            <w:tcW w:w="1471" w:type="dxa"/>
            <w:tcBorders>
              <w:top w:val="nil"/>
              <w:left w:val="nil"/>
              <w:bottom w:val="single" w:sz="4" w:space="0" w:color="BFBFBF"/>
              <w:right w:val="nil"/>
            </w:tcBorders>
            <w:shd w:val="clear" w:color="auto" w:fill="F0F5FA"/>
            <w:tcMar>
              <w:top w:w="80" w:type="dxa"/>
              <w:left w:w="80" w:type="dxa"/>
              <w:bottom w:w="80" w:type="dxa"/>
              <w:right w:w="80" w:type="dxa"/>
            </w:tcMar>
          </w:tcPr>
          <w:p w14:paraId="000002F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62" w:type="dxa"/>
            <w:tcBorders>
              <w:top w:val="nil"/>
              <w:left w:val="nil"/>
              <w:bottom w:val="single" w:sz="4" w:space="0" w:color="BFBFBF"/>
              <w:right w:val="nil"/>
            </w:tcBorders>
            <w:shd w:val="clear" w:color="auto" w:fill="F0F5FA"/>
            <w:tcMar>
              <w:top w:w="80" w:type="dxa"/>
              <w:left w:w="80" w:type="dxa"/>
              <w:bottom w:w="80" w:type="dxa"/>
              <w:right w:w="80" w:type="dxa"/>
            </w:tcMar>
          </w:tcPr>
          <w:p w14:paraId="000002F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w:t>
            </w:r>
          </w:p>
        </w:tc>
        <w:tc>
          <w:tcPr>
            <w:tcW w:w="1671" w:type="dxa"/>
            <w:tcBorders>
              <w:top w:val="nil"/>
              <w:left w:val="nil"/>
              <w:bottom w:val="single" w:sz="4" w:space="0" w:color="BFBFBF"/>
              <w:right w:val="nil"/>
            </w:tcBorders>
            <w:shd w:val="clear" w:color="auto" w:fill="F0F5FA"/>
            <w:tcMar>
              <w:top w:w="80" w:type="dxa"/>
              <w:left w:w="80" w:type="dxa"/>
              <w:bottom w:w="80" w:type="dxa"/>
              <w:right w:w="80" w:type="dxa"/>
            </w:tcMar>
          </w:tcPr>
          <w:p w14:paraId="000002F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2F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w:t>
            </w:r>
          </w:p>
        </w:tc>
      </w:tr>
      <w:tr w:rsidR="009D50C9" w:rsidRPr="009D50C9" w14:paraId="790035F6" w14:textId="77777777">
        <w:tc>
          <w:tcPr>
            <w:tcW w:w="3327" w:type="dxa"/>
            <w:tcBorders>
              <w:top w:val="nil"/>
              <w:left w:val="nil"/>
              <w:bottom w:val="single" w:sz="4" w:space="0" w:color="BFBFBF"/>
              <w:right w:val="nil"/>
            </w:tcBorders>
            <w:shd w:val="clear" w:color="auto" w:fill="F0F5FA"/>
            <w:tcMar>
              <w:top w:w="80" w:type="dxa"/>
              <w:left w:w="80" w:type="dxa"/>
              <w:bottom w:w="80" w:type="dxa"/>
              <w:right w:w="80" w:type="dxa"/>
            </w:tcMar>
          </w:tcPr>
          <w:p w14:paraId="000002FC" w14:textId="77777777" w:rsidR="00887939" w:rsidRPr="009D50C9" w:rsidRDefault="005013B4">
            <w:pPr>
              <w:spacing w:line="240" w:lineRule="auto"/>
              <w:rPr>
                <w:rFonts w:ascii="Times New Roman" w:eastAsia="Times New Roman" w:hAnsi="Times New Roman" w:cs="Times New Roman"/>
                <w:sz w:val="24"/>
                <w:szCs w:val="24"/>
              </w:rPr>
            </w:pPr>
            <w:proofErr w:type="gramStart"/>
            <w:r w:rsidRPr="009D50C9">
              <w:rPr>
                <w:rFonts w:ascii="Times New Roman" w:eastAsia="Times New Roman" w:hAnsi="Times New Roman" w:cs="Times New Roman"/>
                <w:sz w:val="24"/>
                <w:szCs w:val="24"/>
              </w:rPr>
              <w:t>Professors</w:t>
            </w:r>
            <w:proofErr w:type="gramEnd"/>
            <w:r w:rsidRPr="009D50C9">
              <w:rPr>
                <w:rFonts w:ascii="Times New Roman" w:eastAsia="Times New Roman" w:hAnsi="Times New Roman" w:cs="Times New Roman"/>
                <w:sz w:val="24"/>
                <w:szCs w:val="24"/>
              </w:rPr>
              <w:t xml:space="preserve"> readers</w:t>
            </w:r>
          </w:p>
        </w:tc>
        <w:tc>
          <w:tcPr>
            <w:tcW w:w="1471" w:type="dxa"/>
            <w:tcBorders>
              <w:top w:val="nil"/>
              <w:left w:val="nil"/>
              <w:bottom w:val="single" w:sz="4" w:space="0" w:color="BFBFBF"/>
              <w:right w:val="nil"/>
            </w:tcBorders>
            <w:shd w:val="clear" w:color="auto" w:fill="F0F5FA"/>
            <w:tcMar>
              <w:top w:w="80" w:type="dxa"/>
              <w:left w:w="80" w:type="dxa"/>
              <w:bottom w:w="80" w:type="dxa"/>
              <w:right w:w="80" w:type="dxa"/>
            </w:tcMar>
          </w:tcPr>
          <w:p w14:paraId="000002F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w:t>
            </w:r>
          </w:p>
        </w:tc>
        <w:tc>
          <w:tcPr>
            <w:tcW w:w="1662" w:type="dxa"/>
            <w:tcBorders>
              <w:top w:val="nil"/>
              <w:left w:val="nil"/>
              <w:bottom w:val="single" w:sz="4" w:space="0" w:color="BFBFBF"/>
              <w:right w:val="nil"/>
            </w:tcBorders>
            <w:shd w:val="clear" w:color="auto" w:fill="F0F5FA"/>
            <w:tcMar>
              <w:top w:w="80" w:type="dxa"/>
              <w:left w:w="80" w:type="dxa"/>
              <w:bottom w:w="80" w:type="dxa"/>
              <w:right w:w="80" w:type="dxa"/>
            </w:tcMar>
          </w:tcPr>
          <w:p w14:paraId="000002F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671" w:type="dxa"/>
            <w:tcBorders>
              <w:top w:val="nil"/>
              <w:left w:val="nil"/>
              <w:bottom w:val="single" w:sz="4" w:space="0" w:color="BFBFBF"/>
              <w:right w:val="nil"/>
            </w:tcBorders>
            <w:shd w:val="clear" w:color="auto" w:fill="F0F5FA"/>
            <w:tcMar>
              <w:top w:w="80" w:type="dxa"/>
              <w:left w:w="80" w:type="dxa"/>
              <w:bottom w:w="80" w:type="dxa"/>
              <w:right w:w="80" w:type="dxa"/>
            </w:tcMar>
          </w:tcPr>
          <w:p w14:paraId="000002F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30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6</w:t>
            </w:r>
          </w:p>
        </w:tc>
      </w:tr>
      <w:tr w:rsidR="009D50C9" w:rsidRPr="009D50C9" w14:paraId="18232012" w14:textId="77777777">
        <w:tc>
          <w:tcPr>
            <w:tcW w:w="3327" w:type="dxa"/>
            <w:tcBorders>
              <w:top w:val="nil"/>
              <w:left w:val="nil"/>
              <w:bottom w:val="single" w:sz="4" w:space="0" w:color="BFBFBF"/>
              <w:right w:val="nil"/>
            </w:tcBorders>
            <w:shd w:val="clear" w:color="auto" w:fill="F0F5FA"/>
            <w:tcMar>
              <w:top w:w="80" w:type="dxa"/>
              <w:left w:w="80" w:type="dxa"/>
              <w:bottom w:w="80" w:type="dxa"/>
              <w:right w:w="80" w:type="dxa"/>
            </w:tcMar>
          </w:tcPr>
          <w:p w14:paraId="0000030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External people to MLAEI</w:t>
            </w:r>
          </w:p>
        </w:tc>
        <w:tc>
          <w:tcPr>
            <w:tcW w:w="1471" w:type="dxa"/>
            <w:tcBorders>
              <w:top w:val="nil"/>
              <w:left w:val="nil"/>
              <w:bottom w:val="single" w:sz="4" w:space="0" w:color="BFBFBF"/>
              <w:right w:val="nil"/>
            </w:tcBorders>
            <w:shd w:val="clear" w:color="auto" w:fill="F0F5FA"/>
            <w:tcMar>
              <w:top w:w="80" w:type="dxa"/>
              <w:left w:w="80" w:type="dxa"/>
              <w:bottom w:w="80" w:type="dxa"/>
              <w:right w:w="80" w:type="dxa"/>
            </w:tcMar>
          </w:tcPr>
          <w:p w14:paraId="0000030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662" w:type="dxa"/>
            <w:tcBorders>
              <w:top w:val="nil"/>
              <w:left w:val="nil"/>
              <w:bottom w:val="single" w:sz="4" w:space="0" w:color="BFBFBF"/>
              <w:right w:val="nil"/>
            </w:tcBorders>
            <w:shd w:val="clear" w:color="auto" w:fill="F0F5FA"/>
            <w:tcMar>
              <w:top w:w="80" w:type="dxa"/>
              <w:left w:w="80" w:type="dxa"/>
              <w:bottom w:w="80" w:type="dxa"/>
              <w:right w:w="80" w:type="dxa"/>
            </w:tcMar>
          </w:tcPr>
          <w:p w14:paraId="0000030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71" w:type="dxa"/>
            <w:tcBorders>
              <w:top w:val="nil"/>
              <w:left w:val="nil"/>
              <w:bottom w:val="single" w:sz="4" w:space="0" w:color="BFBFBF"/>
              <w:right w:val="nil"/>
            </w:tcBorders>
            <w:shd w:val="clear" w:color="auto" w:fill="F0F5FA"/>
            <w:tcMar>
              <w:top w:w="80" w:type="dxa"/>
              <w:left w:w="80" w:type="dxa"/>
              <w:bottom w:w="80" w:type="dxa"/>
              <w:right w:w="80" w:type="dxa"/>
            </w:tcMar>
          </w:tcPr>
          <w:p w14:paraId="0000030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30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16921634" w14:textId="77777777">
        <w:tc>
          <w:tcPr>
            <w:tcW w:w="3327" w:type="dxa"/>
            <w:tcBorders>
              <w:top w:val="nil"/>
              <w:left w:val="nil"/>
              <w:bottom w:val="single" w:sz="4" w:space="0" w:color="BFBFBF"/>
              <w:right w:val="nil"/>
            </w:tcBorders>
            <w:shd w:val="clear" w:color="auto" w:fill="F0F5FA"/>
            <w:tcMar>
              <w:top w:w="80" w:type="dxa"/>
              <w:left w:w="80" w:type="dxa"/>
              <w:bottom w:w="80" w:type="dxa"/>
              <w:right w:w="80" w:type="dxa"/>
            </w:tcMar>
          </w:tcPr>
          <w:p w14:paraId="0000030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Job colleagues</w:t>
            </w:r>
          </w:p>
        </w:tc>
        <w:tc>
          <w:tcPr>
            <w:tcW w:w="1471" w:type="dxa"/>
            <w:tcBorders>
              <w:top w:val="nil"/>
              <w:left w:val="nil"/>
              <w:bottom w:val="single" w:sz="4" w:space="0" w:color="BFBFBF"/>
              <w:right w:val="nil"/>
            </w:tcBorders>
            <w:shd w:val="clear" w:color="auto" w:fill="F0F5FA"/>
            <w:tcMar>
              <w:top w:w="80" w:type="dxa"/>
              <w:left w:w="80" w:type="dxa"/>
              <w:bottom w:w="80" w:type="dxa"/>
              <w:right w:w="80" w:type="dxa"/>
            </w:tcMar>
          </w:tcPr>
          <w:p w14:paraId="0000030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1662" w:type="dxa"/>
            <w:tcBorders>
              <w:top w:val="nil"/>
              <w:left w:val="nil"/>
              <w:bottom w:val="single" w:sz="4" w:space="0" w:color="BFBFBF"/>
              <w:right w:val="nil"/>
            </w:tcBorders>
            <w:shd w:val="clear" w:color="auto" w:fill="F0F5FA"/>
            <w:tcMar>
              <w:top w:w="80" w:type="dxa"/>
              <w:left w:w="80" w:type="dxa"/>
              <w:bottom w:w="80" w:type="dxa"/>
              <w:right w:w="80" w:type="dxa"/>
            </w:tcMar>
          </w:tcPr>
          <w:p w14:paraId="0000030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w:t>
            </w:r>
          </w:p>
        </w:tc>
        <w:tc>
          <w:tcPr>
            <w:tcW w:w="1671" w:type="dxa"/>
            <w:tcBorders>
              <w:top w:val="nil"/>
              <w:left w:val="nil"/>
              <w:bottom w:val="single" w:sz="4" w:space="0" w:color="BFBFBF"/>
              <w:right w:val="nil"/>
            </w:tcBorders>
            <w:shd w:val="clear" w:color="auto" w:fill="F0F5FA"/>
            <w:tcMar>
              <w:top w:w="80" w:type="dxa"/>
              <w:left w:w="80" w:type="dxa"/>
              <w:bottom w:w="80" w:type="dxa"/>
              <w:right w:w="80" w:type="dxa"/>
            </w:tcMar>
          </w:tcPr>
          <w:p w14:paraId="0000030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30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9</w:t>
            </w:r>
          </w:p>
        </w:tc>
      </w:tr>
      <w:tr w:rsidR="009D50C9" w:rsidRPr="009D50C9" w14:paraId="7D6A7D30" w14:textId="77777777">
        <w:tc>
          <w:tcPr>
            <w:tcW w:w="3327" w:type="dxa"/>
            <w:tcBorders>
              <w:top w:val="nil"/>
              <w:left w:val="nil"/>
              <w:bottom w:val="single" w:sz="4" w:space="0" w:color="BFBFBF"/>
              <w:right w:val="nil"/>
            </w:tcBorders>
            <w:shd w:val="clear" w:color="auto" w:fill="F0F5FA"/>
            <w:tcMar>
              <w:top w:w="80" w:type="dxa"/>
              <w:left w:w="80" w:type="dxa"/>
              <w:bottom w:w="80" w:type="dxa"/>
              <w:right w:w="80" w:type="dxa"/>
            </w:tcMar>
          </w:tcPr>
          <w:p w14:paraId="0000030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Friends</w:t>
            </w:r>
          </w:p>
        </w:tc>
        <w:tc>
          <w:tcPr>
            <w:tcW w:w="1471" w:type="dxa"/>
            <w:tcBorders>
              <w:top w:val="nil"/>
              <w:left w:val="nil"/>
              <w:bottom w:val="single" w:sz="4" w:space="0" w:color="BFBFBF"/>
              <w:right w:val="nil"/>
            </w:tcBorders>
            <w:shd w:val="clear" w:color="auto" w:fill="F0F5FA"/>
            <w:tcMar>
              <w:top w:w="80" w:type="dxa"/>
              <w:left w:w="80" w:type="dxa"/>
              <w:bottom w:w="80" w:type="dxa"/>
              <w:right w:w="80" w:type="dxa"/>
            </w:tcMar>
          </w:tcPr>
          <w:p w14:paraId="0000030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662" w:type="dxa"/>
            <w:tcBorders>
              <w:top w:val="nil"/>
              <w:left w:val="nil"/>
              <w:bottom w:val="single" w:sz="4" w:space="0" w:color="BFBFBF"/>
              <w:right w:val="nil"/>
            </w:tcBorders>
            <w:shd w:val="clear" w:color="auto" w:fill="F0F5FA"/>
            <w:tcMar>
              <w:top w:w="80" w:type="dxa"/>
              <w:left w:w="80" w:type="dxa"/>
              <w:bottom w:w="80" w:type="dxa"/>
              <w:right w:w="80" w:type="dxa"/>
            </w:tcMar>
          </w:tcPr>
          <w:p w14:paraId="0000030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8</w:t>
            </w:r>
          </w:p>
        </w:tc>
        <w:tc>
          <w:tcPr>
            <w:tcW w:w="1671" w:type="dxa"/>
            <w:tcBorders>
              <w:top w:val="nil"/>
              <w:left w:val="nil"/>
              <w:bottom w:val="single" w:sz="4" w:space="0" w:color="BFBFBF"/>
              <w:right w:val="nil"/>
            </w:tcBorders>
            <w:shd w:val="clear" w:color="auto" w:fill="F0F5FA"/>
            <w:tcMar>
              <w:top w:w="80" w:type="dxa"/>
              <w:left w:w="80" w:type="dxa"/>
              <w:bottom w:w="80" w:type="dxa"/>
              <w:right w:w="80" w:type="dxa"/>
            </w:tcMar>
          </w:tcPr>
          <w:p w14:paraId="0000030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30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12</w:t>
            </w:r>
          </w:p>
        </w:tc>
      </w:tr>
      <w:tr w:rsidR="009D50C9" w:rsidRPr="009D50C9" w14:paraId="79519265" w14:textId="77777777">
        <w:tc>
          <w:tcPr>
            <w:tcW w:w="3327" w:type="dxa"/>
            <w:tcBorders>
              <w:top w:val="nil"/>
              <w:left w:val="nil"/>
              <w:bottom w:val="single" w:sz="4" w:space="0" w:color="BFBFBF"/>
              <w:right w:val="nil"/>
            </w:tcBorders>
            <w:shd w:val="clear" w:color="auto" w:fill="F0F5FA"/>
            <w:tcMar>
              <w:top w:w="80" w:type="dxa"/>
              <w:left w:w="80" w:type="dxa"/>
              <w:bottom w:w="80" w:type="dxa"/>
              <w:right w:w="80" w:type="dxa"/>
            </w:tcMar>
          </w:tcPr>
          <w:p w14:paraId="0000031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Family members</w:t>
            </w:r>
          </w:p>
        </w:tc>
        <w:tc>
          <w:tcPr>
            <w:tcW w:w="1471" w:type="dxa"/>
            <w:tcBorders>
              <w:top w:val="nil"/>
              <w:left w:val="nil"/>
              <w:bottom w:val="single" w:sz="4" w:space="0" w:color="BFBFBF"/>
              <w:right w:val="nil"/>
            </w:tcBorders>
            <w:shd w:val="clear" w:color="auto" w:fill="F0F5FA"/>
            <w:tcMar>
              <w:top w:w="80" w:type="dxa"/>
              <w:left w:w="80" w:type="dxa"/>
              <w:bottom w:w="80" w:type="dxa"/>
              <w:right w:w="80" w:type="dxa"/>
            </w:tcMar>
          </w:tcPr>
          <w:p w14:paraId="0000031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9</w:t>
            </w:r>
          </w:p>
        </w:tc>
        <w:tc>
          <w:tcPr>
            <w:tcW w:w="1662" w:type="dxa"/>
            <w:tcBorders>
              <w:top w:val="nil"/>
              <w:left w:val="nil"/>
              <w:bottom w:val="single" w:sz="4" w:space="0" w:color="BFBFBF"/>
              <w:right w:val="nil"/>
            </w:tcBorders>
            <w:shd w:val="clear" w:color="auto" w:fill="F0F5FA"/>
            <w:tcMar>
              <w:top w:w="80" w:type="dxa"/>
              <w:left w:w="80" w:type="dxa"/>
              <w:bottom w:w="80" w:type="dxa"/>
              <w:right w:w="80" w:type="dxa"/>
            </w:tcMar>
          </w:tcPr>
          <w:p w14:paraId="0000031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9</w:t>
            </w:r>
          </w:p>
        </w:tc>
        <w:tc>
          <w:tcPr>
            <w:tcW w:w="1671" w:type="dxa"/>
            <w:tcBorders>
              <w:top w:val="nil"/>
              <w:left w:val="nil"/>
              <w:bottom w:val="single" w:sz="4" w:space="0" w:color="BFBFBF"/>
              <w:right w:val="nil"/>
            </w:tcBorders>
            <w:shd w:val="clear" w:color="auto" w:fill="F0F5FA"/>
            <w:tcMar>
              <w:top w:w="80" w:type="dxa"/>
              <w:left w:w="80" w:type="dxa"/>
              <w:bottom w:w="80" w:type="dxa"/>
              <w:right w:w="80" w:type="dxa"/>
            </w:tcMar>
          </w:tcPr>
          <w:p w14:paraId="0000031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31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18</w:t>
            </w:r>
          </w:p>
        </w:tc>
      </w:tr>
      <w:tr w:rsidR="009D50C9" w:rsidRPr="009D50C9" w14:paraId="496A258D" w14:textId="77777777">
        <w:tc>
          <w:tcPr>
            <w:tcW w:w="3327" w:type="dxa"/>
            <w:tcBorders>
              <w:top w:val="nil"/>
              <w:left w:val="nil"/>
              <w:bottom w:val="single" w:sz="4" w:space="0" w:color="BFBFBF"/>
              <w:right w:val="nil"/>
            </w:tcBorders>
            <w:shd w:val="clear" w:color="auto" w:fill="F0F5FA"/>
            <w:tcMar>
              <w:top w:w="80" w:type="dxa"/>
              <w:left w:w="80" w:type="dxa"/>
              <w:bottom w:w="80" w:type="dxa"/>
              <w:right w:w="80" w:type="dxa"/>
            </w:tcMar>
          </w:tcPr>
          <w:p w14:paraId="0000031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Classmates</w:t>
            </w:r>
          </w:p>
        </w:tc>
        <w:tc>
          <w:tcPr>
            <w:tcW w:w="1471" w:type="dxa"/>
            <w:tcBorders>
              <w:top w:val="nil"/>
              <w:left w:val="nil"/>
              <w:bottom w:val="single" w:sz="4" w:space="0" w:color="BFBFBF"/>
              <w:right w:val="nil"/>
            </w:tcBorders>
            <w:shd w:val="clear" w:color="auto" w:fill="F0F5FA"/>
            <w:tcMar>
              <w:top w:w="80" w:type="dxa"/>
              <w:left w:w="80" w:type="dxa"/>
              <w:bottom w:w="80" w:type="dxa"/>
              <w:right w:w="80" w:type="dxa"/>
            </w:tcMar>
          </w:tcPr>
          <w:p w14:paraId="0000031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24</w:t>
            </w:r>
          </w:p>
        </w:tc>
        <w:tc>
          <w:tcPr>
            <w:tcW w:w="1662" w:type="dxa"/>
            <w:tcBorders>
              <w:top w:val="nil"/>
              <w:left w:val="nil"/>
              <w:bottom w:val="single" w:sz="4" w:space="0" w:color="BFBFBF"/>
              <w:right w:val="nil"/>
            </w:tcBorders>
            <w:shd w:val="clear" w:color="auto" w:fill="F0F5FA"/>
            <w:tcMar>
              <w:top w:w="80" w:type="dxa"/>
              <w:left w:w="80" w:type="dxa"/>
              <w:bottom w:w="80" w:type="dxa"/>
              <w:right w:w="80" w:type="dxa"/>
            </w:tcMar>
          </w:tcPr>
          <w:p w14:paraId="0000031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34</w:t>
            </w:r>
          </w:p>
        </w:tc>
        <w:tc>
          <w:tcPr>
            <w:tcW w:w="1671" w:type="dxa"/>
            <w:tcBorders>
              <w:top w:val="nil"/>
              <w:left w:val="nil"/>
              <w:bottom w:val="single" w:sz="4" w:space="0" w:color="BFBFBF"/>
              <w:right w:val="nil"/>
            </w:tcBorders>
            <w:shd w:val="clear" w:color="auto" w:fill="F0F5FA"/>
            <w:tcMar>
              <w:top w:w="80" w:type="dxa"/>
              <w:left w:w="80" w:type="dxa"/>
              <w:bottom w:w="80" w:type="dxa"/>
              <w:right w:w="80" w:type="dxa"/>
            </w:tcMar>
          </w:tcPr>
          <w:p w14:paraId="0000031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31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58</w:t>
            </w:r>
          </w:p>
        </w:tc>
      </w:tr>
      <w:tr w:rsidR="009D50C9" w:rsidRPr="009D50C9" w14:paraId="082F6B9E" w14:textId="77777777">
        <w:tc>
          <w:tcPr>
            <w:tcW w:w="3327" w:type="dxa"/>
            <w:tcBorders>
              <w:top w:val="nil"/>
              <w:left w:val="nil"/>
              <w:bottom w:val="single" w:sz="4" w:space="0" w:color="BFBFBF"/>
              <w:right w:val="nil"/>
            </w:tcBorders>
            <w:shd w:val="clear" w:color="auto" w:fill="F0F5FA"/>
            <w:tcMar>
              <w:top w:w="80" w:type="dxa"/>
              <w:left w:w="80" w:type="dxa"/>
              <w:bottom w:w="80" w:type="dxa"/>
              <w:right w:w="80" w:type="dxa"/>
            </w:tcMar>
          </w:tcPr>
          <w:p w14:paraId="0000031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Professors</w:t>
            </w:r>
          </w:p>
        </w:tc>
        <w:tc>
          <w:tcPr>
            <w:tcW w:w="1471" w:type="dxa"/>
            <w:tcBorders>
              <w:top w:val="nil"/>
              <w:left w:val="nil"/>
              <w:bottom w:val="single" w:sz="4" w:space="0" w:color="BFBFBF"/>
              <w:right w:val="nil"/>
            </w:tcBorders>
            <w:shd w:val="clear" w:color="auto" w:fill="F0F5FA"/>
            <w:tcMar>
              <w:top w:w="80" w:type="dxa"/>
              <w:left w:w="80" w:type="dxa"/>
              <w:bottom w:w="80" w:type="dxa"/>
              <w:right w:w="80" w:type="dxa"/>
            </w:tcMar>
          </w:tcPr>
          <w:p w14:paraId="0000031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31</w:t>
            </w:r>
          </w:p>
        </w:tc>
        <w:tc>
          <w:tcPr>
            <w:tcW w:w="1662" w:type="dxa"/>
            <w:tcBorders>
              <w:top w:val="nil"/>
              <w:left w:val="nil"/>
              <w:bottom w:val="single" w:sz="4" w:space="0" w:color="BFBFBF"/>
              <w:right w:val="nil"/>
            </w:tcBorders>
            <w:shd w:val="clear" w:color="auto" w:fill="F0F5FA"/>
            <w:tcMar>
              <w:top w:w="80" w:type="dxa"/>
              <w:left w:w="80" w:type="dxa"/>
              <w:bottom w:w="80" w:type="dxa"/>
              <w:right w:w="80" w:type="dxa"/>
            </w:tcMar>
          </w:tcPr>
          <w:p w14:paraId="0000031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46</w:t>
            </w:r>
          </w:p>
        </w:tc>
        <w:tc>
          <w:tcPr>
            <w:tcW w:w="1671" w:type="dxa"/>
            <w:tcBorders>
              <w:top w:val="nil"/>
              <w:left w:val="nil"/>
              <w:bottom w:val="single" w:sz="4" w:space="0" w:color="BFBFBF"/>
              <w:right w:val="nil"/>
            </w:tcBorders>
            <w:shd w:val="clear" w:color="auto" w:fill="F0F5FA"/>
            <w:tcMar>
              <w:top w:w="80" w:type="dxa"/>
              <w:left w:w="80" w:type="dxa"/>
              <w:bottom w:w="80" w:type="dxa"/>
              <w:right w:w="80" w:type="dxa"/>
            </w:tcMar>
          </w:tcPr>
          <w:p w14:paraId="0000031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31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77</w:t>
            </w:r>
          </w:p>
        </w:tc>
      </w:tr>
      <w:tr w:rsidR="009D50C9" w:rsidRPr="009D50C9" w14:paraId="1E403443" w14:textId="77777777">
        <w:tc>
          <w:tcPr>
            <w:tcW w:w="3327" w:type="dxa"/>
            <w:tcBorders>
              <w:top w:val="nil"/>
              <w:left w:val="nil"/>
              <w:bottom w:val="single" w:sz="4" w:space="0" w:color="BFBFBF"/>
              <w:right w:val="nil"/>
            </w:tcBorders>
            <w:shd w:val="clear" w:color="auto" w:fill="F0F5FA"/>
            <w:tcMar>
              <w:top w:w="80" w:type="dxa"/>
              <w:left w:w="80" w:type="dxa"/>
              <w:bottom w:w="80" w:type="dxa"/>
              <w:right w:w="80" w:type="dxa"/>
            </w:tcMar>
          </w:tcPr>
          <w:p w14:paraId="0000031F" w14:textId="77777777" w:rsidR="00887939" w:rsidRPr="009D50C9" w:rsidRDefault="00887939">
            <w:pPr>
              <w:spacing w:line="240" w:lineRule="auto"/>
              <w:rPr>
                <w:rFonts w:ascii="Times New Roman" w:eastAsia="Times New Roman" w:hAnsi="Times New Roman" w:cs="Times New Roman"/>
                <w:sz w:val="24"/>
                <w:szCs w:val="24"/>
              </w:rPr>
            </w:pPr>
          </w:p>
        </w:tc>
        <w:tc>
          <w:tcPr>
            <w:tcW w:w="1471" w:type="dxa"/>
            <w:tcBorders>
              <w:top w:val="nil"/>
              <w:left w:val="nil"/>
              <w:bottom w:val="single" w:sz="4" w:space="0" w:color="BFBFBF"/>
              <w:right w:val="nil"/>
            </w:tcBorders>
            <w:shd w:val="clear" w:color="auto" w:fill="F0F5FA"/>
            <w:tcMar>
              <w:top w:w="80" w:type="dxa"/>
              <w:left w:w="80" w:type="dxa"/>
              <w:bottom w:w="80" w:type="dxa"/>
              <w:right w:w="80" w:type="dxa"/>
            </w:tcMar>
          </w:tcPr>
          <w:p w14:paraId="00000320" w14:textId="77777777" w:rsidR="00887939" w:rsidRPr="009D50C9" w:rsidRDefault="00887939">
            <w:pPr>
              <w:spacing w:line="240" w:lineRule="auto"/>
              <w:rPr>
                <w:rFonts w:ascii="Times New Roman" w:eastAsia="Times New Roman" w:hAnsi="Times New Roman" w:cs="Times New Roman"/>
                <w:sz w:val="24"/>
                <w:szCs w:val="24"/>
              </w:rPr>
            </w:pPr>
          </w:p>
        </w:tc>
        <w:tc>
          <w:tcPr>
            <w:tcW w:w="1662" w:type="dxa"/>
            <w:tcBorders>
              <w:top w:val="nil"/>
              <w:left w:val="nil"/>
              <w:bottom w:val="single" w:sz="4" w:space="0" w:color="BFBFBF"/>
              <w:right w:val="nil"/>
            </w:tcBorders>
            <w:shd w:val="clear" w:color="auto" w:fill="F0F5FA"/>
            <w:tcMar>
              <w:top w:w="80" w:type="dxa"/>
              <w:left w:w="80" w:type="dxa"/>
              <w:bottom w:w="80" w:type="dxa"/>
              <w:right w:w="80" w:type="dxa"/>
            </w:tcMar>
          </w:tcPr>
          <w:p w14:paraId="00000321" w14:textId="77777777" w:rsidR="00887939" w:rsidRPr="009D50C9" w:rsidRDefault="00887939">
            <w:pPr>
              <w:spacing w:line="240" w:lineRule="auto"/>
              <w:rPr>
                <w:rFonts w:ascii="Times New Roman" w:eastAsia="Times New Roman" w:hAnsi="Times New Roman" w:cs="Times New Roman"/>
                <w:sz w:val="24"/>
                <w:szCs w:val="24"/>
              </w:rPr>
            </w:pPr>
          </w:p>
        </w:tc>
        <w:tc>
          <w:tcPr>
            <w:tcW w:w="1671" w:type="dxa"/>
            <w:tcBorders>
              <w:top w:val="nil"/>
              <w:left w:val="nil"/>
              <w:bottom w:val="single" w:sz="4" w:space="0" w:color="BFBFBF"/>
              <w:right w:val="nil"/>
            </w:tcBorders>
            <w:shd w:val="clear" w:color="auto" w:fill="F0F5FA"/>
            <w:tcMar>
              <w:top w:w="80" w:type="dxa"/>
              <w:left w:w="80" w:type="dxa"/>
              <w:bottom w:w="80" w:type="dxa"/>
              <w:right w:w="80" w:type="dxa"/>
            </w:tcMar>
          </w:tcPr>
          <w:p w14:paraId="00000322" w14:textId="77777777" w:rsidR="00887939" w:rsidRPr="009D50C9" w:rsidRDefault="00887939">
            <w:pPr>
              <w:spacing w:line="240" w:lineRule="auto"/>
              <w:rPr>
                <w:rFonts w:ascii="Times New Roman" w:eastAsia="Times New Roman" w:hAnsi="Times New Roman" w:cs="Times New Roman"/>
                <w:sz w:val="24"/>
                <w:szCs w:val="24"/>
              </w:rPr>
            </w:pP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323" w14:textId="77777777" w:rsidR="00887939" w:rsidRPr="009D50C9" w:rsidRDefault="00887939">
            <w:pPr>
              <w:spacing w:line="240" w:lineRule="auto"/>
              <w:rPr>
                <w:rFonts w:ascii="Times New Roman" w:eastAsia="Times New Roman" w:hAnsi="Times New Roman" w:cs="Times New Roman"/>
                <w:sz w:val="24"/>
                <w:szCs w:val="24"/>
              </w:rPr>
            </w:pPr>
          </w:p>
        </w:tc>
      </w:tr>
      <w:tr w:rsidR="009D50C9" w:rsidRPr="009D50C9" w14:paraId="2021BA18" w14:textId="77777777">
        <w:tc>
          <w:tcPr>
            <w:tcW w:w="3327" w:type="dxa"/>
            <w:tcBorders>
              <w:top w:val="nil"/>
              <w:left w:val="nil"/>
              <w:bottom w:val="single" w:sz="4" w:space="0" w:color="BFBFBF"/>
              <w:right w:val="nil"/>
            </w:tcBorders>
            <w:shd w:val="clear" w:color="auto" w:fill="F0F5FA"/>
            <w:tcMar>
              <w:top w:w="80" w:type="dxa"/>
              <w:left w:w="80" w:type="dxa"/>
              <w:bottom w:w="80" w:type="dxa"/>
              <w:right w:w="80" w:type="dxa"/>
            </w:tcMar>
          </w:tcPr>
          <w:p w14:paraId="0000032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SUMA</w:t>
            </w:r>
          </w:p>
        </w:tc>
        <w:tc>
          <w:tcPr>
            <w:tcW w:w="1471" w:type="dxa"/>
            <w:tcBorders>
              <w:top w:val="nil"/>
              <w:left w:val="nil"/>
              <w:bottom w:val="single" w:sz="4" w:space="0" w:color="BFBFBF"/>
              <w:right w:val="nil"/>
            </w:tcBorders>
            <w:shd w:val="clear" w:color="auto" w:fill="F0F5FA"/>
            <w:tcMar>
              <w:top w:w="80" w:type="dxa"/>
              <w:left w:w="80" w:type="dxa"/>
              <w:bottom w:w="80" w:type="dxa"/>
              <w:right w:w="80" w:type="dxa"/>
            </w:tcMar>
          </w:tcPr>
          <w:p w14:paraId="0000032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121</w:t>
            </w:r>
          </w:p>
        </w:tc>
        <w:tc>
          <w:tcPr>
            <w:tcW w:w="1662" w:type="dxa"/>
            <w:tcBorders>
              <w:top w:val="nil"/>
              <w:left w:val="nil"/>
              <w:bottom w:val="single" w:sz="4" w:space="0" w:color="BFBFBF"/>
              <w:right w:val="nil"/>
            </w:tcBorders>
            <w:shd w:val="clear" w:color="auto" w:fill="F0F5FA"/>
            <w:tcMar>
              <w:top w:w="80" w:type="dxa"/>
              <w:left w:w="80" w:type="dxa"/>
              <w:bottom w:w="80" w:type="dxa"/>
              <w:right w:w="80" w:type="dxa"/>
            </w:tcMar>
          </w:tcPr>
          <w:p w14:paraId="0000032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203</w:t>
            </w:r>
          </w:p>
        </w:tc>
        <w:tc>
          <w:tcPr>
            <w:tcW w:w="1671" w:type="dxa"/>
            <w:tcBorders>
              <w:top w:val="nil"/>
              <w:left w:val="nil"/>
              <w:bottom w:val="single" w:sz="4" w:space="0" w:color="BFBFBF"/>
              <w:right w:val="nil"/>
            </w:tcBorders>
            <w:shd w:val="clear" w:color="auto" w:fill="F0F5FA"/>
            <w:tcMar>
              <w:top w:w="80" w:type="dxa"/>
              <w:left w:w="80" w:type="dxa"/>
              <w:bottom w:w="80" w:type="dxa"/>
              <w:right w:w="80" w:type="dxa"/>
            </w:tcMar>
          </w:tcPr>
          <w:p w14:paraId="0000032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18</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32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342</w:t>
            </w:r>
          </w:p>
        </w:tc>
      </w:tr>
      <w:tr w:rsidR="009D50C9" w:rsidRPr="009D50C9" w14:paraId="48ECF6B2" w14:textId="77777777">
        <w:tc>
          <w:tcPr>
            <w:tcW w:w="3327" w:type="dxa"/>
            <w:tcBorders>
              <w:top w:val="nil"/>
              <w:left w:val="nil"/>
              <w:bottom w:val="nil"/>
              <w:right w:val="nil"/>
            </w:tcBorders>
            <w:shd w:val="clear" w:color="auto" w:fill="F0F5FA"/>
            <w:tcMar>
              <w:top w:w="80" w:type="dxa"/>
              <w:left w:w="80" w:type="dxa"/>
              <w:bottom w:w="80" w:type="dxa"/>
              <w:right w:w="80" w:type="dxa"/>
            </w:tcMar>
          </w:tcPr>
          <w:p w14:paraId="0000032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N = </w:t>
            </w:r>
            <w:proofErr w:type="spellStart"/>
            <w:r w:rsidRPr="009D50C9">
              <w:rPr>
                <w:rFonts w:ascii="Times New Roman" w:eastAsia="Times New Roman" w:hAnsi="Times New Roman" w:cs="Times New Roman"/>
                <w:sz w:val="24"/>
                <w:szCs w:val="24"/>
              </w:rPr>
              <w:t>Documentos</w:t>
            </w:r>
            <w:proofErr w:type="spellEnd"/>
            <w:r w:rsidRPr="009D50C9">
              <w:rPr>
                <w:rFonts w:ascii="Times New Roman" w:eastAsia="Times New Roman" w:hAnsi="Times New Roman" w:cs="Times New Roman"/>
                <w:sz w:val="24"/>
                <w:szCs w:val="24"/>
              </w:rPr>
              <w:t>/</w:t>
            </w:r>
            <w:proofErr w:type="spellStart"/>
            <w:r w:rsidRPr="009D50C9">
              <w:rPr>
                <w:rFonts w:ascii="Times New Roman" w:eastAsia="Times New Roman" w:hAnsi="Times New Roman" w:cs="Times New Roman"/>
                <w:sz w:val="24"/>
                <w:szCs w:val="24"/>
              </w:rPr>
              <w:t>participantes</w:t>
            </w:r>
            <w:proofErr w:type="spellEnd"/>
          </w:p>
        </w:tc>
        <w:tc>
          <w:tcPr>
            <w:tcW w:w="1471" w:type="dxa"/>
            <w:tcBorders>
              <w:top w:val="nil"/>
              <w:left w:val="nil"/>
              <w:bottom w:val="nil"/>
              <w:right w:val="nil"/>
            </w:tcBorders>
            <w:shd w:val="clear" w:color="auto" w:fill="F0F5FA"/>
            <w:tcMar>
              <w:top w:w="80" w:type="dxa"/>
              <w:left w:w="80" w:type="dxa"/>
              <w:bottom w:w="80" w:type="dxa"/>
              <w:right w:w="80" w:type="dxa"/>
            </w:tcMar>
          </w:tcPr>
          <w:p w14:paraId="0000032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8</w:t>
            </w:r>
          </w:p>
        </w:tc>
        <w:tc>
          <w:tcPr>
            <w:tcW w:w="1662" w:type="dxa"/>
            <w:tcBorders>
              <w:top w:val="nil"/>
              <w:left w:val="nil"/>
              <w:bottom w:val="nil"/>
              <w:right w:val="nil"/>
            </w:tcBorders>
            <w:shd w:val="clear" w:color="auto" w:fill="F0F5FA"/>
            <w:tcMar>
              <w:top w:w="80" w:type="dxa"/>
              <w:left w:w="80" w:type="dxa"/>
              <w:bottom w:w="80" w:type="dxa"/>
              <w:right w:w="80" w:type="dxa"/>
            </w:tcMar>
          </w:tcPr>
          <w:p w14:paraId="0000032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9</w:t>
            </w:r>
          </w:p>
        </w:tc>
        <w:tc>
          <w:tcPr>
            <w:tcW w:w="1671" w:type="dxa"/>
            <w:tcBorders>
              <w:top w:val="nil"/>
              <w:left w:val="nil"/>
              <w:bottom w:val="nil"/>
              <w:right w:val="nil"/>
            </w:tcBorders>
            <w:shd w:val="clear" w:color="auto" w:fill="F0F5FA"/>
            <w:tcMar>
              <w:top w:w="80" w:type="dxa"/>
              <w:left w:w="80" w:type="dxa"/>
              <w:bottom w:w="80" w:type="dxa"/>
              <w:right w:w="80" w:type="dxa"/>
            </w:tcMar>
          </w:tcPr>
          <w:p w14:paraId="0000032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707" w:type="dxa"/>
            <w:tcBorders>
              <w:top w:val="nil"/>
              <w:left w:val="nil"/>
              <w:bottom w:val="nil"/>
              <w:right w:val="nil"/>
            </w:tcBorders>
            <w:shd w:val="clear" w:color="auto" w:fill="F0F5FA"/>
            <w:tcMar>
              <w:top w:w="80" w:type="dxa"/>
              <w:left w:w="80" w:type="dxa"/>
              <w:bottom w:w="80" w:type="dxa"/>
              <w:right w:w="80" w:type="dxa"/>
            </w:tcMar>
          </w:tcPr>
          <w:p w14:paraId="0000032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21</w:t>
            </w:r>
          </w:p>
        </w:tc>
      </w:tr>
    </w:tbl>
    <w:p w14:paraId="0000032E"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In Table above about people, it is evident that the MLAEI graduates addressed more diverse people than current students and current professors. The participant-professors seemed not to consult other people. When professors do so, they consulted with research collaborators, reviewers, or friends who were generally at the same level they were. MLAEI graduates consulted more people possibly because they have already finished the thesis, whereas the current-MLAEI students are still writing the thesis. What is evident in the two groups of current- and MLAEI graduates, is that their consults are mostly with some classmates and professors, who are in the same MLAEI field.</w:t>
      </w:r>
    </w:p>
    <w:p w14:paraId="0000032F" w14:textId="77777777" w:rsidR="00887939" w:rsidRPr="009D50C9" w:rsidRDefault="005013B4">
      <w:pPr>
        <w:spacing w:before="280" w:after="280" w:line="360" w:lineRule="auto"/>
        <w:rPr>
          <w:rFonts w:ascii="Times New Roman" w:eastAsia="Times New Roman" w:hAnsi="Times New Roman" w:cs="Times New Roman"/>
          <w:b/>
          <w:sz w:val="24"/>
          <w:szCs w:val="24"/>
        </w:rPr>
      </w:pPr>
      <w:r w:rsidRPr="009D50C9">
        <w:rPr>
          <w:rFonts w:ascii="Times New Roman" w:eastAsia="Times New Roman" w:hAnsi="Times New Roman" w:cs="Times New Roman"/>
          <w:b/>
          <w:sz w:val="24"/>
          <w:szCs w:val="24"/>
        </w:rPr>
        <w:lastRenderedPageBreak/>
        <w:t xml:space="preserve">Feedback </w:t>
      </w:r>
      <w:proofErr w:type="gramStart"/>
      <w:r w:rsidRPr="009D50C9">
        <w:rPr>
          <w:rFonts w:ascii="Times New Roman" w:eastAsia="Times New Roman" w:hAnsi="Times New Roman" w:cs="Times New Roman"/>
          <w:b/>
          <w:sz w:val="24"/>
          <w:szCs w:val="24"/>
        </w:rPr>
        <w:t>received</w:t>
      </w:r>
      <w:proofErr w:type="gramEnd"/>
    </w:p>
    <w:p w14:paraId="00000330"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Feedback is generally provided in prose in the participants’ thesis drafts in Word. Feedback received can be on diverse linguistic issues such as on repetition of words, redundant or repeated information, use of synonyms, run-on sentences, and paraphrasis. Feedback can be direct or indirect. Most feedback is varied as it can also address aspects of text content, text structure, theme focus, citation source, text clarity, text coherence, or either to expand or reduce information. Besides, for some participants, receiving feedback is challenging as sometimes is not clear for them, and in other instances it is difficult for them to manage the diverse types of feedback received from diverse people. </w:t>
      </w:r>
    </w:p>
    <w:p w14:paraId="00000331"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Table XX below shows aspects addressed on feedback received in the three groups of participants.</w:t>
      </w:r>
    </w:p>
    <w:tbl>
      <w:tblPr>
        <w:tblStyle w:val="ab"/>
        <w:tblW w:w="8838" w:type="dxa"/>
        <w:tblInd w:w="0" w:type="dxa"/>
        <w:tblBorders>
          <w:top w:val="nil"/>
          <w:left w:val="nil"/>
          <w:bottom w:val="single" w:sz="4" w:space="0" w:color="BFBFBF"/>
          <w:right w:val="nil"/>
          <w:insideH w:val="nil"/>
          <w:insideV w:val="nil"/>
        </w:tblBorders>
        <w:tblLayout w:type="fixed"/>
        <w:tblLook w:val="0400" w:firstRow="0" w:lastRow="0" w:firstColumn="0" w:lastColumn="0" w:noHBand="0" w:noVBand="1"/>
      </w:tblPr>
      <w:tblGrid>
        <w:gridCol w:w="3423"/>
        <w:gridCol w:w="1441"/>
        <w:gridCol w:w="1640"/>
        <w:gridCol w:w="1627"/>
        <w:gridCol w:w="707"/>
      </w:tblGrid>
      <w:tr w:rsidR="009D50C9" w:rsidRPr="009D50C9" w14:paraId="45C0EB8C" w14:textId="77777777">
        <w:tc>
          <w:tcPr>
            <w:tcW w:w="3423" w:type="dxa"/>
            <w:tcBorders>
              <w:top w:val="nil"/>
              <w:left w:val="nil"/>
              <w:bottom w:val="single" w:sz="4" w:space="0" w:color="BFBFBF"/>
              <w:right w:val="nil"/>
            </w:tcBorders>
            <w:shd w:val="clear" w:color="auto" w:fill="F0F5FA"/>
            <w:tcMar>
              <w:top w:w="80" w:type="dxa"/>
              <w:left w:w="80" w:type="dxa"/>
              <w:bottom w:w="80" w:type="dxa"/>
              <w:right w:w="80" w:type="dxa"/>
            </w:tcMar>
          </w:tcPr>
          <w:p w14:paraId="00000332" w14:textId="77777777" w:rsidR="00887939" w:rsidRPr="009D50C9" w:rsidRDefault="00887939">
            <w:pPr>
              <w:spacing w:line="240" w:lineRule="auto"/>
              <w:rPr>
                <w:rFonts w:ascii="Times New Roman" w:eastAsia="Times New Roman" w:hAnsi="Times New Roman" w:cs="Times New Roman"/>
                <w:sz w:val="24"/>
                <w:szCs w:val="24"/>
              </w:rPr>
            </w:pPr>
          </w:p>
        </w:tc>
        <w:tc>
          <w:tcPr>
            <w:tcW w:w="1441" w:type="dxa"/>
            <w:tcBorders>
              <w:top w:val="nil"/>
              <w:left w:val="nil"/>
              <w:bottom w:val="single" w:sz="4" w:space="0" w:color="BFBFBF"/>
              <w:right w:val="nil"/>
            </w:tcBorders>
            <w:shd w:val="clear" w:color="auto" w:fill="F0F5FA"/>
            <w:tcMar>
              <w:top w:w="80" w:type="dxa"/>
              <w:left w:w="80" w:type="dxa"/>
              <w:bottom w:w="80" w:type="dxa"/>
              <w:right w:w="80" w:type="dxa"/>
            </w:tcMar>
          </w:tcPr>
          <w:p w14:paraId="0000033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 xml:space="preserve"> MLAEI students  </w:t>
            </w:r>
          </w:p>
        </w:tc>
        <w:tc>
          <w:tcPr>
            <w:tcW w:w="1640" w:type="dxa"/>
            <w:tcBorders>
              <w:top w:val="nil"/>
              <w:left w:val="nil"/>
              <w:bottom w:val="single" w:sz="4" w:space="0" w:color="BFBFBF"/>
              <w:right w:val="nil"/>
            </w:tcBorders>
            <w:shd w:val="clear" w:color="auto" w:fill="F0F5FA"/>
            <w:tcMar>
              <w:top w:w="80" w:type="dxa"/>
              <w:left w:w="80" w:type="dxa"/>
              <w:bottom w:w="80" w:type="dxa"/>
              <w:right w:w="80" w:type="dxa"/>
            </w:tcMar>
          </w:tcPr>
          <w:p w14:paraId="0000033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 xml:space="preserve">MLAEI Graduates   </w:t>
            </w:r>
          </w:p>
        </w:tc>
        <w:tc>
          <w:tcPr>
            <w:tcW w:w="1627" w:type="dxa"/>
            <w:tcBorders>
              <w:top w:val="nil"/>
              <w:left w:val="nil"/>
              <w:bottom w:val="single" w:sz="4" w:space="0" w:color="BFBFBF"/>
              <w:right w:val="nil"/>
            </w:tcBorders>
            <w:shd w:val="clear" w:color="auto" w:fill="F0F5FA"/>
            <w:tcMar>
              <w:top w:w="80" w:type="dxa"/>
              <w:left w:w="80" w:type="dxa"/>
              <w:bottom w:w="80" w:type="dxa"/>
              <w:right w:w="80" w:type="dxa"/>
            </w:tcMar>
          </w:tcPr>
          <w:p w14:paraId="0000033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 xml:space="preserve">Professors MLAEI   </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33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Total</w:t>
            </w:r>
          </w:p>
        </w:tc>
      </w:tr>
      <w:tr w:rsidR="009D50C9" w:rsidRPr="009D50C9" w14:paraId="15192E62" w14:textId="77777777">
        <w:tc>
          <w:tcPr>
            <w:tcW w:w="3423" w:type="dxa"/>
            <w:tcBorders>
              <w:top w:val="nil"/>
              <w:left w:val="nil"/>
              <w:bottom w:val="single" w:sz="4" w:space="0" w:color="BFBFBF"/>
              <w:right w:val="nil"/>
            </w:tcBorders>
            <w:shd w:val="clear" w:color="auto" w:fill="F0F5FA"/>
            <w:tcMar>
              <w:top w:w="80" w:type="dxa"/>
              <w:left w:w="80" w:type="dxa"/>
              <w:bottom w:w="80" w:type="dxa"/>
              <w:right w:w="80" w:type="dxa"/>
            </w:tcMar>
          </w:tcPr>
          <w:p w14:paraId="0000033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Feedback received</w:t>
            </w:r>
          </w:p>
        </w:tc>
        <w:tc>
          <w:tcPr>
            <w:tcW w:w="1441" w:type="dxa"/>
            <w:tcBorders>
              <w:top w:val="nil"/>
              <w:left w:val="nil"/>
              <w:bottom w:val="single" w:sz="4" w:space="0" w:color="BFBFBF"/>
              <w:right w:val="nil"/>
            </w:tcBorders>
            <w:shd w:val="clear" w:color="auto" w:fill="F0F5FA"/>
            <w:tcMar>
              <w:top w:w="80" w:type="dxa"/>
              <w:left w:w="80" w:type="dxa"/>
              <w:bottom w:w="80" w:type="dxa"/>
              <w:right w:w="80" w:type="dxa"/>
            </w:tcMar>
          </w:tcPr>
          <w:p w14:paraId="0000033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29</w:t>
            </w:r>
          </w:p>
        </w:tc>
        <w:tc>
          <w:tcPr>
            <w:tcW w:w="1640" w:type="dxa"/>
            <w:tcBorders>
              <w:top w:val="nil"/>
              <w:left w:val="nil"/>
              <w:bottom w:val="single" w:sz="4" w:space="0" w:color="BFBFBF"/>
              <w:right w:val="nil"/>
            </w:tcBorders>
            <w:shd w:val="clear" w:color="auto" w:fill="F0F5FA"/>
            <w:tcMar>
              <w:top w:w="80" w:type="dxa"/>
              <w:left w:w="80" w:type="dxa"/>
              <w:bottom w:w="80" w:type="dxa"/>
              <w:right w:w="80" w:type="dxa"/>
            </w:tcMar>
          </w:tcPr>
          <w:p w14:paraId="0000033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30</w:t>
            </w:r>
          </w:p>
        </w:tc>
        <w:tc>
          <w:tcPr>
            <w:tcW w:w="1627" w:type="dxa"/>
            <w:tcBorders>
              <w:top w:val="nil"/>
              <w:left w:val="nil"/>
              <w:bottom w:val="single" w:sz="4" w:space="0" w:color="BFBFBF"/>
              <w:right w:val="nil"/>
            </w:tcBorders>
            <w:shd w:val="clear" w:color="auto" w:fill="F0F5FA"/>
            <w:tcMar>
              <w:top w:w="80" w:type="dxa"/>
              <w:left w:w="80" w:type="dxa"/>
              <w:bottom w:w="80" w:type="dxa"/>
              <w:right w:w="80" w:type="dxa"/>
            </w:tcMar>
          </w:tcPr>
          <w:p w14:paraId="0000033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33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64</w:t>
            </w:r>
          </w:p>
        </w:tc>
      </w:tr>
      <w:tr w:rsidR="009D50C9" w:rsidRPr="009D50C9" w14:paraId="021514E3" w14:textId="77777777">
        <w:tc>
          <w:tcPr>
            <w:tcW w:w="3423" w:type="dxa"/>
            <w:tcBorders>
              <w:top w:val="nil"/>
              <w:left w:val="nil"/>
              <w:bottom w:val="single" w:sz="4" w:space="0" w:color="BFBFBF"/>
              <w:right w:val="nil"/>
            </w:tcBorders>
            <w:shd w:val="clear" w:color="auto" w:fill="F0F5FA"/>
            <w:tcMar>
              <w:top w:w="80" w:type="dxa"/>
              <w:left w:w="80" w:type="dxa"/>
              <w:bottom w:w="80" w:type="dxa"/>
              <w:right w:w="80" w:type="dxa"/>
            </w:tcMar>
          </w:tcPr>
          <w:p w14:paraId="0000033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Feedback from various people is a problem</w:t>
            </w:r>
          </w:p>
        </w:tc>
        <w:tc>
          <w:tcPr>
            <w:tcW w:w="1441" w:type="dxa"/>
            <w:tcBorders>
              <w:top w:val="nil"/>
              <w:left w:val="nil"/>
              <w:bottom w:val="single" w:sz="4" w:space="0" w:color="BFBFBF"/>
              <w:right w:val="nil"/>
            </w:tcBorders>
            <w:shd w:val="clear" w:color="auto" w:fill="F0F5FA"/>
            <w:tcMar>
              <w:top w:w="80" w:type="dxa"/>
              <w:left w:w="80" w:type="dxa"/>
              <w:bottom w:w="80" w:type="dxa"/>
              <w:right w:w="80" w:type="dxa"/>
            </w:tcMar>
          </w:tcPr>
          <w:p w14:paraId="0000033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40" w:type="dxa"/>
            <w:tcBorders>
              <w:top w:val="nil"/>
              <w:left w:val="nil"/>
              <w:bottom w:val="single" w:sz="4" w:space="0" w:color="BFBFBF"/>
              <w:right w:val="nil"/>
            </w:tcBorders>
            <w:shd w:val="clear" w:color="auto" w:fill="F0F5FA"/>
            <w:tcMar>
              <w:top w:w="80" w:type="dxa"/>
              <w:left w:w="80" w:type="dxa"/>
              <w:bottom w:w="80" w:type="dxa"/>
              <w:right w:w="80" w:type="dxa"/>
            </w:tcMar>
          </w:tcPr>
          <w:p w14:paraId="0000033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1627" w:type="dxa"/>
            <w:tcBorders>
              <w:top w:val="nil"/>
              <w:left w:val="nil"/>
              <w:bottom w:val="single" w:sz="4" w:space="0" w:color="BFBFBF"/>
              <w:right w:val="nil"/>
            </w:tcBorders>
            <w:shd w:val="clear" w:color="auto" w:fill="F0F5FA"/>
            <w:tcMar>
              <w:top w:w="80" w:type="dxa"/>
              <w:left w:w="80" w:type="dxa"/>
              <w:bottom w:w="80" w:type="dxa"/>
              <w:right w:w="80" w:type="dxa"/>
            </w:tcMar>
          </w:tcPr>
          <w:p w14:paraId="0000033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34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r>
      <w:tr w:rsidR="009D50C9" w:rsidRPr="009D50C9" w14:paraId="7DCEED2D" w14:textId="77777777">
        <w:tc>
          <w:tcPr>
            <w:tcW w:w="3423" w:type="dxa"/>
            <w:tcBorders>
              <w:top w:val="nil"/>
              <w:left w:val="nil"/>
              <w:bottom w:val="single" w:sz="4" w:space="0" w:color="BFBFBF"/>
              <w:right w:val="nil"/>
            </w:tcBorders>
            <w:shd w:val="clear" w:color="auto" w:fill="F0F5FA"/>
            <w:tcMar>
              <w:top w:w="80" w:type="dxa"/>
              <w:left w:w="80" w:type="dxa"/>
              <w:bottom w:w="80" w:type="dxa"/>
              <w:right w:w="80" w:type="dxa"/>
            </w:tcMar>
          </w:tcPr>
          <w:p w14:paraId="0000034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Expand ideas</w:t>
            </w:r>
          </w:p>
        </w:tc>
        <w:tc>
          <w:tcPr>
            <w:tcW w:w="1441" w:type="dxa"/>
            <w:tcBorders>
              <w:top w:val="nil"/>
              <w:left w:val="nil"/>
              <w:bottom w:val="single" w:sz="4" w:space="0" w:color="BFBFBF"/>
              <w:right w:val="nil"/>
            </w:tcBorders>
            <w:shd w:val="clear" w:color="auto" w:fill="F0F5FA"/>
            <w:tcMar>
              <w:top w:w="80" w:type="dxa"/>
              <w:left w:w="80" w:type="dxa"/>
              <w:bottom w:w="80" w:type="dxa"/>
              <w:right w:w="80" w:type="dxa"/>
            </w:tcMar>
          </w:tcPr>
          <w:p w14:paraId="0000034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40" w:type="dxa"/>
            <w:tcBorders>
              <w:top w:val="nil"/>
              <w:left w:val="nil"/>
              <w:bottom w:val="single" w:sz="4" w:space="0" w:color="BFBFBF"/>
              <w:right w:val="nil"/>
            </w:tcBorders>
            <w:shd w:val="clear" w:color="auto" w:fill="F0F5FA"/>
            <w:tcMar>
              <w:top w:w="80" w:type="dxa"/>
              <w:left w:w="80" w:type="dxa"/>
              <w:bottom w:w="80" w:type="dxa"/>
              <w:right w:w="80" w:type="dxa"/>
            </w:tcMar>
          </w:tcPr>
          <w:p w14:paraId="0000034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27" w:type="dxa"/>
            <w:tcBorders>
              <w:top w:val="nil"/>
              <w:left w:val="nil"/>
              <w:bottom w:val="single" w:sz="4" w:space="0" w:color="BFBFBF"/>
              <w:right w:val="nil"/>
            </w:tcBorders>
            <w:shd w:val="clear" w:color="auto" w:fill="F0F5FA"/>
            <w:tcMar>
              <w:top w:w="80" w:type="dxa"/>
              <w:left w:w="80" w:type="dxa"/>
              <w:bottom w:w="80" w:type="dxa"/>
              <w:right w:w="80" w:type="dxa"/>
            </w:tcMar>
          </w:tcPr>
          <w:p w14:paraId="0000034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34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066DD7B5" w14:textId="77777777">
        <w:tc>
          <w:tcPr>
            <w:tcW w:w="3423" w:type="dxa"/>
            <w:tcBorders>
              <w:top w:val="nil"/>
              <w:left w:val="nil"/>
              <w:bottom w:val="single" w:sz="4" w:space="0" w:color="BFBFBF"/>
              <w:right w:val="nil"/>
            </w:tcBorders>
            <w:shd w:val="clear" w:color="auto" w:fill="F0F5FA"/>
            <w:tcMar>
              <w:top w:w="80" w:type="dxa"/>
              <w:left w:w="80" w:type="dxa"/>
              <w:bottom w:w="80" w:type="dxa"/>
              <w:right w:w="80" w:type="dxa"/>
            </w:tcMar>
          </w:tcPr>
          <w:p w14:paraId="0000034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Conclusions</w:t>
            </w:r>
          </w:p>
        </w:tc>
        <w:tc>
          <w:tcPr>
            <w:tcW w:w="1441" w:type="dxa"/>
            <w:tcBorders>
              <w:top w:val="nil"/>
              <w:left w:val="nil"/>
              <w:bottom w:val="single" w:sz="4" w:space="0" w:color="BFBFBF"/>
              <w:right w:val="nil"/>
            </w:tcBorders>
            <w:shd w:val="clear" w:color="auto" w:fill="F0F5FA"/>
            <w:tcMar>
              <w:top w:w="80" w:type="dxa"/>
              <w:left w:w="80" w:type="dxa"/>
              <w:bottom w:w="80" w:type="dxa"/>
              <w:right w:w="80" w:type="dxa"/>
            </w:tcMar>
          </w:tcPr>
          <w:p w14:paraId="0000034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40" w:type="dxa"/>
            <w:tcBorders>
              <w:top w:val="nil"/>
              <w:left w:val="nil"/>
              <w:bottom w:val="single" w:sz="4" w:space="0" w:color="BFBFBF"/>
              <w:right w:val="nil"/>
            </w:tcBorders>
            <w:shd w:val="clear" w:color="auto" w:fill="F0F5FA"/>
            <w:tcMar>
              <w:top w:w="80" w:type="dxa"/>
              <w:left w:w="80" w:type="dxa"/>
              <w:bottom w:w="80" w:type="dxa"/>
              <w:right w:w="80" w:type="dxa"/>
            </w:tcMar>
          </w:tcPr>
          <w:p w14:paraId="0000034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27" w:type="dxa"/>
            <w:tcBorders>
              <w:top w:val="nil"/>
              <w:left w:val="nil"/>
              <w:bottom w:val="single" w:sz="4" w:space="0" w:color="BFBFBF"/>
              <w:right w:val="nil"/>
            </w:tcBorders>
            <w:shd w:val="clear" w:color="auto" w:fill="F0F5FA"/>
            <w:tcMar>
              <w:top w:w="80" w:type="dxa"/>
              <w:left w:w="80" w:type="dxa"/>
              <w:bottom w:w="80" w:type="dxa"/>
              <w:right w:w="80" w:type="dxa"/>
            </w:tcMar>
          </w:tcPr>
          <w:p w14:paraId="0000034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34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3EF8E4A4" w14:textId="77777777">
        <w:tc>
          <w:tcPr>
            <w:tcW w:w="3423" w:type="dxa"/>
            <w:tcBorders>
              <w:top w:val="nil"/>
              <w:left w:val="nil"/>
              <w:bottom w:val="single" w:sz="4" w:space="0" w:color="BFBFBF"/>
              <w:right w:val="nil"/>
            </w:tcBorders>
            <w:shd w:val="clear" w:color="auto" w:fill="F0F5FA"/>
            <w:tcMar>
              <w:top w:w="80" w:type="dxa"/>
              <w:left w:w="80" w:type="dxa"/>
              <w:bottom w:w="80" w:type="dxa"/>
              <w:right w:w="80" w:type="dxa"/>
            </w:tcMar>
          </w:tcPr>
          <w:p w14:paraId="0000034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Run-on sentences</w:t>
            </w:r>
          </w:p>
        </w:tc>
        <w:tc>
          <w:tcPr>
            <w:tcW w:w="1441" w:type="dxa"/>
            <w:tcBorders>
              <w:top w:val="nil"/>
              <w:left w:val="nil"/>
              <w:bottom w:val="single" w:sz="4" w:space="0" w:color="BFBFBF"/>
              <w:right w:val="nil"/>
            </w:tcBorders>
            <w:shd w:val="clear" w:color="auto" w:fill="F0F5FA"/>
            <w:tcMar>
              <w:top w:w="80" w:type="dxa"/>
              <w:left w:w="80" w:type="dxa"/>
              <w:bottom w:w="80" w:type="dxa"/>
              <w:right w:w="80" w:type="dxa"/>
            </w:tcMar>
          </w:tcPr>
          <w:p w14:paraId="0000034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40" w:type="dxa"/>
            <w:tcBorders>
              <w:top w:val="nil"/>
              <w:left w:val="nil"/>
              <w:bottom w:val="single" w:sz="4" w:space="0" w:color="BFBFBF"/>
              <w:right w:val="nil"/>
            </w:tcBorders>
            <w:shd w:val="clear" w:color="auto" w:fill="F0F5FA"/>
            <w:tcMar>
              <w:top w:w="80" w:type="dxa"/>
              <w:left w:w="80" w:type="dxa"/>
              <w:bottom w:w="80" w:type="dxa"/>
              <w:right w:w="80" w:type="dxa"/>
            </w:tcMar>
          </w:tcPr>
          <w:p w14:paraId="0000034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627" w:type="dxa"/>
            <w:tcBorders>
              <w:top w:val="nil"/>
              <w:left w:val="nil"/>
              <w:bottom w:val="single" w:sz="4" w:space="0" w:color="BFBFBF"/>
              <w:right w:val="nil"/>
            </w:tcBorders>
            <w:shd w:val="clear" w:color="auto" w:fill="F0F5FA"/>
            <w:tcMar>
              <w:top w:w="80" w:type="dxa"/>
              <w:left w:w="80" w:type="dxa"/>
              <w:bottom w:w="80" w:type="dxa"/>
              <w:right w:w="80" w:type="dxa"/>
            </w:tcMar>
          </w:tcPr>
          <w:p w14:paraId="0000034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34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6D682FA8" w14:textId="77777777">
        <w:tc>
          <w:tcPr>
            <w:tcW w:w="3423" w:type="dxa"/>
            <w:tcBorders>
              <w:top w:val="nil"/>
              <w:left w:val="nil"/>
              <w:bottom w:val="single" w:sz="4" w:space="0" w:color="BFBFBF"/>
              <w:right w:val="nil"/>
            </w:tcBorders>
            <w:shd w:val="clear" w:color="auto" w:fill="F0F5FA"/>
            <w:tcMar>
              <w:top w:w="80" w:type="dxa"/>
              <w:left w:w="80" w:type="dxa"/>
              <w:bottom w:w="80" w:type="dxa"/>
              <w:right w:w="80" w:type="dxa"/>
            </w:tcMar>
          </w:tcPr>
          <w:p w14:paraId="0000035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Redundance and repetition</w:t>
            </w:r>
          </w:p>
        </w:tc>
        <w:tc>
          <w:tcPr>
            <w:tcW w:w="1441" w:type="dxa"/>
            <w:tcBorders>
              <w:top w:val="nil"/>
              <w:left w:val="nil"/>
              <w:bottom w:val="single" w:sz="4" w:space="0" w:color="BFBFBF"/>
              <w:right w:val="nil"/>
            </w:tcBorders>
            <w:shd w:val="clear" w:color="auto" w:fill="F0F5FA"/>
            <w:tcMar>
              <w:top w:w="80" w:type="dxa"/>
              <w:left w:w="80" w:type="dxa"/>
              <w:bottom w:w="80" w:type="dxa"/>
              <w:right w:w="80" w:type="dxa"/>
            </w:tcMar>
          </w:tcPr>
          <w:p w14:paraId="0000035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40" w:type="dxa"/>
            <w:tcBorders>
              <w:top w:val="nil"/>
              <w:left w:val="nil"/>
              <w:bottom w:val="single" w:sz="4" w:space="0" w:color="BFBFBF"/>
              <w:right w:val="nil"/>
            </w:tcBorders>
            <w:shd w:val="clear" w:color="auto" w:fill="F0F5FA"/>
            <w:tcMar>
              <w:top w:w="80" w:type="dxa"/>
              <w:left w:w="80" w:type="dxa"/>
              <w:bottom w:w="80" w:type="dxa"/>
              <w:right w:w="80" w:type="dxa"/>
            </w:tcMar>
          </w:tcPr>
          <w:p w14:paraId="0000035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627" w:type="dxa"/>
            <w:tcBorders>
              <w:top w:val="nil"/>
              <w:left w:val="nil"/>
              <w:bottom w:val="single" w:sz="4" w:space="0" w:color="BFBFBF"/>
              <w:right w:val="nil"/>
            </w:tcBorders>
            <w:shd w:val="clear" w:color="auto" w:fill="F0F5FA"/>
            <w:tcMar>
              <w:top w:w="80" w:type="dxa"/>
              <w:left w:w="80" w:type="dxa"/>
              <w:bottom w:w="80" w:type="dxa"/>
              <w:right w:w="80" w:type="dxa"/>
            </w:tcMar>
          </w:tcPr>
          <w:p w14:paraId="0000035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35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50F93631" w14:textId="77777777">
        <w:tc>
          <w:tcPr>
            <w:tcW w:w="3423" w:type="dxa"/>
            <w:tcBorders>
              <w:top w:val="nil"/>
              <w:left w:val="nil"/>
              <w:bottom w:val="single" w:sz="4" w:space="0" w:color="BFBFBF"/>
              <w:right w:val="nil"/>
            </w:tcBorders>
            <w:shd w:val="clear" w:color="auto" w:fill="F0F5FA"/>
            <w:tcMar>
              <w:top w:w="80" w:type="dxa"/>
              <w:left w:w="80" w:type="dxa"/>
              <w:bottom w:w="80" w:type="dxa"/>
              <w:right w:w="80" w:type="dxa"/>
            </w:tcMar>
          </w:tcPr>
          <w:p w14:paraId="0000035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Unclear feedback </w:t>
            </w:r>
          </w:p>
        </w:tc>
        <w:tc>
          <w:tcPr>
            <w:tcW w:w="1441" w:type="dxa"/>
            <w:tcBorders>
              <w:top w:val="nil"/>
              <w:left w:val="nil"/>
              <w:bottom w:val="single" w:sz="4" w:space="0" w:color="BFBFBF"/>
              <w:right w:val="nil"/>
            </w:tcBorders>
            <w:shd w:val="clear" w:color="auto" w:fill="F0F5FA"/>
            <w:tcMar>
              <w:top w:w="80" w:type="dxa"/>
              <w:left w:w="80" w:type="dxa"/>
              <w:bottom w:w="80" w:type="dxa"/>
              <w:right w:w="80" w:type="dxa"/>
            </w:tcMar>
          </w:tcPr>
          <w:p w14:paraId="0000035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40" w:type="dxa"/>
            <w:tcBorders>
              <w:top w:val="nil"/>
              <w:left w:val="nil"/>
              <w:bottom w:val="single" w:sz="4" w:space="0" w:color="BFBFBF"/>
              <w:right w:val="nil"/>
            </w:tcBorders>
            <w:shd w:val="clear" w:color="auto" w:fill="F0F5FA"/>
            <w:tcMar>
              <w:top w:w="80" w:type="dxa"/>
              <w:left w:w="80" w:type="dxa"/>
              <w:bottom w:w="80" w:type="dxa"/>
              <w:right w:w="80" w:type="dxa"/>
            </w:tcMar>
          </w:tcPr>
          <w:p w14:paraId="0000035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627" w:type="dxa"/>
            <w:tcBorders>
              <w:top w:val="nil"/>
              <w:left w:val="nil"/>
              <w:bottom w:val="single" w:sz="4" w:space="0" w:color="BFBFBF"/>
              <w:right w:val="nil"/>
            </w:tcBorders>
            <w:shd w:val="clear" w:color="auto" w:fill="F0F5FA"/>
            <w:tcMar>
              <w:top w:w="80" w:type="dxa"/>
              <w:left w:w="80" w:type="dxa"/>
              <w:bottom w:w="80" w:type="dxa"/>
              <w:right w:w="80" w:type="dxa"/>
            </w:tcMar>
          </w:tcPr>
          <w:p w14:paraId="0000035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35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03A0E0E1" w14:textId="77777777">
        <w:tc>
          <w:tcPr>
            <w:tcW w:w="3423" w:type="dxa"/>
            <w:tcBorders>
              <w:top w:val="nil"/>
              <w:left w:val="nil"/>
              <w:bottom w:val="single" w:sz="4" w:space="0" w:color="BFBFBF"/>
              <w:right w:val="nil"/>
            </w:tcBorders>
            <w:shd w:val="clear" w:color="auto" w:fill="F0F5FA"/>
            <w:tcMar>
              <w:top w:w="80" w:type="dxa"/>
              <w:left w:w="80" w:type="dxa"/>
              <w:bottom w:w="80" w:type="dxa"/>
              <w:right w:w="80" w:type="dxa"/>
            </w:tcMar>
          </w:tcPr>
          <w:p w14:paraId="0000035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Synonyms</w:t>
            </w:r>
          </w:p>
        </w:tc>
        <w:tc>
          <w:tcPr>
            <w:tcW w:w="1441" w:type="dxa"/>
            <w:tcBorders>
              <w:top w:val="nil"/>
              <w:left w:val="nil"/>
              <w:bottom w:val="single" w:sz="4" w:space="0" w:color="BFBFBF"/>
              <w:right w:val="nil"/>
            </w:tcBorders>
            <w:shd w:val="clear" w:color="auto" w:fill="F0F5FA"/>
            <w:tcMar>
              <w:top w:w="80" w:type="dxa"/>
              <w:left w:w="80" w:type="dxa"/>
              <w:bottom w:w="80" w:type="dxa"/>
              <w:right w:w="80" w:type="dxa"/>
            </w:tcMar>
          </w:tcPr>
          <w:p w14:paraId="0000035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40" w:type="dxa"/>
            <w:tcBorders>
              <w:top w:val="nil"/>
              <w:left w:val="nil"/>
              <w:bottom w:val="single" w:sz="4" w:space="0" w:color="BFBFBF"/>
              <w:right w:val="nil"/>
            </w:tcBorders>
            <w:shd w:val="clear" w:color="auto" w:fill="F0F5FA"/>
            <w:tcMar>
              <w:top w:w="80" w:type="dxa"/>
              <w:left w:w="80" w:type="dxa"/>
              <w:bottom w:w="80" w:type="dxa"/>
              <w:right w:w="80" w:type="dxa"/>
            </w:tcMar>
          </w:tcPr>
          <w:p w14:paraId="0000035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627" w:type="dxa"/>
            <w:tcBorders>
              <w:top w:val="nil"/>
              <w:left w:val="nil"/>
              <w:bottom w:val="single" w:sz="4" w:space="0" w:color="BFBFBF"/>
              <w:right w:val="nil"/>
            </w:tcBorders>
            <w:shd w:val="clear" w:color="auto" w:fill="F0F5FA"/>
            <w:tcMar>
              <w:top w:w="80" w:type="dxa"/>
              <w:left w:w="80" w:type="dxa"/>
              <w:bottom w:w="80" w:type="dxa"/>
              <w:right w:w="80" w:type="dxa"/>
            </w:tcMar>
          </w:tcPr>
          <w:p w14:paraId="0000035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35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4DDFBA81" w14:textId="77777777">
        <w:tc>
          <w:tcPr>
            <w:tcW w:w="3423" w:type="dxa"/>
            <w:tcBorders>
              <w:top w:val="nil"/>
              <w:left w:val="nil"/>
              <w:bottom w:val="single" w:sz="4" w:space="0" w:color="BFBFBF"/>
              <w:right w:val="nil"/>
            </w:tcBorders>
            <w:shd w:val="clear" w:color="auto" w:fill="F0F5FA"/>
            <w:tcMar>
              <w:top w:w="80" w:type="dxa"/>
              <w:left w:w="80" w:type="dxa"/>
              <w:bottom w:w="80" w:type="dxa"/>
              <w:right w:w="80" w:type="dxa"/>
            </w:tcMar>
          </w:tcPr>
          <w:p w14:paraId="0000035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Indirect feedback</w:t>
            </w:r>
          </w:p>
        </w:tc>
        <w:tc>
          <w:tcPr>
            <w:tcW w:w="1441" w:type="dxa"/>
            <w:tcBorders>
              <w:top w:val="nil"/>
              <w:left w:val="nil"/>
              <w:bottom w:val="single" w:sz="4" w:space="0" w:color="BFBFBF"/>
              <w:right w:val="nil"/>
            </w:tcBorders>
            <w:shd w:val="clear" w:color="auto" w:fill="F0F5FA"/>
            <w:tcMar>
              <w:top w:w="80" w:type="dxa"/>
              <w:left w:w="80" w:type="dxa"/>
              <w:bottom w:w="80" w:type="dxa"/>
              <w:right w:w="80" w:type="dxa"/>
            </w:tcMar>
          </w:tcPr>
          <w:p w14:paraId="0000036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40" w:type="dxa"/>
            <w:tcBorders>
              <w:top w:val="nil"/>
              <w:left w:val="nil"/>
              <w:bottom w:val="single" w:sz="4" w:space="0" w:color="BFBFBF"/>
              <w:right w:val="nil"/>
            </w:tcBorders>
            <w:shd w:val="clear" w:color="auto" w:fill="F0F5FA"/>
            <w:tcMar>
              <w:top w:w="80" w:type="dxa"/>
              <w:left w:w="80" w:type="dxa"/>
              <w:bottom w:w="80" w:type="dxa"/>
              <w:right w:w="80" w:type="dxa"/>
            </w:tcMar>
          </w:tcPr>
          <w:p w14:paraId="0000036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627" w:type="dxa"/>
            <w:tcBorders>
              <w:top w:val="nil"/>
              <w:left w:val="nil"/>
              <w:bottom w:val="single" w:sz="4" w:space="0" w:color="BFBFBF"/>
              <w:right w:val="nil"/>
            </w:tcBorders>
            <w:shd w:val="clear" w:color="auto" w:fill="F0F5FA"/>
            <w:tcMar>
              <w:top w:w="80" w:type="dxa"/>
              <w:left w:w="80" w:type="dxa"/>
              <w:bottom w:w="80" w:type="dxa"/>
              <w:right w:w="80" w:type="dxa"/>
            </w:tcMar>
          </w:tcPr>
          <w:p w14:paraId="0000036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36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r>
      <w:tr w:rsidR="009D50C9" w:rsidRPr="009D50C9" w14:paraId="1B02CB7F" w14:textId="77777777">
        <w:tc>
          <w:tcPr>
            <w:tcW w:w="3423" w:type="dxa"/>
            <w:tcBorders>
              <w:top w:val="nil"/>
              <w:left w:val="nil"/>
              <w:bottom w:val="single" w:sz="4" w:space="0" w:color="BFBFBF"/>
              <w:right w:val="nil"/>
            </w:tcBorders>
            <w:shd w:val="clear" w:color="auto" w:fill="F0F5FA"/>
            <w:tcMar>
              <w:top w:w="80" w:type="dxa"/>
              <w:left w:w="80" w:type="dxa"/>
              <w:bottom w:w="80" w:type="dxa"/>
              <w:right w:w="80" w:type="dxa"/>
            </w:tcMar>
          </w:tcPr>
          <w:p w14:paraId="0000036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Calco interference from Spanish</w:t>
            </w:r>
          </w:p>
        </w:tc>
        <w:tc>
          <w:tcPr>
            <w:tcW w:w="1441" w:type="dxa"/>
            <w:tcBorders>
              <w:top w:val="nil"/>
              <w:left w:val="nil"/>
              <w:bottom w:val="single" w:sz="4" w:space="0" w:color="BFBFBF"/>
              <w:right w:val="nil"/>
            </w:tcBorders>
            <w:shd w:val="clear" w:color="auto" w:fill="F0F5FA"/>
            <w:tcMar>
              <w:top w:w="80" w:type="dxa"/>
              <w:left w:w="80" w:type="dxa"/>
              <w:bottom w:w="80" w:type="dxa"/>
              <w:right w:w="80" w:type="dxa"/>
            </w:tcMar>
          </w:tcPr>
          <w:p w14:paraId="0000036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40" w:type="dxa"/>
            <w:tcBorders>
              <w:top w:val="nil"/>
              <w:left w:val="nil"/>
              <w:bottom w:val="single" w:sz="4" w:space="0" w:color="BFBFBF"/>
              <w:right w:val="nil"/>
            </w:tcBorders>
            <w:shd w:val="clear" w:color="auto" w:fill="F0F5FA"/>
            <w:tcMar>
              <w:top w:w="80" w:type="dxa"/>
              <w:left w:w="80" w:type="dxa"/>
              <w:bottom w:w="80" w:type="dxa"/>
              <w:right w:w="80" w:type="dxa"/>
            </w:tcMar>
          </w:tcPr>
          <w:p w14:paraId="0000036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627" w:type="dxa"/>
            <w:tcBorders>
              <w:top w:val="nil"/>
              <w:left w:val="nil"/>
              <w:bottom w:val="single" w:sz="4" w:space="0" w:color="BFBFBF"/>
              <w:right w:val="nil"/>
            </w:tcBorders>
            <w:shd w:val="clear" w:color="auto" w:fill="F0F5FA"/>
            <w:tcMar>
              <w:top w:w="80" w:type="dxa"/>
              <w:left w:w="80" w:type="dxa"/>
              <w:bottom w:w="80" w:type="dxa"/>
              <w:right w:w="80" w:type="dxa"/>
            </w:tcMar>
          </w:tcPr>
          <w:p w14:paraId="0000036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36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55457870" w14:textId="77777777">
        <w:tc>
          <w:tcPr>
            <w:tcW w:w="3423" w:type="dxa"/>
            <w:tcBorders>
              <w:top w:val="nil"/>
              <w:left w:val="nil"/>
              <w:bottom w:val="single" w:sz="4" w:space="0" w:color="BFBFBF"/>
              <w:right w:val="nil"/>
            </w:tcBorders>
            <w:shd w:val="clear" w:color="auto" w:fill="F0F5FA"/>
            <w:tcMar>
              <w:top w:w="80" w:type="dxa"/>
              <w:left w:w="80" w:type="dxa"/>
              <w:bottom w:w="80" w:type="dxa"/>
              <w:right w:w="80" w:type="dxa"/>
            </w:tcMar>
          </w:tcPr>
          <w:p w14:paraId="0000036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lastRenderedPageBreak/>
              <w:t>Feedback from various people is difficult</w:t>
            </w:r>
          </w:p>
        </w:tc>
        <w:tc>
          <w:tcPr>
            <w:tcW w:w="1441" w:type="dxa"/>
            <w:tcBorders>
              <w:top w:val="nil"/>
              <w:left w:val="nil"/>
              <w:bottom w:val="single" w:sz="4" w:space="0" w:color="BFBFBF"/>
              <w:right w:val="nil"/>
            </w:tcBorders>
            <w:shd w:val="clear" w:color="auto" w:fill="F0F5FA"/>
            <w:tcMar>
              <w:top w:w="80" w:type="dxa"/>
              <w:left w:w="80" w:type="dxa"/>
              <w:bottom w:w="80" w:type="dxa"/>
              <w:right w:w="80" w:type="dxa"/>
            </w:tcMar>
          </w:tcPr>
          <w:p w14:paraId="0000036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40" w:type="dxa"/>
            <w:tcBorders>
              <w:top w:val="nil"/>
              <w:left w:val="nil"/>
              <w:bottom w:val="single" w:sz="4" w:space="0" w:color="BFBFBF"/>
              <w:right w:val="nil"/>
            </w:tcBorders>
            <w:shd w:val="clear" w:color="auto" w:fill="F0F5FA"/>
            <w:tcMar>
              <w:top w:w="80" w:type="dxa"/>
              <w:left w:w="80" w:type="dxa"/>
              <w:bottom w:w="80" w:type="dxa"/>
              <w:right w:w="80" w:type="dxa"/>
            </w:tcMar>
          </w:tcPr>
          <w:p w14:paraId="0000036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1627" w:type="dxa"/>
            <w:tcBorders>
              <w:top w:val="nil"/>
              <w:left w:val="nil"/>
              <w:bottom w:val="single" w:sz="4" w:space="0" w:color="BFBFBF"/>
              <w:right w:val="nil"/>
            </w:tcBorders>
            <w:shd w:val="clear" w:color="auto" w:fill="F0F5FA"/>
            <w:tcMar>
              <w:top w:w="80" w:type="dxa"/>
              <w:left w:w="80" w:type="dxa"/>
              <w:bottom w:w="80" w:type="dxa"/>
              <w:right w:w="80" w:type="dxa"/>
            </w:tcMar>
          </w:tcPr>
          <w:p w14:paraId="0000036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36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r>
      <w:tr w:rsidR="009D50C9" w:rsidRPr="009D50C9" w14:paraId="652A4E75" w14:textId="77777777">
        <w:tc>
          <w:tcPr>
            <w:tcW w:w="3423" w:type="dxa"/>
            <w:tcBorders>
              <w:top w:val="nil"/>
              <w:left w:val="nil"/>
              <w:bottom w:val="single" w:sz="4" w:space="0" w:color="BFBFBF"/>
              <w:right w:val="nil"/>
            </w:tcBorders>
            <w:shd w:val="clear" w:color="auto" w:fill="F0F5FA"/>
            <w:tcMar>
              <w:top w:w="80" w:type="dxa"/>
              <w:left w:w="80" w:type="dxa"/>
              <w:bottom w:w="80" w:type="dxa"/>
              <w:right w:w="80" w:type="dxa"/>
            </w:tcMar>
          </w:tcPr>
          <w:p w14:paraId="0000036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Relevant information</w:t>
            </w:r>
          </w:p>
        </w:tc>
        <w:tc>
          <w:tcPr>
            <w:tcW w:w="1441" w:type="dxa"/>
            <w:tcBorders>
              <w:top w:val="nil"/>
              <w:left w:val="nil"/>
              <w:bottom w:val="single" w:sz="4" w:space="0" w:color="BFBFBF"/>
              <w:right w:val="nil"/>
            </w:tcBorders>
            <w:shd w:val="clear" w:color="auto" w:fill="F0F5FA"/>
            <w:tcMar>
              <w:top w:w="80" w:type="dxa"/>
              <w:left w:w="80" w:type="dxa"/>
              <w:bottom w:w="80" w:type="dxa"/>
              <w:right w:w="80" w:type="dxa"/>
            </w:tcMar>
          </w:tcPr>
          <w:p w14:paraId="0000036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40" w:type="dxa"/>
            <w:tcBorders>
              <w:top w:val="nil"/>
              <w:left w:val="nil"/>
              <w:bottom w:val="single" w:sz="4" w:space="0" w:color="BFBFBF"/>
              <w:right w:val="nil"/>
            </w:tcBorders>
            <w:shd w:val="clear" w:color="auto" w:fill="F0F5FA"/>
            <w:tcMar>
              <w:top w:w="80" w:type="dxa"/>
              <w:left w:w="80" w:type="dxa"/>
              <w:bottom w:w="80" w:type="dxa"/>
              <w:right w:w="80" w:type="dxa"/>
            </w:tcMar>
          </w:tcPr>
          <w:p w14:paraId="0000037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627" w:type="dxa"/>
            <w:tcBorders>
              <w:top w:val="nil"/>
              <w:left w:val="nil"/>
              <w:bottom w:val="single" w:sz="4" w:space="0" w:color="BFBFBF"/>
              <w:right w:val="nil"/>
            </w:tcBorders>
            <w:shd w:val="clear" w:color="auto" w:fill="F0F5FA"/>
            <w:tcMar>
              <w:top w:w="80" w:type="dxa"/>
              <w:left w:w="80" w:type="dxa"/>
              <w:bottom w:w="80" w:type="dxa"/>
              <w:right w:w="80" w:type="dxa"/>
            </w:tcMar>
          </w:tcPr>
          <w:p w14:paraId="0000037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37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2310BC51" w14:textId="77777777">
        <w:tc>
          <w:tcPr>
            <w:tcW w:w="3423" w:type="dxa"/>
            <w:tcBorders>
              <w:top w:val="nil"/>
              <w:left w:val="nil"/>
              <w:bottom w:val="single" w:sz="4" w:space="0" w:color="BFBFBF"/>
              <w:right w:val="nil"/>
            </w:tcBorders>
            <w:shd w:val="clear" w:color="auto" w:fill="F0F5FA"/>
            <w:tcMar>
              <w:top w:w="80" w:type="dxa"/>
              <w:left w:w="80" w:type="dxa"/>
              <w:bottom w:w="80" w:type="dxa"/>
              <w:right w:w="80" w:type="dxa"/>
            </w:tcMar>
          </w:tcPr>
          <w:p w14:paraId="0000037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Write in first person</w:t>
            </w:r>
          </w:p>
        </w:tc>
        <w:tc>
          <w:tcPr>
            <w:tcW w:w="1441" w:type="dxa"/>
            <w:tcBorders>
              <w:top w:val="nil"/>
              <w:left w:val="nil"/>
              <w:bottom w:val="single" w:sz="4" w:space="0" w:color="BFBFBF"/>
              <w:right w:val="nil"/>
            </w:tcBorders>
            <w:shd w:val="clear" w:color="auto" w:fill="F0F5FA"/>
            <w:tcMar>
              <w:top w:w="80" w:type="dxa"/>
              <w:left w:w="80" w:type="dxa"/>
              <w:bottom w:w="80" w:type="dxa"/>
              <w:right w:w="80" w:type="dxa"/>
            </w:tcMar>
          </w:tcPr>
          <w:p w14:paraId="0000037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40" w:type="dxa"/>
            <w:tcBorders>
              <w:top w:val="nil"/>
              <w:left w:val="nil"/>
              <w:bottom w:val="single" w:sz="4" w:space="0" w:color="BFBFBF"/>
              <w:right w:val="nil"/>
            </w:tcBorders>
            <w:shd w:val="clear" w:color="auto" w:fill="F0F5FA"/>
            <w:tcMar>
              <w:top w:w="80" w:type="dxa"/>
              <w:left w:w="80" w:type="dxa"/>
              <w:bottom w:w="80" w:type="dxa"/>
              <w:right w:w="80" w:type="dxa"/>
            </w:tcMar>
          </w:tcPr>
          <w:p w14:paraId="0000037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627" w:type="dxa"/>
            <w:tcBorders>
              <w:top w:val="nil"/>
              <w:left w:val="nil"/>
              <w:bottom w:val="single" w:sz="4" w:space="0" w:color="BFBFBF"/>
              <w:right w:val="nil"/>
            </w:tcBorders>
            <w:shd w:val="clear" w:color="auto" w:fill="F0F5FA"/>
            <w:tcMar>
              <w:top w:w="80" w:type="dxa"/>
              <w:left w:w="80" w:type="dxa"/>
              <w:bottom w:w="80" w:type="dxa"/>
              <w:right w:w="80" w:type="dxa"/>
            </w:tcMar>
          </w:tcPr>
          <w:p w14:paraId="0000037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37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541532C9" w14:textId="77777777">
        <w:tc>
          <w:tcPr>
            <w:tcW w:w="3423" w:type="dxa"/>
            <w:tcBorders>
              <w:top w:val="nil"/>
              <w:left w:val="nil"/>
              <w:bottom w:val="single" w:sz="4" w:space="0" w:color="BFBFBF"/>
              <w:right w:val="nil"/>
            </w:tcBorders>
            <w:shd w:val="clear" w:color="auto" w:fill="F0F5FA"/>
            <w:tcMar>
              <w:top w:w="80" w:type="dxa"/>
              <w:left w:w="80" w:type="dxa"/>
              <w:bottom w:w="80" w:type="dxa"/>
              <w:right w:w="80" w:type="dxa"/>
            </w:tcMar>
          </w:tcPr>
          <w:p w14:paraId="0000037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Cite</w:t>
            </w:r>
          </w:p>
        </w:tc>
        <w:tc>
          <w:tcPr>
            <w:tcW w:w="1441" w:type="dxa"/>
            <w:tcBorders>
              <w:top w:val="nil"/>
              <w:left w:val="nil"/>
              <w:bottom w:val="single" w:sz="4" w:space="0" w:color="BFBFBF"/>
              <w:right w:val="nil"/>
            </w:tcBorders>
            <w:shd w:val="clear" w:color="auto" w:fill="F0F5FA"/>
            <w:tcMar>
              <w:top w:w="80" w:type="dxa"/>
              <w:left w:w="80" w:type="dxa"/>
              <w:bottom w:w="80" w:type="dxa"/>
              <w:right w:w="80" w:type="dxa"/>
            </w:tcMar>
          </w:tcPr>
          <w:p w14:paraId="0000037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640" w:type="dxa"/>
            <w:tcBorders>
              <w:top w:val="nil"/>
              <w:left w:val="nil"/>
              <w:bottom w:val="single" w:sz="4" w:space="0" w:color="BFBFBF"/>
              <w:right w:val="nil"/>
            </w:tcBorders>
            <w:shd w:val="clear" w:color="auto" w:fill="F0F5FA"/>
            <w:tcMar>
              <w:top w:w="80" w:type="dxa"/>
              <w:left w:w="80" w:type="dxa"/>
              <w:bottom w:w="80" w:type="dxa"/>
              <w:right w:w="80" w:type="dxa"/>
            </w:tcMar>
          </w:tcPr>
          <w:p w14:paraId="0000037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627" w:type="dxa"/>
            <w:tcBorders>
              <w:top w:val="nil"/>
              <w:left w:val="nil"/>
              <w:bottom w:val="single" w:sz="4" w:space="0" w:color="BFBFBF"/>
              <w:right w:val="nil"/>
            </w:tcBorders>
            <w:shd w:val="clear" w:color="auto" w:fill="F0F5FA"/>
            <w:tcMar>
              <w:top w:w="80" w:type="dxa"/>
              <w:left w:w="80" w:type="dxa"/>
              <w:bottom w:w="80" w:type="dxa"/>
              <w:right w:w="80" w:type="dxa"/>
            </w:tcMar>
          </w:tcPr>
          <w:p w14:paraId="0000037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37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r>
      <w:tr w:rsidR="009D50C9" w:rsidRPr="009D50C9" w14:paraId="4C4A2E2C" w14:textId="77777777">
        <w:tc>
          <w:tcPr>
            <w:tcW w:w="3423" w:type="dxa"/>
            <w:tcBorders>
              <w:top w:val="nil"/>
              <w:left w:val="nil"/>
              <w:bottom w:val="single" w:sz="4" w:space="0" w:color="BFBFBF"/>
              <w:right w:val="nil"/>
            </w:tcBorders>
            <w:shd w:val="clear" w:color="auto" w:fill="F0F5FA"/>
            <w:tcMar>
              <w:top w:w="80" w:type="dxa"/>
              <w:left w:w="80" w:type="dxa"/>
              <w:bottom w:w="80" w:type="dxa"/>
              <w:right w:w="80" w:type="dxa"/>
            </w:tcMar>
          </w:tcPr>
          <w:p w14:paraId="0000037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Paraphrase</w:t>
            </w:r>
          </w:p>
        </w:tc>
        <w:tc>
          <w:tcPr>
            <w:tcW w:w="1441" w:type="dxa"/>
            <w:tcBorders>
              <w:top w:val="nil"/>
              <w:left w:val="nil"/>
              <w:bottom w:val="single" w:sz="4" w:space="0" w:color="BFBFBF"/>
              <w:right w:val="nil"/>
            </w:tcBorders>
            <w:shd w:val="clear" w:color="auto" w:fill="F0F5FA"/>
            <w:tcMar>
              <w:top w:w="80" w:type="dxa"/>
              <w:left w:w="80" w:type="dxa"/>
              <w:bottom w:w="80" w:type="dxa"/>
              <w:right w:w="80" w:type="dxa"/>
            </w:tcMar>
          </w:tcPr>
          <w:p w14:paraId="0000037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1640" w:type="dxa"/>
            <w:tcBorders>
              <w:top w:val="nil"/>
              <w:left w:val="nil"/>
              <w:bottom w:val="single" w:sz="4" w:space="0" w:color="BFBFBF"/>
              <w:right w:val="nil"/>
            </w:tcBorders>
            <w:shd w:val="clear" w:color="auto" w:fill="F0F5FA"/>
            <w:tcMar>
              <w:top w:w="80" w:type="dxa"/>
              <w:left w:w="80" w:type="dxa"/>
              <w:bottom w:w="80" w:type="dxa"/>
              <w:right w:w="80" w:type="dxa"/>
            </w:tcMar>
          </w:tcPr>
          <w:p w14:paraId="0000037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27" w:type="dxa"/>
            <w:tcBorders>
              <w:top w:val="nil"/>
              <w:left w:val="nil"/>
              <w:bottom w:val="single" w:sz="4" w:space="0" w:color="BFBFBF"/>
              <w:right w:val="nil"/>
            </w:tcBorders>
            <w:shd w:val="clear" w:color="auto" w:fill="F0F5FA"/>
            <w:tcMar>
              <w:top w:w="80" w:type="dxa"/>
              <w:left w:w="80" w:type="dxa"/>
              <w:bottom w:w="80" w:type="dxa"/>
              <w:right w:w="80" w:type="dxa"/>
            </w:tcMar>
          </w:tcPr>
          <w:p w14:paraId="0000038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38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r>
      <w:tr w:rsidR="009D50C9" w:rsidRPr="009D50C9" w14:paraId="54DA3011" w14:textId="77777777">
        <w:tc>
          <w:tcPr>
            <w:tcW w:w="3423" w:type="dxa"/>
            <w:tcBorders>
              <w:top w:val="nil"/>
              <w:left w:val="nil"/>
              <w:bottom w:val="single" w:sz="4" w:space="0" w:color="BFBFBF"/>
              <w:right w:val="nil"/>
            </w:tcBorders>
            <w:shd w:val="clear" w:color="auto" w:fill="F0F5FA"/>
            <w:tcMar>
              <w:top w:w="80" w:type="dxa"/>
              <w:left w:w="80" w:type="dxa"/>
              <w:bottom w:w="80" w:type="dxa"/>
              <w:right w:w="80" w:type="dxa"/>
            </w:tcMar>
          </w:tcPr>
          <w:p w14:paraId="0000038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Reduce information</w:t>
            </w:r>
          </w:p>
        </w:tc>
        <w:tc>
          <w:tcPr>
            <w:tcW w:w="1441" w:type="dxa"/>
            <w:tcBorders>
              <w:top w:val="nil"/>
              <w:left w:val="nil"/>
              <w:bottom w:val="single" w:sz="4" w:space="0" w:color="BFBFBF"/>
              <w:right w:val="nil"/>
            </w:tcBorders>
            <w:shd w:val="clear" w:color="auto" w:fill="F0F5FA"/>
            <w:tcMar>
              <w:top w:w="80" w:type="dxa"/>
              <w:left w:w="80" w:type="dxa"/>
              <w:bottom w:w="80" w:type="dxa"/>
              <w:right w:w="80" w:type="dxa"/>
            </w:tcMar>
          </w:tcPr>
          <w:p w14:paraId="0000038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640" w:type="dxa"/>
            <w:tcBorders>
              <w:top w:val="nil"/>
              <w:left w:val="nil"/>
              <w:bottom w:val="single" w:sz="4" w:space="0" w:color="BFBFBF"/>
              <w:right w:val="nil"/>
            </w:tcBorders>
            <w:shd w:val="clear" w:color="auto" w:fill="F0F5FA"/>
            <w:tcMar>
              <w:top w:w="80" w:type="dxa"/>
              <w:left w:w="80" w:type="dxa"/>
              <w:bottom w:w="80" w:type="dxa"/>
              <w:right w:w="80" w:type="dxa"/>
            </w:tcMar>
          </w:tcPr>
          <w:p w14:paraId="0000038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27" w:type="dxa"/>
            <w:tcBorders>
              <w:top w:val="nil"/>
              <w:left w:val="nil"/>
              <w:bottom w:val="single" w:sz="4" w:space="0" w:color="BFBFBF"/>
              <w:right w:val="nil"/>
            </w:tcBorders>
            <w:shd w:val="clear" w:color="auto" w:fill="F0F5FA"/>
            <w:tcMar>
              <w:top w:w="80" w:type="dxa"/>
              <w:left w:w="80" w:type="dxa"/>
              <w:bottom w:w="80" w:type="dxa"/>
              <w:right w:w="80" w:type="dxa"/>
            </w:tcMar>
          </w:tcPr>
          <w:p w14:paraId="0000038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38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r>
      <w:tr w:rsidR="009D50C9" w:rsidRPr="009D50C9" w14:paraId="5172CD19" w14:textId="77777777">
        <w:tc>
          <w:tcPr>
            <w:tcW w:w="3423" w:type="dxa"/>
            <w:tcBorders>
              <w:top w:val="nil"/>
              <w:left w:val="nil"/>
              <w:bottom w:val="single" w:sz="4" w:space="0" w:color="BFBFBF"/>
              <w:right w:val="nil"/>
            </w:tcBorders>
            <w:shd w:val="clear" w:color="auto" w:fill="F0F5FA"/>
            <w:tcMar>
              <w:top w:w="80" w:type="dxa"/>
              <w:left w:w="80" w:type="dxa"/>
              <w:bottom w:w="80" w:type="dxa"/>
              <w:right w:w="80" w:type="dxa"/>
            </w:tcMar>
          </w:tcPr>
          <w:p w14:paraId="0000038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Focus on topic</w:t>
            </w:r>
          </w:p>
        </w:tc>
        <w:tc>
          <w:tcPr>
            <w:tcW w:w="1441" w:type="dxa"/>
            <w:tcBorders>
              <w:top w:val="nil"/>
              <w:left w:val="nil"/>
              <w:bottom w:val="single" w:sz="4" w:space="0" w:color="BFBFBF"/>
              <w:right w:val="nil"/>
            </w:tcBorders>
            <w:shd w:val="clear" w:color="auto" w:fill="F0F5FA"/>
            <w:tcMar>
              <w:top w:w="80" w:type="dxa"/>
              <w:left w:w="80" w:type="dxa"/>
              <w:bottom w:w="80" w:type="dxa"/>
              <w:right w:w="80" w:type="dxa"/>
            </w:tcMar>
          </w:tcPr>
          <w:p w14:paraId="0000038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640" w:type="dxa"/>
            <w:tcBorders>
              <w:top w:val="nil"/>
              <w:left w:val="nil"/>
              <w:bottom w:val="single" w:sz="4" w:space="0" w:color="BFBFBF"/>
              <w:right w:val="nil"/>
            </w:tcBorders>
            <w:shd w:val="clear" w:color="auto" w:fill="F0F5FA"/>
            <w:tcMar>
              <w:top w:w="80" w:type="dxa"/>
              <w:left w:w="80" w:type="dxa"/>
              <w:bottom w:w="80" w:type="dxa"/>
              <w:right w:w="80" w:type="dxa"/>
            </w:tcMar>
          </w:tcPr>
          <w:p w14:paraId="0000038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627" w:type="dxa"/>
            <w:tcBorders>
              <w:top w:val="nil"/>
              <w:left w:val="nil"/>
              <w:bottom w:val="single" w:sz="4" w:space="0" w:color="BFBFBF"/>
              <w:right w:val="nil"/>
            </w:tcBorders>
            <w:shd w:val="clear" w:color="auto" w:fill="F0F5FA"/>
            <w:tcMar>
              <w:top w:w="80" w:type="dxa"/>
              <w:left w:w="80" w:type="dxa"/>
              <w:bottom w:w="80" w:type="dxa"/>
              <w:right w:w="80" w:type="dxa"/>
            </w:tcMar>
          </w:tcPr>
          <w:p w14:paraId="0000038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38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r>
      <w:tr w:rsidR="009D50C9" w:rsidRPr="009D50C9" w14:paraId="3C331884" w14:textId="77777777">
        <w:tc>
          <w:tcPr>
            <w:tcW w:w="3423" w:type="dxa"/>
            <w:tcBorders>
              <w:top w:val="nil"/>
              <w:left w:val="nil"/>
              <w:bottom w:val="single" w:sz="4" w:space="0" w:color="BFBFBF"/>
              <w:right w:val="nil"/>
            </w:tcBorders>
            <w:shd w:val="clear" w:color="auto" w:fill="F0F5FA"/>
            <w:tcMar>
              <w:top w:w="80" w:type="dxa"/>
              <w:left w:w="80" w:type="dxa"/>
              <w:bottom w:w="80" w:type="dxa"/>
              <w:right w:w="80" w:type="dxa"/>
            </w:tcMar>
          </w:tcPr>
          <w:p w14:paraId="0000038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Coherence</w:t>
            </w:r>
          </w:p>
        </w:tc>
        <w:tc>
          <w:tcPr>
            <w:tcW w:w="1441" w:type="dxa"/>
            <w:tcBorders>
              <w:top w:val="nil"/>
              <w:left w:val="nil"/>
              <w:bottom w:val="single" w:sz="4" w:space="0" w:color="BFBFBF"/>
              <w:right w:val="nil"/>
            </w:tcBorders>
            <w:shd w:val="clear" w:color="auto" w:fill="F0F5FA"/>
            <w:tcMar>
              <w:top w:w="80" w:type="dxa"/>
              <w:left w:w="80" w:type="dxa"/>
              <w:bottom w:w="80" w:type="dxa"/>
              <w:right w:w="80" w:type="dxa"/>
            </w:tcMar>
          </w:tcPr>
          <w:p w14:paraId="0000038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640" w:type="dxa"/>
            <w:tcBorders>
              <w:top w:val="nil"/>
              <w:left w:val="nil"/>
              <w:bottom w:val="single" w:sz="4" w:space="0" w:color="BFBFBF"/>
              <w:right w:val="nil"/>
            </w:tcBorders>
            <w:shd w:val="clear" w:color="auto" w:fill="F0F5FA"/>
            <w:tcMar>
              <w:top w:w="80" w:type="dxa"/>
              <w:left w:w="80" w:type="dxa"/>
              <w:bottom w:w="80" w:type="dxa"/>
              <w:right w:w="80" w:type="dxa"/>
            </w:tcMar>
          </w:tcPr>
          <w:p w14:paraId="0000038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627" w:type="dxa"/>
            <w:tcBorders>
              <w:top w:val="nil"/>
              <w:left w:val="nil"/>
              <w:bottom w:val="single" w:sz="4" w:space="0" w:color="BFBFBF"/>
              <w:right w:val="nil"/>
            </w:tcBorders>
            <w:shd w:val="clear" w:color="auto" w:fill="F0F5FA"/>
            <w:tcMar>
              <w:top w:w="80" w:type="dxa"/>
              <w:left w:w="80" w:type="dxa"/>
              <w:bottom w:w="80" w:type="dxa"/>
              <w:right w:w="80" w:type="dxa"/>
            </w:tcMar>
          </w:tcPr>
          <w:p w14:paraId="0000038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39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r>
      <w:tr w:rsidR="009D50C9" w:rsidRPr="009D50C9" w14:paraId="0F405107" w14:textId="77777777">
        <w:tc>
          <w:tcPr>
            <w:tcW w:w="3423" w:type="dxa"/>
            <w:tcBorders>
              <w:top w:val="nil"/>
              <w:left w:val="nil"/>
              <w:bottom w:val="single" w:sz="4" w:space="0" w:color="BFBFBF"/>
              <w:right w:val="nil"/>
            </w:tcBorders>
            <w:shd w:val="clear" w:color="auto" w:fill="F0F5FA"/>
            <w:tcMar>
              <w:top w:w="80" w:type="dxa"/>
              <w:left w:w="80" w:type="dxa"/>
              <w:bottom w:w="80" w:type="dxa"/>
              <w:right w:w="80" w:type="dxa"/>
            </w:tcMar>
          </w:tcPr>
          <w:p w14:paraId="0000039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Feedback very direct</w:t>
            </w:r>
          </w:p>
        </w:tc>
        <w:tc>
          <w:tcPr>
            <w:tcW w:w="1441" w:type="dxa"/>
            <w:tcBorders>
              <w:top w:val="nil"/>
              <w:left w:val="nil"/>
              <w:bottom w:val="single" w:sz="4" w:space="0" w:color="BFBFBF"/>
              <w:right w:val="nil"/>
            </w:tcBorders>
            <w:shd w:val="clear" w:color="auto" w:fill="F0F5FA"/>
            <w:tcMar>
              <w:top w:w="80" w:type="dxa"/>
              <w:left w:w="80" w:type="dxa"/>
              <w:bottom w:w="80" w:type="dxa"/>
              <w:right w:w="80" w:type="dxa"/>
            </w:tcMar>
          </w:tcPr>
          <w:p w14:paraId="0000039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1640" w:type="dxa"/>
            <w:tcBorders>
              <w:top w:val="nil"/>
              <w:left w:val="nil"/>
              <w:bottom w:val="single" w:sz="4" w:space="0" w:color="BFBFBF"/>
              <w:right w:val="nil"/>
            </w:tcBorders>
            <w:shd w:val="clear" w:color="auto" w:fill="F0F5FA"/>
            <w:tcMar>
              <w:top w:w="80" w:type="dxa"/>
              <w:left w:w="80" w:type="dxa"/>
              <w:bottom w:w="80" w:type="dxa"/>
              <w:right w:w="80" w:type="dxa"/>
            </w:tcMar>
          </w:tcPr>
          <w:p w14:paraId="0000039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627" w:type="dxa"/>
            <w:tcBorders>
              <w:top w:val="nil"/>
              <w:left w:val="nil"/>
              <w:bottom w:val="single" w:sz="4" w:space="0" w:color="BFBFBF"/>
              <w:right w:val="nil"/>
            </w:tcBorders>
            <w:shd w:val="clear" w:color="auto" w:fill="F0F5FA"/>
            <w:tcMar>
              <w:top w:w="80" w:type="dxa"/>
              <w:left w:w="80" w:type="dxa"/>
              <w:bottom w:w="80" w:type="dxa"/>
              <w:right w:w="80" w:type="dxa"/>
            </w:tcMar>
          </w:tcPr>
          <w:p w14:paraId="0000039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39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r>
      <w:tr w:rsidR="009D50C9" w:rsidRPr="009D50C9" w14:paraId="3171418D" w14:textId="77777777">
        <w:tc>
          <w:tcPr>
            <w:tcW w:w="3423" w:type="dxa"/>
            <w:tcBorders>
              <w:top w:val="nil"/>
              <w:left w:val="nil"/>
              <w:bottom w:val="single" w:sz="4" w:space="0" w:color="BFBFBF"/>
              <w:right w:val="nil"/>
            </w:tcBorders>
            <w:shd w:val="clear" w:color="auto" w:fill="F0F5FA"/>
            <w:tcMar>
              <w:top w:w="80" w:type="dxa"/>
              <w:left w:w="80" w:type="dxa"/>
              <w:bottom w:w="80" w:type="dxa"/>
              <w:right w:w="80" w:type="dxa"/>
            </w:tcMar>
          </w:tcPr>
          <w:p w14:paraId="0000039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References</w:t>
            </w:r>
          </w:p>
        </w:tc>
        <w:tc>
          <w:tcPr>
            <w:tcW w:w="1441" w:type="dxa"/>
            <w:tcBorders>
              <w:top w:val="nil"/>
              <w:left w:val="nil"/>
              <w:bottom w:val="single" w:sz="4" w:space="0" w:color="BFBFBF"/>
              <w:right w:val="nil"/>
            </w:tcBorders>
            <w:shd w:val="clear" w:color="auto" w:fill="F0F5FA"/>
            <w:tcMar>
              <w:top w:w="80" w:type="dxa"/>
              <w:left w:w="80" w:type="dxa"/>
              <w:bottom w:w="80" w:type="dxa"/>
              <w:right w:w="80" w:type="dxa"/>
            </w:tcMar>
          </w:tcPr>
          <w:p w14:paraId="0000039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640" w:type="dxa"/>
            <w:tcBorders>
              <w:top w:val="nil"/>
              <w:left w:val="nil"/>
              <w:bottom w:val="single" w:sz="4" w:space="0" w:color="BFBFBF"/>
              <w:right w:val="nil"/>
            </w:tcBorders>
            <w:shd w:val="clear" w:color="auto" w:fill="F0F5FA"/>
            <w:tcMar>
              <w:top w:w="80" w:type="dxa"/>
              <w:left w:w="80" w:type="dxa"/>
              <w:bottom w:w="80" w:type="dxa"/>
              <w:right w:w="80" w:type="dxa"/>
            </w:tcMar>
          </w:tcPr>
          <w:p w14:paraId="0000039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27" w:type="dxa"/>
            <w:tcBorders>
              <w:top w:val="nil"/>
              <w:left w:val="nil"/>
              <w:bottom w:val="single" w:sz="4" w:space="0" w:color="BFBFBF"/>
              <w:right w:val="nil"/>
            </w:tcBorders>
            <w:shd w:val="clear" w:color="auto" w:fill="F0F5FA"/>
            <w:tcMar>
              <w:top w:w="80" w:type="dxa"/>
              <w:left w:w="80" w:type="dxa"/>
              <w:bottom w:w="80" w:type="dxa"/>
              <w:right w:w="80" w:type="dxa"/>
            </w:tcMar>
          </w:tcPr>
          <w:p w14:paraId="0000039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39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60EC870D" w14:textId="77777777">
        <w:tc>
          <w:tcPr>
            <w:tcW w:w="3423" w:type="dxa"/>
            <w:tcBorders>
              <w:top w:val="nil"/>
              <w:left w:val="nil"/>
              <w:bottom w:val="single" w:sz="4" w:space="0" w:color="BFBFBF"/>
              <w:right w:val="nil"/>
            </w:tcBorders>
            <w:shd w:val="clear" w:color="auto" w:fill="F0F5FA"/>
            <w:tcMar>
              <w:top w:w="80" w:type="dxa"/>
              <w:left w:w="80" w:type="dxa"/>
              <w:bottom w:w="80" w:type="dxa"/>
              <w:right w:w="80" w:type="dxa"/>
            </w:tcMar>
          </w:tcPr>
          <w:p w14:paraId="0000039B" w14:textId="77777777" w:rsidR="00887939" w:rsidRPr="009D50C9" w:rsidRDefault="005013B4">
            <w:pPr>
              <w:spacing w:line="240" w:lineRule="auto"/>
              <w:rPr>
                <w:rFonts w:ascii="Times New Roman" w:eastAsia="Times New Roman" w:hAnsi="Times New Roman" w:cs="Times New Roman"/>
                <w:sz w:val="24"/>
                <w:szCs w:val="24"/>
              </w:rPr>
            </w:pPr>
            <w:proofErr w:type="gramStart"/>
            <w:r w:rsidRPr="009D50C9">
              <w:rPr>
                <w:rFonts w:ascii="Times New Roman" w:eastAsia="Times New Roman" w:hAnsi="Times New Roman" w:cs="Times New Roman"/>
                <w:sz w:val="24"/>
                <w:szCs w:val="24"/>
              </w:rPr>
              <w:t>Critic  on</w:t>
            </w:r>
            <w:proofErr w:type="gramEnd"/>
            <w:r w:rsidRPr="009D50C9">
              <w:rPr>
                <w:rFonts w:ascii="Times New Roman" w:eastAsia="Times New Roman" w:hAnsi="Times New Roman" w:cs="Times New Roman"/>
                <w:sz w:val="24"/>
                <w:szCs w:val="24"/>
              </w:rPr>
              <w:t xml:space="preserve"> comment</w:t>
            </w:r>
          </w:p>
        </w:tc>
        <w:tc>
          <w:tcPr>
            <w:tcW w:w="1441" w:type="dxa"/>
            <w:tcBorders>
              <w:top w:val="nil"/>
              <w:left w:val="nil"/>
              <w:bottom w:val="single" w:sz="4" w:space="0" w:color="BFBFBF"/>
              <w:right w:val="nil"/>
            </w:tcBorders>
            <w:shd w:val="clear" w:color="auto" w:fill="F0F5FA"/>
            <w:tcMar>
              <w:top w:w="80" w:type="dxa"/>
              <w:left w:w="80" w:type="dxa"/>
              <w:bottom w:w="80" w:type="dxa"/>
              <w:right w:w="80" w:type="dxa"/>
            </w:tcMar>
          </w:tcPr>
          <w:p w14:paraId="0000039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640" w:type="dxa"/>
            <w:tcBorders>
              <w:top w:val="nil"/>
              <w:left w:val="nil"/>
              <w:bottom w:val="single" w:sz="4" w:space="0" w:color="BFBFBF"/>
              <w:right w:val="nil"/>
            </w:tcBorders>
            <w:shd w:val="clear" w:color="auto" w:fill="F0F5FA"/>
            <w:tcMar>
              <w:top w:w="80" w:type="dxa"/>
              <w:left w:w="80" w:type="dxa"/>
              <w:bottom w:w="80" w:type="dxa"/>
              <w:right w:w="80" w:type="dxa"/>
            </w:tcMar>
          </w:tcPr>
          <w:p w14:paraId="0000039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27" w:type="dxa"/>
            <w:tcBorders>
              <w:top w:val="nil"/>
              <w:left w:val="nil"/>
              <w:bottom w:val="single" w:sz="4" w:space="0" w:color="BFBFBF"/>
              <w:right w:val="nil"/>
            </w:tcBorders>
            <w:shd w:val="clear" w:color="auto" w:fill="F0F5FA"/>
            <w:tcMar>
              <w:top w:w="80" w:type="dxa"/>
              <w:left w:w="80" w:type="dxa"/>
              <w:bottom w:w="80" w:type="dxa"/>
              <w:right w:w="80" w:type="dxa"/>
            </w:tcMar>
          </w:tcPr>
          <w:p w14:paraId="0000039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39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6D05ECD7" w14:textId="77777777">
        <w:tc>
          <w:tcPr>
            <w:tcW w:w="3423" w:type="dxa"/>
            <w:tcBorders>
              <w:top w:val="nil"/>
              <w:left w:val="nil"/>
              <w:bottom w:val="single" w:sz="4" w:space="0" w:color="BFBFBF"/>
              <w:right w:val="nil"/>
            </w:tcBorders>
            <w:shd w:val="clear" w:color="auto" w:fill="F0F5FA"/>
            <w:tcMar>
              <w:top w:w="80" w:type="dxa"/>
              <w:left w:w="80" w:type="dxa"/>
              <w:bottom w:w="80" w:type="dxa"/>
              <w:right w:w="80" w:type="dxa"/>
            </w:tcMar>
          </w:tcPr>
          <w:p w14:paraId="000003A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Sincere among Friends</w:t>
            </w:r>
          </w:p>
        </w:tc>
        <w:tc>
          <w:tcPr>
            <w:tcW w:w="1441" w:type="dxa"/>
            <w:tcBorders>
              <w:top w:val="nil"/>
              <w:left w:val="nil"/>
              <w:bottom w:val="single" w:sz="4" w:space="0" w:color="BFBFBF"/>
              <w:right w:val="nil"/>
            </w:tcBorders>
            <w:shd w:val="clear" w:color="auto" w:fill="F0F5FA"/>
            <w:tcMar>
              <w:top w:w="80" w:type="dxa"/>
              <w:left w:w="80" w:type="dxa"/>
              <w:bottom w:w="80" w:type="dxa"/>
              <w:right w:w="80" w:type="dxa"/>
            </w:tcMar>
          </w:tcPr>
          <w:p w14:paraId="000003A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640" w:type="dxa"/>
            <w:tcBorders>
              <w:top w:val="nil"/>
              <w:left w:val="nil"/>
              <w:bottom w:val="single" w:sz="4" w:space="0" w:color="BFBFBF"/>
              <w:right w:val="nil"/>
            </w:tcBorders>
            <w:shd w:val="clear" w:color="auto" w:fill="F0F5FA"/>
            <w:tcMar>
              <w:top w:w="80" w:type="dxa"/>
              <w:left w:w="80" w:type="dxa"/>
              <w:bottom w:w="80" w:type="dxa"/>
              <w:right w:w="80" w:type="dxa"/>
            </w:tcMar>
          </w:tcPr>
          <w:p w14:paraId="000003A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27" w:type="dxa"/>
            <w:tcBorders>
              <w:top w:val="nil"/>
              <w:left w:val="nil"/>
              <w:bottom w:val="single" w:sz="4" w:space="0" w:color="BFBFBF"/>
              <w:right w:val="nil"/>
            </w:tcBorders>
            <w:shd w:val="clear" w:color="auto" w:fill="F0F5FA"/>
            <w:tcMar>
              <w:top w:w="80" w:type="dxa"/>
              <w:left w:w="80" w:type="dxa"/>
              <w:bottom w:w="80" w:type="dxa"/>
              <w:right w:w="80" w:type="dxa"/>
            </w:tcMar>
          </w:tcPr>
          <w:p w14:paraId="000003A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3A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175BDC42" w14:textId="77777777">
        <w:tc>
          <w:tcPr>
            <w:tcW w:w="3423" w:type="dxa"/>
            <w:tcBorders>
              <w:top w:val="nil"/>
              <w:left w:val="nil"/>
              <w:bottom w:val="single" w:sz="4" w:space="0" w:color="BFBFBF"/>
              <w:right w:val="nil"/>
            </w:tcBorders>
            <w:shd w:val="clear" w:color="auto" w:fill="F0F5FA"/>
            <w:tcMar>
              <w:top w:w="80" w:type="dxa"/>
              <w:left w:w="80" w:type="dxa"/>
              <w:bottom w:w="80" w:type="dxa"/>
              <w:right w:w="80" w:type="dxa"/>
            </w:tcMar>
          </w:tcPr>
          <w:p w14:paraId="000003A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Discussion</w:t>
            </w:r>
          </w:p>
        </w:tc>
        <w:tc>
          <w:tcPr>
            <w:tcW w:w="1441" w:type="dxa"/>
            <w:tcBorders>
              <w:top w:val="nil"/>
              <w:left w:val="nil"/>
              <w:bottom w:val="single" w:sz="4" w:space="0" w:color="BFBFBF"/>
              <w:right w:val="nil"/>
            </w:tcBorders>
            <w:shd w:val="clear" w:color="auto" w:fill="F0F5FA"/>
            <w:tcMar>
              <w:top w:w="80" w:type="dxa"/>
              <w:left w:w="80" w:type="dxa"/>
              <w:bottom w:w="80" w:type="dxa"/>
              <w:right w:w="80" w:type="dxa"/>
            </w:tcMar>
          </w:tcPr>
          <w:p w14:paraId="000003A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640" w:type="dxa"/>
            <w:tcBorders>
              <w:top w:val="nil"/>
              <w:left w:val="nil"/>
              <w:bottom w:val="single" w:sz="4" w:space="0" w:color="BFBFBF"/>
              <w:right w:val="nil"/>
            </w:tcBorders>
            <w:shd w:val="clear" w:color="auto" w:fill="F0F5FA"/>
            <w:tcMar>
              <w:top w:w="80" w:type="dxa"/>
              <w:left w:w="80" w:type="dxa"/>
              <w:bottom w:w="80" w:type="dxa"/>
              <w:right w:w="80" w:type="dxa"/>
            </w:tcMar>
          </w:tcPr>
          <w:p w14:paraId="000003A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27" w:type="dxa"/>
            <w:tcBorders>
              <w:top w:val="nil"/>
              <w:left w:val="nil"/>
              <w:bottom w:val="single" w:sz="4" w:space="0" w:color="BFBFBF"/>
              <w:right w:val="nil"/>
            </w:tcBorders>
            <w:shd w:val="clear" w:color="auto" w:fill="F0F5FA"/>
            <w:tcMar>
              <w:top w:w="80" w:type="dxa"/>
              <w:left w:w="80" w:type="dxa"/>
              <w:bottom w:w="80" w:type="dxa"/>
              <w:right w:w="80" w:type="dxa"/>
            </w:tcMar>
          </w:tcPr>
          <w:p w14:paraId="000003A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3A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3A1D9609" w14:textId="77777777">
        <w:tc>
          <w:tcPr>
            <w:tcW w:w="3423" w:type="dxa"/>
            <w:tcBorders>
              <w:top w:val="nil"/>
              <w:left w:val="nil"/>
              <w:bottom w:val="single" w:sz="4" w:space="0" w:color="BFBFBF"/>
              <w:right w:val="nil"/>
            </w:tcBorders>
            <w:shd w:val="clear" w:color="auto" w:fill="F0F5FA"/>
            <w:tcMar>
              <w:top w:w="80" w:type="dxa"/>
              <w:left w:w="80" w:type="dxa"/>
              <w:bottom w:w="80" w:type="dxa"/>
              <w:right w:w="80" w:type="dxa"/>
            </w:tcMar>
          </w:tcPr>
          <w:p w14:paraId="000003A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Tenses per section</w:t>
            </w:r>
          </w:p>
        </w:tc>
        <w:tc>
          <w:tcPr>
            <w:tcW w:w="1441" w:type="dxa"/>
            <w:tcBorders>
              <w:top w:val="nil"/>
              <w:left w:val="nil"/>
              <w:bottom w:val="single" w:sz="4" w:space="0" w:color="BFBFBF"/>
              <w:right w:val="nil"/>
            </w:tcBorders>
            <w:shd w:val="clear" w:color="auto" w:fill="F0F5FA"/>
            <w:tcMar>
              <w:top w:w="80" w:type="dxa"/>
              <w:left w:w="80" w:type="dxa"/>
              <w:bottom w:w="80" w:type="dxa"/>
              <w:right w:w="80" w:type="dxa"/>
            </w:tcMar>
          </w:tcPr>
          <w:p w14:paraId="000003A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640" w:type="dxa"/>
            <w:tcBorders>
              <w:top w:val="nil"/>
              <w:left w:val="nil"/>
              <w:bottom w:val="single" w:sz="4" w:space="0" w:color="BFBFBF"/>
              <w:right w:val="nil"/>
            </w:tcBorders>
            <w:shd w:val="clear" w:color="auto" w:fill="F0F5FA"/>
            <w:tcMar>
              <w:top w:w="80" w:type="dxa"/>
              <w:left w:w="80" w:type="dxa"/>
              <w:bottom w:w="80" w:type="dxa"/>
              <w:right w:w="80" w:type="dxa"/>
            </w:tcMar>
          </w:tcPr>
          <w:p w14:paraId="000003A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27" w:type="dxa"/>
            <w:tcBorders>
              <w:top w:val="nil"/>
              <w:left w:val="nil"/>
              <w:bottom w:val="single" w:sz="4" w:space="0" w:color="BFBFBF"/>
              <w:right w:val="nil"/>
            </w:tcBorders>
            <w:shd w:val="clear" w:color="auto" w:fill="F0F5FA"/>
            <w:tcMar>
              <w:top w:w="80" w:type="dxa"/>
              <w:left w:w="80" w:type="dxa"/>
              <w:bottom w:w="80" w:type="dxa"/>
              <w:right w:w="80" w:type="dxa"/>
            </w:tcMar>
          </w:tcPr>
          <w:p w14:paraId="000003A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3A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1C11AABE" w14:textId="77777777">
        <w:tc>
          <w:tcPr>
            <w:tcW w:w="3423" w:type="dxa"/>
            <w:tcBorders>
              <w:top w:val="nil"/>
              <w:left w:val="nil"/>
              <w:bottom w:val="single" w:sz="4" w:space="0" w:color="BFBFBF"/>
              <w:right w:val="nil"/>
            </w:tcBorders>
            <w:shd w:val="clear" w:color="auto" w:fill="F0F5FA"/>
            <w:tcMar>
              <w:top w:w="80" w:type="dxa"/>
              <w:left w:w="80" w:type="dxa"/>
              <w:bottom w:w="80" w:type="dxa"/>
              <w:right w:w="80" w:type="dxa"/>
            </w:tcMar>
          </w:tcPr>
          <w:p w14:paraId="000003A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Methodology</w:t>
            </w:r>
          </w:p>
        </w:tc>
        <w:tc>
          <w:tcPr>
            <w:tcW w:w="1441" w:type="dxa"/>
            <w:tcBorders>
              <w:top w:val="nil"/>
              <w:left w:val="nil"/>
              <w:bottom w:val="single" w:sz="4" w:space="0" w:color="BFBFBF"/>
              <w:right w:val="nil"/>
            </w:tcBorders>
            <w:shd w:val="clear" w:color="auto" w:fill="F0F5FA"/>
            <w:tcMar>
              <w:top w:w="80" w:type="dxa"/>
              <w:left w:w="80" w:type="dxa"/>
              <w:bottom w:w="80" w:type="dxa"/>
              <w:right w:w="80" w:type="dxa"/>
            </w:tcMar>
          </w:tcPr>
          <w:p w14:paraId="000003B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1640" w:type="dxa"/>
            <w:tcBorders>
              <w:top w:val="nil"/>
              <w:left w:val="nil"/>
              <w:bottom w:val="single" w:sz="4" w:space="0" w:color="BFBFBF"/>
              <w:right w:val="nil"/>
            </w:tcBorders>
            <w:shd w:val="clear" w:color="auto" w:fill="F0F5FA"/>
            <w:tcMar>
              <w:top w:w="80" w:type="dxa"/>
              <w:left w:w="80" w:type="dxa"/>
              <w:bottom w:w="80" w:type="dxa"/>
              <w:right w:w="80" w:type="dxa"/>
            </w:tcMar>
          </w:tcPr>
          <w:p w14:paraId="000003B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627" w:type="dxa"/>
            <w:tcBorders>
              <w:top w:val="nil"/>
              <w:left w:val="nil"/>
              <w:bottom w:val="single" w:sz="4" w:space="0" w:color="BFBFBF"/>
              <w:right w:val="nil"/>
            </w:tcBorders>
            <w:shd w:val="clear" w:color="auto" w:fill="F0F5FA"/>
            <w:tcMar>
              <w:top w:w="80" w:type="dxa"/>
              <w:left w:w="80" w:type="dxa"/>
              <w:bottom w:w="80" w:type="dxa"/>
              <w:right w:w="80" w:type="dxa"/>
            </w:tcMar>
          </w:tcPr>
          <w:p w14:paraId="000003B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3B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6</w:t>
            </w:r>
          </w:p>
        </w:tc>
      </w:tr>
      <w:tr w:rsidR="009D50C9" w:rsidRPr="009D50C9" w14:paraId="6CCFFBD6" w14:textId="77777777">
        <w:tc>
          <w:tcPr>
            <w:tcW w:w="3423" w:type="dxa"/>
            <w:tcBorders>
              <w:top w:val="nil"/>
              <w:left w:val="nil"/>
              <w:bottom w:val="single" w:sz="4" w:space="0" w:color="BFBFBF"/>
              <w:right w:val="nil"/>
            </w:tcBorders>
            <w:shd w:val="clear" w:color="auto" w:fill="F0F5FA"/>
            <w:tcMar>
              <w:top w:w="80" w:type="dxa"/>
              <w:left w:w="80" w:type="dxa"/>
              <w:bottom w:w="80" w:type="dxa"/>
              <w:right w:w="80" w:type="dxa"/>
            </w:tcMar>
          </w:tcPr>
          <w:p w14:paraId="000003B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Description</w:t>
            </w:r>
          </w:p>
        </w:tc>
        <w:tc>
          <w:tcPr>
            <w:tcW w:w="1441" w:type="dxa"/>
            <w:tcBorders>
              <w:top w:val="nil"/>
              <w:left w:val="nil"/>
              <w:bottom w:val="single" w:sz="4" w:space="0" w:color="BFBFBF"/>
              <w:right w:val="nil"/>
            </w:tcBorders>
            <w:shd w:val="clear" w:color="auto" w:fill="F0F5FA"/>
            <w:tcMar>
              <w:top w:w="80" w:type="dxa"/>
              <w:left w:w="80" w:type="dxa"/>
              <w:bottom w:w="80" w:type="dxa"/>
              <w:right w:w="80" w:type="dxa"/>
            </w:tcMar>
          </w:tcPr>
          <w:p w14:paraId="000003B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640" w:type="dxa"/>
            <w:tcBorders>
              <w:top w:val="nil"/>
              <w:left w:val="nil"/>
              <w:bottom w:val="single" w:sz="4" w:space="0" w:color="BFBFBF"/>
              <w:right w:val="nil"/>
            </w:tcBorders>
            <w:shd w:val="clear" w:color="auto" w:fill="F0F5FA"/>
            <w:tcMar>
              <w:top w:w="80" w:type="dxa"/>
              <w:left w:w="80" w:type="dxa"/>
              <w:bottom w:w="80" w:type="dxa"/>
              <w:right w:w="80" w:type="dxa"/>
            </w:tcMar>
          </w:tcPr>
          <w:p w14:paraId="000003B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27" w:type="dxa"/>
            <w:tcBorders>
              <w:top w:val="nil"/>
              <w:left w:val="nil"/>
              <w:bottom w:val="single" w:sz="4" w:space="0" w:color="BFBFBF"/>
              <w:right w:val="nil"/>
            </w:tcBorders>
            <w:shd w:val="clear" w:color="auto" w:fill="F0F5FA"/>
            <w:tcMar>
              <w:top w:w="80" w:type="dxa"/>
              <w:left w:w="80" w:type="dxa"/>
              <w:bottom w:w="80" w:type="dxa"/>
              <w:right w:w="80" w:type="dxa"/>
            </w:tcMar>
          </w:tcPr>
          <w:p w14:paraId="000003B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3B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01FD1F28" w14:textId="77777777">
        <w:tc>
          <w:tcPr>
            <w:tcW w:w="3423" w:type="dxa"/>
            <w:tcBorders>
              <w:top w:val="nil"/>
              <w:left w:val="nil"/>
              <w:bottom w:val="single" w:sz="4" w:space="0" w:color="BFBFBF"/>
              <w:right w:val="nil"/>
            </w:tcBorders>
            <w:shd w:val="clear" w:color="auto" w:fill="F0F5FA"/>
            <w:tcMar>
              <w:top w:w="80" w:type="dxa"/>
              <w:left w:w="80" w:type="dxa"/>
              <w:bottom w:w="80" w:type="dxa"/>
              <w:right w:w="80" w:type="dxa"/>
            </w:tcMar>
          </w:tcPr>
          <w:p w14:paraId="000003B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Narration</w:t>
            </w:r>
          </w:p>
        </w:tc>
        <w:tc>
          <w:tcPr>
            <w:tcW w:w="1441" w:type="dxa"/>
            <w:tcBorders>
              <w:top w:val="nil"/>
              <w:left w:val="nil"/>
              <w:bottom w:val="single" w:sz="4" w:space="0" w:color="BFBFBF"/>
              <w:right w:val="nil"/>
            </w:tcBorders>
            <w:shd w:val="clear" w:color="auto" w:fill="F0F5FA"/>
            <w:tcMar>
              <w:top w:w="80" w:type="dxa"/>
              <w:left w:w="80" w:type="dxa"/>
              <w:bottom w:w="80" w:type="dxa"/>
              <w:right w:w="80" w:type="dxa"/>
            </w:tcMar>
          </w:tcPr>
          <w:p w14:paraId="000003B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640" w:type="dxa"/>
            <w:tcBorders>
              <w:top w:val="nil"/>
              <w:left w:val="nil"/>
              <w:bottom w:val="single" w:sz="4" w:space="0" w:color="BFBFBF"/>
              <w:right w:val="nil"/>
            </w:tcBorders>
            <w:shd w:val="clear" w:color="auto" w:fill="F0F5FA"/>
            <w:tcMar>
              <w:top w:w="80" w:type="dxa"/>
              <w:left w:w="80" w:type="dxa"/>
              <w:bottom w:w="80" w:type="dxa"/>
              <w:right w:w="80" w:type="dxa"/>
            </w:tcMar>
          </w:tcPr>
          <w:p w14:paraId="000003B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27" w:type="dxa"/>
            <w:tcBorders>
              <w:top w:val="nil"/>
              <w:left w:val="nil"/>
              <w:bottom w:val="single" w:sz="4" w:space="0" w:color="BFBFBF"/>
              <w:right w:val="nil"/>
            </w:tcBorders>
            <w:shd w:val="clear" w:color="auto" w:fill="F0F5FA"/>
            <w:tcMar>
              <w:top w:w="80" w:type="dxa"/>
              <w:left w:w="80" w:type="dxa"/>
              <w:bottom w:w="80" w:type="dxa"/>
              <w:right w:w="80" w:type="dxa"/>
            </w:tcMar>
          </w:tcPr>
          <w:p w14:paraId="000003B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3B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66A0EFE9" w14:textId="77777777">
        <w:tc>
          <w:tcPr>
            <w:tcW w:w="3423" w:type="dxa"/>
            <w:tcBorders>
              <w:top w:val="nil"/>
              <w:left w:val="nil"/>
              <w:bottom w:val="single" w:sz="4" w:space="0" w:color="BFBFBF"/>
              <w:right w:val="nil"/>
            </w:tcBorders>
            <w:shd w:val="clear" w:color="auto" w:fill="F0F5FA"/>
            <w:tcMar>
              <w:top w:w="80" w:type="dxa"/>
              <w:left w:w="80" w:type="dxa"/>
              <w:bottom w:w="80" w:type="dxa"/>
              <w:right w:w="80" w:type="dxa"/>
            </w:tcMar>
          </w:tcPr>
          <w:p w14:paraId="000003B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Clarity of language</w:t>
            </w:r>
          </w:p>
        </w:tc>
        <w:tc>
          <w:tcPr>
            <w:tcW w:w="1441" w:type="dxa"/>
            <w:tcBorders>
              <w:top w:val="nil"/>
              <w:left w:val="nil"/>
              <w:bottom w:val="single" w:sz="4" w:space="0" w:color="BFBFBF"/>
              <w:right w:val="nil"/>
            </w:tcBorders>
            <w:shd w:val="clear" w:color="auto" w:fill="F0F5FA"/>
            <w:tcMar>
              <w:top w:w="80" w:type="dxa"/>
              <w:left w:w="80" w:type="dxa"/>
              <w:bottom w:w="80" w:type="dxa"/>
              <w:right w:w="80" w:type="dxa"/>
            </w:tcMar>
          </w:tcPr>
          <w:p w14:paraId="000003B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6</w:t>
            </w:r>
          </w:p>
        </w:tc>
        <w:tc>
          <w:tcPr>
            <w:tcW w:w="1640" w:type="dxa"/>
            <w:tcBorders>
              <w:top w:val="nil"/>
              <w:left w:val="nil"/>
              <w:bottom w:val="single" w:sz="4" w:space="0" w:color="BFBFBF"/>
              <w:right w:val="nil"/>
            </w:tcBorders>
            <w:shd w:val="clear" w:color="auto" w:fill="F0F5FA"/>
            <w:tcMar>
              <w:top w:w="80" w:type="dxa"/>
              <w:left w:w="80" w:type="dxa"/>
              <w:bottom w:w="80" w:type="dxa"/>
              <w:right w:w="80" w:type="dxa"/>
            </w:tcMar>
          </w:tcPr>
          <w:p w14:paraId="000003C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w:t>
            </w:r>
          </w:p>
        </w:tc>
        <w:tc>
          <w:tcPr>
            <w:tcW w:w="1627" w:type="dxa"/>
            <w:tcBorders>
              <w:top w:val="nil"/>
              <w:left w:val="nil"/>
              <w:bottom w:val="single" w:sz="4" w:space="0" w:color="BFBFBF"/>
              <w:right w:val="nil"/>
            </w:tcBorders>
            <w:shd w:val="clear" w:color="auto" w:fill="F0F5FA"/>
            <w:tcMar>
              <w:top w:w="80" w:type="dxa"/>
              <w:left w:w="80" w:type="dxa"/>
              <w:bottom w:w="80" w:type="dxa"/>
              <w:right w:w="80" w:type="dxa"/>
            </w:tcMar>
          </w:tcPr>
          <w:p w14:paraId="000003C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3C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14</w:t>
            </w:r>
          </w:p>
        </w:tc>
      </w:tr>
      <w:tr w:rsidR="009D50C9" w:rsidRPr="009D50C9" w14:paraId="4720A832" w14:textId="77777777">
        <w:tc>
          <w:tcPr>
            <w:tcW w:w="3423" w:type="dxa"/>
            <w:tcBorders>
              <w:top w:val="nil"/>
              <w:left w:val="nil"/>
              <w:bottom w:val="single" w:sz="4" w:space="0" w:color="BFBFBF"/>
              <w:right w:val="nil"/>
            </w:tcBorders>
            <w:shd w:val="clear" w:color="auto" w:fill="F0F5FA"/>
            <w:tcMar>
              <w:top w:w="80" w:type="dxa"/>
              <w:left w:w="80" w:type="dxa"/>
              <w:bottom w:w="80" w:type="dxa"/>
              <w:right w:w="80" w:type="dxa"/>
            </w:tcMar>
          </w:tcPr>
          <w:p w14:paraId="000003C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Language and </w:t>
            </w:r>
            <w:proofErr w:type="spellStart"/>
            <w:r w:rsidRPr="009D50C9">
              <w:rPr>
                <w:rFonts w:ascii="Times New Roman" w:eastAsia="Times New Roman" w:hAnsi="Times New Roman" w:cs="Times New Roman"/>
                <w:sz w:val="24"/>
                <w:szCs w:val="24"/>
              </w:rPr>
              <w:t>ortography</w:t>
            </w:r>
            <w:proofErr w:type="spellEnd"/>
          </w:p>
        </w:tc>
        <w:tc>
          <w:tcPr>
            <w:tcW w:w="1441" w:type="dxa"/>
            <w:tcBorders>
              <w:top w:val="nil"/>
              <w:left w:val="nil"/>
              <w:bottom w:val="single" w:sz="4" w:space="0" w:color="BFBFBF"/>
              <w:right w:val="nil"/>
            </w:tcBorders>
            <w:shd w:val="clear" w:color="auto" w:fill="F0F5FA"/>
            <w:tcMar>
              <w:top w:w="80" w:type="dxa"/>
              <w:left w:w="80" w:type="dxa"/>
              <w:bottom w:w="80" w:type="dxa"/>
              <w:right w:w="80" w:type="dxa"/>
            </w:tcMar>
          </w:tcPr>
          <w:p w14:paraId="000003C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6</w:t>
            </w:r>
          </w:p>
        </w:tc>
        <w:tc>
          <w:tcPr>
            <w:tcW w:w="1640" w:type="dxa"/>
            <w:tcBorders>
              <w:top w:val="nil"/>
              <w:left w:val="nil"/>
              <w:bottom w:val="single" w:sz="4" w:space="0" w:color="BFBFBF"/>
              <w:right w:val="nil"/>
            </w:tcBorders>
            <w:shd w:val="clear" w:color="auto" w:fill="F0F5FA"/>
            <w:tcMar>
              <w:top w:w="80" w:type="dxa"/>
              <w:left w:w="80" w:type="dxa"/>
              <w:bottom w:w="80" w:type="dxa"/>
              <w:right w:w="80" w:type="dxa"/>
            </w:tcMar>
          </w:tcPr>
          <w:p w14:paraId="000003C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1627" w:type="dxa"/>
            <w:tcBorders>
              <w:top w:val="nil"/>
              <w:left w:val="nil"/>
              <w:bottom w:val="single" w:sz="4" w:space="0" w:color="BFBFBF"/>
              <w:right w:val="nil"/>
            </w:tcBorders>
            <w:shd w:val="clear" w:color="auto" w:fill="F0F5FA"/>
            <w:tcMar>
              <w:top w:w="80" w:type="dxa"/>
              <w:left w:w="80" w:type="dxa"/>
              <w:bottom w:w="80" w:type="dxa"/>
              <w:right w:w="80" w:type="dxa"/>
            </w:tcMar>
          </w:tcPr>
          <w:p w14:paraId="000003C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3C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9</w:t>
            </w:r>
          </w:p>
        </w:tc>
      </w:tr>
      <w:tr w:rsidR="009D50C9" w:rsidRPr="009D50C9" w14:paraId="4AE15BE2" w14:textId="77777777">
        <w:tc>
          <w:tcPr>
            <w:tcW w:w="3423" w:type="dxa"/>
            <w:tcBorders>
              <w:top w:val="nil"/>
              <w:left w:val="nil"/>
              <w:bottom w:val="single" w:sz="4" w:space="0" w:color="BFBFBF"/>
              <w:right w:val="nil"/>
            </w:tcBorders>
            <w:shd w:val="clear" w:color="auto" w:fill="F0F5FA"/>
            <w:tcMar>
              <w:top w:w="80" w:type="dxa"/>
              <w:left w:w="80" w:type="dxa"/>
              <w:bottom w:w="80" w:type="dxa"/>
              <w:right w:w="80" w:type="dxa"/>
            </w:tcMar>
          </w:tcPr>
          <w:p w14:paraId="000003C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Data </w:t>
            </w:r>
            <w:proofErr w:type="spellStart"/>
            <w:r w:rsidRPr="009D50C9">
              <w:rPr>
                <w:rFonts w:ascii="Times New Roman" w:eastAsia="Times New Roman" w:hAnsi="Times New Roman" w:cs="Times New Roman"/>
                <w:sz w:val="24"/>
                <w:szCs w:val="24"/>
              </w:rPr>
              <w:t>análisis</w:t>
            </w:r>
            <w:proofErr w:type="spellEnd"/>
          </w:p>
        </w:tc>
        <w:tc>
          <w:tcPr>
            <w:tcW w:w="1441" w:type="dxa"/>
            <w:tcBorders>
              <w:top w:val="nil"/>
              <w:left w:val="nil"/>
              <w:bottom w:val="single" w:sz="4" w:space="0" w:color="BFBFBF"/>
              <w:right w:val="nil"/>
            </w:tcBorders>
            <w:shd w:val="clear" w:color="auto" w:fill="F0F5FA"/>
            <w:tcMar>
              <w:top w:w="80" w:type="dxa"/>
              <w:left w:w="80" w:type="dxa"/>
              <w:bottom w:w="80" w:type="dxa"/>
              <w:right w:w="80" w:type="dxa"/>
            </w:tcMar>
          </w:tcPr>
          <w:p w14:paraId="000003C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1640" w:type="dxa"/>
            <w:tcBorders>
              <w:top w:val="nil"/>
              <w:left w:val="nil"/>
              <w:bottom w:val="single" w:sz="4" w:space="0" w:color="BFBFBF"/>
              <w:right w:val="nil"/>
            </w:tcBorders>
            <w:shd w:val="clear" w:color="auto" w:fill="F0F5FA"/>
            <w:tcMar>
              <w:top w:w="80" w:type="dxa"/>
              <w:left w:w="80" w:type="dxa"/>
              <w:bottom w:w="80" w:type="dxa"/>
              <w:right w:w="80" w:type="dxa"/>
            </w:tcMar>
          </w:tcPr>
          <w:p w14:paraId="000003C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27" w:type="dxa"/>
            <w:tcBorders>
              <w:top w:val="nil"/>
              <w:left w:val="nil"/>
              <w:bottom w:val="single" w:sz="4" w:space="0" w:color="BFBFBF"/>
              <w:right w:val="nil"/>
            </w:tcBorders>
            <w:shd w:val="clear" w:color="auto" w:fill="F0F5FA"/>
            <w:tcMar>
              <w:top w:w="80" w:type="dxa"/>
              <w:left w:w="80" w:type="dxa"/>
              <w:bottom w:w="80" w:type="dxa"/>
              <w:right w:w="80" w:type="dxa"/>
            </w:tcMar>
          </w:tcPr>
          <w:p w14:paraId="000003C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3C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r>
      <w:tr w:rsidR="009D50C9" w:rsidRPr="009D50C9" w14:paraId="428EBF26" w14:textId="77777777">
        <w:tc>
          <w:tcPr>
            <w:tcW w:w="3423" w:type="dxa"/>
            <w:tcBorders>
              <w:top w:val="nil"/>
              <w:left w:val="nil"/>
              <w:bottom w:val="single" w:sz="4" w:space="0" w:color="BFBFBF"/>
              <w:right w:val="nil"/>
            </w:tcBorders>
            <w:shd w:val="clear" w:color="auto" w:fill="F0F5FA"/>
            <w:tcMar>
              <w:top w:w="80" w:type="dxa"/>
              <w:left w:w="80" w:type="dxa"/>
              <w:bottom w:w="80" w:type="dxa"/>
              <w:right w:w="80" w:type="dxa"/>
            </w:tcMar>
          </w:tcPr>
          <w:p w14:paraId="000003C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Literature review</w:t>
            </w:r>
          </w:p>
        </w:tc>
        <w:tc>
          <w:tcPr>
            <w:tcW w:w="1441" w:type="dxa"/>
            <w:tcBorders>
              <w:top w:val="nil"/>
              <w:left w:val="nil"/>
              <w:bottom w:val="single" w:sz="4" w:space="0" w:color="BFBFBF"/>
              <w:right w:val="nil"/>
            </w:tcBorders>
            <w:shd w:val="clear" w:color="auto" w:fill="F0F5FA"/>
            <w:tcMar>
              <w:top w:w="80" w:type="dxa"/>
              <w:left w:w="80" w:type="dxa"/>
              <w:bottom w:w="80" w:type="dxa"/>
              <w:right w:w="80" w:type="dxa"/>
            </w:tcMar>
          </w:tcPr>
          <w:p w14:paraId="000003C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640" w:type="dxa"/>
            <w:tcBorders>
              <w:top w:val="nil"/>
              <w:left w:val="nil"/>
              <w:bottom w:val="single" w:sz="4" w:space="0" w:color="BFBFBF"/>
              <w:right w:val="nil"/>
            </w:tcBorders>
            <w:shd w:val="clear" w:color="auto" w:fill="F0F5FA"/>
            <w:tcMar>
              <w:top w:w="80" w:type="dxa"/>
              <w:left w:w="80" w:type="dxa"/>
              <w:bottom w:w="80" w:type="dxa"/>
              <w:right w:w="80" w:type="dxa"/>
            </w:tcMar>
          </w:tcPr>
          <w:p w14:paraId="000003C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627" w:type="dxa"/>
            <w:tcBorders>
              <w:top w:val="nil"/>
              <w:left w:val="nil"/>
              <w:bottom w:val="single" w:sz="4" w:space="0" w:color="BFBFBF"/>
              <w:right w:val="nil"/>
            </w:tcBorders>
            <w:shd w:val="clear" w:color="auto" w:fill="F0F5FA"/>
            <w:tcMar>
              <w:top w:w="80" w:type="dxa"/>
              <w:left w:w="80" w:type="dxa"/>
              <w:bottom w:w="80" w:type="dxa"/>
              <w:right w:w="80" w:type="dxa"/>
            </w:tcMar>
          </w:tcPr>
          <w:p w14:paraId="000003D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3D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r>
      <w:tr w:rsidR="009D50C9" w:rsidRPr="009D50C9" w14:paraId="7947EAAB" w14:textId="77777777">
        <w:tc>
          <w:tcPr>
            <w:tcW w:w="3423" w:type="dxa"/>
            <w:tcBorders>
              <w:top w:val="nil"/>
              <w:left w:val="nil"/>
              <w:bottom w:val="single" w:sz="4" w:space="0" w:color="BFBFBF"/>
              <w:right w:val="nil"/>
            </w:tcBorders>
            <w:shd w:val="clear" w:color="auto" w:fill="F0F5FA"/>
            <w:tcMar>
              <w:top w:w="80" w:type="dxa"/>
              <w:left w:w="80" w:type="dxa"/>
              <w:bottom w:w="80" w:type="dxa"/>
              <w:right w:w="80" w:type="dxa"/>
            </w:tcMar>
          </w:tcPr>
          <w:p w14:paraId="000003D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lastRenderedPageBreak/>
              <w:t>Grammar</w:t>
            </w:r>
          </w:p>
        </w:tc>
        <w:tc>
          <w:tcPr>
            <w:tcW w:w="1441" w:type="dxa"/>
            <w:tcBorders>
              <w:top w:val="nil"/>
              <w:left w:val="nil"/>
              <w:bottom w:val="single" w:sz="4" w:space="0" w:color="BFBFBF"/>
              <w:right w:val="nil"/>
            </w:tcBorders>
            <w:shd w:val="clear" w:color="auto" w:fill="F0F5FA"/>
            <w:tcMar>
              <w:top w:w="80" w:type="dxa"/>
              <w:left w:w="80" w:type="dxa"/>
              <w:bottom w:w="80" w:type="dxa"/>
              <w:right w:w="80" w:type="dxa"/>
            </w:tcMar>
          </w:tcPr>
          <w:p w14:paraId="000003D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1640" w:type="dxa"/>
            <w:tcBorders>
              <w:top w:val="nil"/>
              <w:left w:val="nil"/>
              <w:bottom w:val="single" w:sz="4" w:space="0" w:color="BFBFBF"/>
              <w:right w:val="nil"/>
            </w:tcBorders>
            <w:shd w:val="clear" w:color="auto" w:fill="F0F5FA"/>
            <w:tcMar>
              <w:top w:w="80" w:type="dxa"/>
              <w:left w:w="80" w:type="dxa"/>
              <w:bottom w:w="80" w:type="dxa"/>
              <w:right w:w="80" w:type="dxa"/>
            </w:tcMar>
          </w:tcPr>
          <w:p w14:paraId="000003D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627" w:type="dxa"/>
            <w:tcBorders>
              <w:top w:val="nil"/>
              <w:left w:val="nil"/>
              <w:bottom w:val="single" w:sz="4" w:space="0" w:color="BFBFBF"/>
              <w:right w:val="nil"/>
            </w:tcBorders>
            <w:shd w:val="clear" w:color="auto" w:fill="F0F5FA"/>
            <w:tcMar>
              <w:top w:w="80" w:type="dxa"/>
              <w:left w:w="80" w:type="dxa"/>
              <w:bottom w:w="80" w:type="dxa"/>
              <w:right w:w="80" w:type="dxa"/>
            </w:tcMar>
          </w:tcPr>
          <w:p w14:paraId="000003D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3D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w:t>
            </w:r>
          </w:p>
        </w:tc>
      </w:tr>
      <w:tr w:rsidR="009D50C9" w:rsidRPr="009D50C9" w14:paraId="5702A877" w14:textId="77777777">
        <w:tc>
          <w:tcPr>
            <w:tcW w:w="3423" w:type="dxa"/>
            <w:tcBorders>
              <w:top w:val="nil"/>
              <w:left w:val="nil"/>
              <w:bottom w:val="single" w:sz="4" w:space="0" w:color="BFBFBF"/>
              <w:right w:val="nil"/>
            </w:tcBorders>
            <w:shd w:val="clear" w:color="auto" w:fill="F0F5FA"/>
            <w:tcMar>
              <w:top w:w="80" w:type="dxa"/>
              <w:left w:w="80" w:type="dxa"/>
              <w:bottom w:w="80" w:type="dxa"/>
              <w:right w:w="80" w:type="dxa"/>
            </w:tcMar>
          </w:tcPr>
          <w:p w14:paraId="000003D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Feedback general group</w:t>
            </w:r>
          </w:p>
        </w:tc>
        <w:tc>
          <w:tcPr>
            <w:tcW w:w="1441" w:type="dxa"/>
            <w:tcBorders>
              <w:top w:val="nil"/>
              <w:left w:val="nil"/>
              <w:bottom w:val="single" w:sz="4" w:space="0" w:color="BFBFBF"/>
              <w:right w:val="nil"/>
            </w:tcBorders>
            <w:shd w:val="clear" w:color="auto" w:fill="F0F5FA"/>
            <w:tcMar>
              <w:top w:w="80" w:type="dxa"/>
              <w:left w:w="80" w:type="dxa"/>
              <w:bottom w:w="80" w:type="dxa"/>
              <w:right w:w="80" w:type="dxa"/>
            </w:tcMar>
          </w:tcPr>
          <w:p w14:paraId="000003D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640" w:type="dxa"/>
            <w:tcBorders>
              <w:top w:val="nil"/>
              <w:left w:val="nil"/>
              <w:bottom w:val="single" w:sz="4" w:space="0" w:color="BFBFBF"/>
              <w:right w:val="nil"/>
            </w:tcBorders>
            <w:shd w:val="clear" w:color="auto" w:fill="F0F5FA"/>
            <w:tcMar>
              <w:top w:w="80" w:type="dxa"/>
              <w:left w:w="80" w:type="dxa"/>
              <w:bottom w:w="80" w:type="dxa"/>
              <w:right w:w="80" w:type="dxa"/>
            </w:tcMar>
          </w:tcPr>
          <w:p w14:paraId="000003D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27" w:type="dxa"/>
            <w:tcBorders>
              <w:top w:val="nil"/>
              <w:left w:val="nil"/>
              <w:bottom w:val="single" w:sz="4" w:space="0" w:color="BFBFBF"/>
              <w:right w:val="nil"/>
            </w:tcBorders>
            <w:shd w:val="clear" w:color="auto" w:fill="F0F5FA"/>
            <w:tcMar>
              <w:top w:w="80" w:type="dxa"/>
              <w:left w:w="80" w:type="dxa"/>
              <w:bottom w:w="80" w:type="dxa"/>
              <w:right w:w="80" w:type="dxa"/>
            </w:tcMar>
          </w:tcPr>
          <w:p w14:paraId="000003D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3D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1C05D14C" w14:textId="77777777">
        <w:tc>
          <w:tcPr>
            <w:tcW w:w="3423" w:type="dxa"/>
            <w:tcBorders>
              <w:top w:val="nil"/>
              <w:left w:val="nil"/>
              <w:bottom w:val="single" w:sz="4" w:space="0" w:color="BFBFBF"/>
              <w:right w:val="nil"/>
            </w:tcBorders>
            <w:shd w:val="clear" w:color="auto" w:fill="F0F5FA"/>
            <w:tcMar>
              <w:top w:w="80" w:type="dxa"/>
              <w:left w:w="80" w:type="dxa"/>
              <w:bottom w:w="80" w:type="dxa"/>
              <w:right w:w="80" w:type="dxa"/>
            </w:tcMar>
          </w:tcPr>
          <w:p w14:paraId="000003D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Thesis structure</w:t>
            </w:r>
          </w:p>
        </w:tc>
        <w:tc>
          <w:tcPr>
            <w:tcW w:w="1441" w:type="dxa"/>
            <w:tcBorders>
              <w:top w:val="nil"/>
              <w:left w:val="nil"/>
              <w:bottom w:val="single" w:sz="4" w:space="0" w:color="BFBFBF"/>
              <w:right w:val="nil"/>
            </w:tcBorders>
            <w:shd w:val="clear" w:color="auto" w:fill="F0F5FA"/>
            <w:tcMar>
              <w:top w:w="80" w:type="dxa"/>
              <w:left w:w="80" w:type="dxa"/>
              <w:bottom w:w="80" w:type="dxa"/>
              <w:right w:w="80" w:type="dxa"/>
            </w:tcMar>
          </w:tcPr>
          <w:p w14:paraId="000003D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1640" w:type="dxa"/>
            <w:tcBorders>
              <w:top w:val="nil"/>
              <w:left w:val="nil"/>
              <w:bottom w:val="single" w:sz="4" w:space="0" w:color="BFBFBF"/>
              <w:right w:val="nil"/>
            </w:tcBorders>
            <w:shd w:val="clear" w:color="auto" w:fill="F0F5FA"/>
            <w:tcMar>
              <w:top w:w="80" w:type="dxa"/>
              <w:left w:w="80" w:type="dxa"/>
              <w:bottom w:w="80" w:type="dxa"/>
              <w:right w:w="80" w:type="dxa"/>
            </w:tcMar>
          </w:tcPr>
          <w:p w14:paraId="000003D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627" w:type="dxa"/>
            <w:tcBorders>
              <w:top w:val="nil"/>
              <w:left w:val="nil"/>
              <w:bottom w:val="single" w:sz="4" w:space="0" w:color="BFBFBF"/>
              <w:right w:val="nil"/>
            </w:tcBorders>
            <w:shd w:val="clear" w:color="auto" w:fill="F0F5FA"/>
            <w:tcMar>
              <w:top w:w="80" w:type="dxa"/>
              <w:left w:w="80" w:type="dxa"/>
              <w:bottom w:w="80" w:type="dxa"/>
              <w:right w:w="80" w:type="dxa"/>
            </w:tcMar>
          </w:tcPr>
          <w:p w14:paraId="000003D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3E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w:t>
            </w:r>
          </w:p>
        </w:tc>
      </w:tr>
      <w:tr w:rsidR="009D50C9" w:rsidRPr="009D50C9" w14:paraId="263B11F3" w14:textId="77777777">
        <w:tc>
          <w:tcPr>
            <w:tcW w:w="3423" w:type="dxa"/>
            <w:tcBorders>
              <w:top w:val="nil"/>
              <w:left w:val="nil"/>
              <w:bottom w:val="single" w:sz="4" w:space="0" w:color="BFBFBF"/>
              <w:right w:val="nil"/>
            </w:tcBorders>
            <w:shd w:val="clear" w:color="auto" w:fill="F0F5FA"/>
            <w:tcMar>
              <w:top w:w="80" w:type="dxa"/>
              <w:left w:w="80" w:type="dxa"/>
              <w:bottom w:w="80" w:type="dxa"/>
              <w:right w:w="80" w:type="dxa"/>
            </w:tcMar>
          </w:tcPr>
          <w:p w14:paraId="000003E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Text content</w:t>
            </w:r>
          </w:p>
        </w:tc>
        <w:tc>
          <w:tcPr>
            <w:tcW w:w="1441" w:type="dxa"/>
            <w:tcBorders>
              <w:top w:val="nil"/>
              <w:left w:val="nil"/>
              <w:bottom w:val="single" w:sz="4" w:space="0" w:color="BFBFBF"/>
              <w:right w:val="nil"/>
            </w:tcBorders>
            <w:shd w:val="clear" w:color="auto" w:fill="F0F5FA"/>
            <w:tcMar>
              <w:top w:w="80" w:type="dxa"/>
              <w:left w:w="80" w:type="dxa"/>
              <w:bottom w:w="80" w:type="dxa"/>
              <w:right w:w="80" w:type="dxa"/>
            </w:tcMar>
          </w:tcPr>
          <w:p w14:paraId="000003E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640" w:type="dxa"/>
            <w:tcBorders>
              <w:top w:val="nil"/>
              <w:left w:val="nil"/>
              <w:bottom w:val="single" w:sz="4" w:space="0" w:color="BFBFBF"/>
              <w:right w:val="nil"/>
            </w:tcBorders>
            <w:shd w:val="clear" w:color="auto" w:fill="F0F5FA"/>
            <w:tcMar>
              <w:top w:w="80" w:type="dxa"/>
              <w:left w:w="80" w:type="dxa"/>
              <w:bottom w:w="80" w:type="dxa"/>
              <w:right w:w="80" w:type="dxa"/>
            </w:tcMar>
          </w:tcPr>
          <w:p w14:paraId="000003E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627" w:type="dxa"/>
            <w:tcBorders>
              <w:top w:val="nil"/>
              <w:left w:val="nil"/>
              <w:bottom w:val="single" w:sz="4" w:space="0" w:color="BFBFBF"/>
              <w:right w:val="nil"/>
            </w:tcBorders>
            <w:shd w:val="clear" w:color="auto" w:fill="F0F5FA"/>
            <w:tcMar>
              <w:top w:w="80" w:type="dxa"/>
              <w:left w:w="80" w:type="dxa"/>
              <w:bottom w:w="80" w:type="dxa"/>
              <w:right w:w="80" w:type="dxa"/>
            </w:tcMar>
          </w:tcPr>
          <w:p w14:paraId="000003E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3E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r>
      <w:tr w:rsidR="009D50C9" w:rsidRPr="009D50C9" w14:paraId="432C59BD" w14:textId="77777777">
        <w:tc>
          <w:tcPr>
            <w:tcW w:w="3423" w:type="dxa"/>
            <w:tcBorders>
              <w:top w:val="nil"/>
              <w:left w:val="nil"/>
              <w:bottom w:val="single" w:sz="4" w:space="0" w:color="BFBFBF"/>
              <w:right w:val="nil"/>
            </w:tcBorders>
            <w:shd w:val="clear" w:color="auto" w:fill="F0F5FA"/>
            <w:tcMar>
              <w:top w:w="80" w:type="dxa"/>
              <w:left w:w="80" w:type="dxa"/>
              <w:bottom w:w="80" w:type="dxa"/>
              <w:right w:w="80" w:type="dxa"/>
            </w:tcMar>
          </w:tcPr>
          <w:p w14:paraId="000003E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Word repetition</w:t>
            </w:r>
          </w:p>
        </w:tc>
        <w:tc>
          <w:tcPr>
            <w:tcW w:w="1441" w:type="dxa"/>
            <w:tcBorders>
              <w:top w:val="nil"/>
              <w:left w:val="nil"/>
              <w:bottom w:val="single" w:sz="4" w:space="0" w:color="BFBFBF"/>
              <w:right w:val="nil"/>
            </w:tcBorders>
            <w:shd w:val="clear" w:color="auto" w:fill="F0F5FA"/>
            <w:tcMar>
              <w:top w:w="80" w:type="dxa"/>
              <w:left w:w="80" w:type="dxa"/>
              <w:bottom w:w="80" w:type="dxa"/>
              <w:right w:w="80" w:type="dxa"/>
            </w:tcMar>
          </w:tcPr>
          <w:p w14:paraId="000003E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640" w:type="dxa"/>
            <w:tcBorders>
              <w:top w:val="nil"/>
              <w:left w:val="nil"/>
              <w:bottom w:val="single" w:sz="4" w:space="0" w:color="BFBFBF"/>
              <w:right w:val="nil"/>
            </w:tcBorders>
            <w:shd w:val="clear" w:color="auto" w:fill="F0F5FA"/>
            <w:tcMar>
              <w:top w:w="80" w:type="dxa"/>
              <w:left w:w="80" w:type="dxa"/>
              <w:bottom w:w="80" w:type="dxa"/>
              <w:right w:w="80" w:type="dxa"/>
            </w:tcMar>
          </w:tcPr>
          <w:p w14:paraId="000003E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27" w:type="dxa"/>
            <w:tcBorders>
              <w:top w:val="nil"/>
              <w:left w:val="nil"/>
              <w:bottom w:val="single" w:sz="4" w:space="0" w:color="BFBFBF"/>
              <w:right w:val="nil"/>
            </w:tcBorders>
            <w:shd w:val="clear" w:color="auto" w:fill="F0F5FA"/>
            <w:tcMar>
              <w:top w:w="80" w:type="dxa"/>
              <w:left w:w="80" w:type="dxa"/>
              <w:bottom w:w="80" w:type="dxa"/>
              <w:right w:w="80" w:type="dxa"/>
            </w:tcMar>
          </w:tcPr>
          <w:p w14:paraId="000003E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3E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177B85EC" w14:textId="77777777">
        <w:tc>
          <w:tcPr>
            <w:tcW w:w="3423" w:type="dxa"/>
            <w:tcBorders>
              <w:top w:val="nil"/>
              <w:left w:val="nil"/>
              <w:bottom w:val="single" w:sz="4" w:space="0" w:color="BFBFBF"/>
              <w:right w:val="nil"/>
            </w:tcBorders>
            <w:shd w:val="clear" w:color="auto" w:fill="F0F5FA"/>
            <w:tcMar>
              <w:top w:w="80" w:type="dxa"/>
              <w:left w:w="80" w:type="dxa"/>
              <w:bottom w:w="80" w:type="dxa"/>
              <w:right w:w="80" w:type="dxa"/>
            </w:tcMar>
          </w:tcPr>
          <w:p w14:paraId="000003E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Comments on text</w:t>
            </w:r>
          </w:p>
        </w:tc>
        <w:tc>
          <w:tcPr>
            <w:tcW w:w="1441" w:type="dxa"/>
            <w:tcBorders>
              <w:top w:val="nil"/>
              <w:left w:val="nil"/>
              <w:bottom w:val="single" w:sz="4" w:space="0" w:color="BFBFBF"/>
              <w:right w:val="nil"/>
            </w:tcBorders>
            <w:shd w:val="clear" w:color="auto" w:fill="F0F5FA"/>
            <w:tcMar>
              <w:top w:w="80" w:type="dxa"/>
              <w:left w:w="80" w:type="dxa"/>
              <w:bottom w:w="80" w:type="dxa"/>
              <w:right w:w="80" w:type="dxa"/>
            </w:tcMar>
          </w:tcPr>
          <w:p w14:paraId="000003E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6</w:t>
            </w:r>
          </w:p>
        </w:tc>
        <w:tc>
          <w:tcPr>
            <w:tcW w:w="1640" w:type="dxa"/>
            <w:tcBorders>
              <w:top w:val="nil"/>
              <w:left w:val="nil"/>
              <w:bottom w:val="single" w:sz="4" w:space="0" w:color="BFBFBF"/>
              <w:right w:val="nil"/>
            </w:tcBorders>
            <w:shd w:val="clear" w:color="auto" w:fill="F0F5FA"/>
            <w:tcMar>
              <w:top w:w="80" w:type="dxa"/>
              <w:left w:w="80" w:type="dxa"/>
              <w:bottom w:w="80" w:type="dxa"/>
              <w:right w:w="80" w:type="dxa"/>
            </w:tcMar>
          </w:tcPr>
          <w:p w14:paraId="000003E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12</w:t>
            </w:r>
          </w:p>
        </w:tc>
        <w:tc>
          <w:tcPr>
            <w:tcW w:w="1627" w:type="dxa"/>
            <w:tcBorders>
              <w:top w:val="nil"/>
              <w:left w:val="nil"/>
              <w:bottom w:val="single" w:sz="4" w:space="0" w:color="BFBFBF"/>
              <w:right w:val="nil"/>
            </w:tcBorders>
            <w:shd w:val="clear" w:color="auto" w:fill="F0F5FA"/>
            <w:tcMar>
              <w:top w:w="80" w:type="dxa"/>
              <w:left w:w="80" w:type="dxa"/>
              <w:bottom w:w="80" w:type="dxa"/>
              <w:right w:w="80" w:type="dxa"/>
            </w:tcMar>
          </w:tcPr>
          <w:p w14:paraId="000003E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3E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18</w:t>
            </w:r>
          </w:p>
        </w:tc>
      </w:tr>
      <w:tr w:rsidR="009D50C9" w:rsidRPr="009D50C9" w14:paraId="78CD758A" w14:textId="77777777">
        <w:tc>
          <w:tcPr>
            <w:tcW w:w="3423" w:type="dxa"/>
            <w:tcBorders>
              <w:top w:val="nil"/>
              <w:left w:val="nil"/>
              <w:bottom w:val="single" w:sz="4" w:space="0" w:color="BFBFBF"/>
              <w:right w:val="nil"/>
            </w:tcBorders>
            <w:shd w:val="clear" w:color="auto" w:fill="F0F5FA"/>
            <w:tcMar>
              <w:top w:w="80" w:type="dxa"/>
              <w:left w:w="80" w:type="dxa"/>
              <w:bottom w:w="80" w:type="dxa"/>
              <w:right w:w="80" w:type="dxa"/>
            </w:tcMar>
          </w:tcPr>
          <w:p w14:paraId="000003F0" w14:textId="77777777" w:rsidR="00887939" w:rsidRPr="009D50C9" w:rsidRDefault="00887939">
            <w:pPr>
              <w:spacing w:line="240" w:lineRule="auto"/>
              <w:rPr>
                <w:rFonts w:ascii="Times New Roman" w:eastAsia="Times New Roman" w:hAnsi="Times New Roman" w:cs="Times New Roman"/>
                <w:sz w:val="24"/>
                <w:szCs w:val="24"/>
              </w:rPr>
            </w:pPr>
          </w:p>
        </w:tc>
        <w:tc>
          <w:tcPr>
            <w:tcW w:w="1441" w:type="dxa"/>
            <w:tcBorders>
              <w:top w:val="nil"/>
              <w:left w:val="nil"/>
              <w:bottom w:val="single" w:sz="4" w:space="0" w:color="BFBFBF"/>
              <w:right w:val="nil"/>
            </w:tcBorders>
            <w:shd w:val="clear" w:color="auto" w:fill="F0F5FA"/>
            <w:tcMar>
              <w:top w:w="80" w:type="dxa"/>
              <w:left w:w="80" w:type="dxa"/>
              <w:bottom w:w="80" w:type="dxa"/>
              <w:right w:w="80" w:type="dxa"/>
            </w:tcMar>
          </w:tcPr>
          <w:p w14:paraId="000003F1" w14:textId="77777777" w:rsidR="00887939" w:rsidRPr="009D50C9" w:rsidRDefault="00887939">
            <w:pPr>
              <w:spacing w:line="240" w:lineRule="auto"/>
              <w:rPr>
                <w:rFonts w:ascii="Times New Roman" w:eastAsia="Times New Roman" w:hAnsi="Times New Roman" w:cs="Times New Roman"/>
                <w:sz w:val="24"/>
                <w:szCs w:val="24"/>
              </w:rPr>
            </w:pPr>
          </w:p>
        </w:tc>
        <w:tc>
          <w:tcPr>
            <w:tcW w:w="1640" w:type="dxa"/>
            <w:tcBorders>
              <w:top w:val="nil"/>
              <w:left w:val="nil"/>
              <w:bottom w:val="single" w:sz="4" w:space="0" w:color="BFBFBF"/>
              <w:right w:val="nil"/>
            </w:tcBorders>
            <w:shd w:val="clear" w:color="auto" w:fill="F0F5FA"/>
            <w:tcMar>
              <w:top w:w="80" w:type="dxa"/>
              <w:left w:w="80" w:type="dxa"/>
              <w:bottom w:w="80" w:type="dxa"/>
              <w:right w:w="80" w:type="dxa"/>
            </w:tcMar>
          </w:tcPr>
          <w:p w14:paraId="000003F2" w14:textId="77777777" w:rsidR="00887939" w:rsidRPr="009D50C9" w:rsidRDefault="00887939">
            <w:pPr>
              <w:spacing w:line="240" w:lineRule="auto"/>
              <w:rPr>
                <w:rFonts w:ascii="Times New Roman" w:eastAsia="Times New Roman" w:hAnsi="Times New Roman" w:cs="Times New Roman"/>
                <w:sz w:val="24"/>
                <w:szCs w:val="24"/>
              </w:rPr>
            </w:pPr>
          </w:p>
        </w:tc>
        <w:tc>
          <w:tcPr>
            <w:tcW w:w="1627" w:type="dxa"/>
            <w:tcBorders>
              <w:top w:val="nil"/>
              <w:left w:val="nil"/>
              <w:bottom w:val="single" w:sz="4" w:space="0" w:color="BFBFBF"/>
              <w:right w:val="nil"/>
            </w:tcBorders>
            <w:shd w:val="clear" w:color="auto" w:fill="F0F5FA"/>
            <w:tcMar>
              <w:top w:w="80" w:type="dxa"/>
              <w:left w:w="80" w:type="dxa"/>
              <w:bottom w:w="80" w:type="dxa"/>
              <w:right w:w="80" w:type="dxa"/>
            </w:tcMar>
          </w:tcPr>
          <w:p w14:paraId="000003F3" w14:textId="77777777" w:rsidR="00887939" w:rsidRPr="009D50C9" w:rsidRDefault="00887939">
            <w:pPr>
              <w:spacing w:line="240" w:lineRule="auto"/>
              <w:rPr>
                <w:rFonts w:ascii="Times New Roman" w:eastAsia="Times New Roman" w:hAnsi="Times New Roman" w:cs="Times New Roman"/>
                <w:sz w:val="24"/>
                <w:szCs w:val="24"/>
              </w:rPr>
            </w:pP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3F4" w14:textId="77777777" w:rsidR="00887939" w:rsidRPr="009D50C9" w:rsidRDefault="00887939">
            <w:pPr>
              <w:spacing w:line="240" w:lineRule="auto"/>
              <w:rPr>
                <w:rFonts w:ascii="Times New Roman" w:eastAsia="Times New Roman" w:hAnsi="Times New Roman" w:cs="Times New Roman"/>
                <w:sz w:val="24"/>
                <w:szCs w:val="24"/>
              </w:rPr>
            </w:pPr>
          </w:p>
        </w:tc>
      </w:tr>
      <w:tr w:rsidR="009D50C9" w:rsidRPr="009D50C9" w14:paraId="7D2321EB" w14:textId="77777777">
        <w:tc>
          <w:tcPr>
            <w:tcW w:w="3423" w:type="dxa"/>
            <w:tcBorders>
              <w:top w:val="nil"/>
              <w:left w:val="nil"/>
              <w:bottom w:val="single" w:sz="4" w:space="0" w:color="BFBFBF"/>
              <w:right w:val="nil"/>
            </w:tcBorders>
            <w:shd w:val="clear" w:color="auto" w:fill="F0F5FA"/>
            <w:tcMar>
              <w:top w:w="80" w:type="dxa"/>
              <w:left w:w="80" w:type="dxa"/>
              <w:bottom w:w="80" w:type="dxa"/>
              <w:right w:w="80" w:type="dxa"/>
            </w:tcMar>
          </w:tcPr>
          <w:p w14:paraId="000003F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SUMA</w:t>
            </w:r>
          </w:p>
        </w:tc>
        <w:tc>
          <w:tcPr>
            <w:tcW w:w="1441" w:type="dxa"/>
            <w:tcBorders>
              <w:top w:val="nil"/>
              <w:left w:val="nil"/>
              <w:bottom w:val="single" w:sz="4" w:space="0" w:color="BFBFBF"/>
              <w:right w:val="nil"/>
            </w:tcBorders>
            <w:shd w:val="clear" w:color="auto" w:fill="F0F5FA"/>
            <w:tcMar>
              <w:top w:w="80" w:type="dxa"/>
              <w:left w:w="80" w:type="dxa"/>
              <w:bottom w:w="80" w:type="dxa"/>
              <w:right w:w="80" w:type="dxa"/>
            </w:tcMar>
          </w:tcPr>
          <w:p w14:paraId="000003F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83</w:t>
            </w:r>
          </w:p>
        </w:tc>
        <w:tc>
          <w:tcPr>
            <w:tcW w:w="1640" w:type="dxa"/>
            <w:tcBorders>
              <w:top w:val="nil"/>
              <w:left w:val="nil"/>
              <w:bottom w:val="single" w:sz="4" w:space="0" w:color="BFBFBF"/>
              <w:right w:val="nil"/>
            </w:tcBorders>
            <w:shd w:val="clear" w:color="auto" w:fill="F0F5FA"/>
            <w:tcMar>
              <w:top w:w="80" w:type="dxa"/>
              <w:left w:w="80" w:type="dxa"/>
              <w:bottom w:w="80" w:type="dxa"/>
              <w:right w:w="80" w:type="dxa"/>
            </w:tcMar>
          </w:tcPr>
          <w:p w14:paraId="000003F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77</w:t>
            </w:r>
          </w:p>
        </w:tc>
        <w:tc>
          <w:tcPr>
            <w:tcW w:w="1627" w:type="dxa"/>
            <w:tcBorders>
              <w:top w:val="nil"/>
              <w:left w:val="nil"/>
              <w:bottom w:val="single" w:sz="4" w:space="0" w:color="BFBFBF"/>
              <w:right w:val="nil"/>
            </w:tcBorders>
            <w:shd w:val="clear" w:color="auto" w:fill="F0F5FA"/>
            <w:tcMar>
              <w:top w:w="80" w:type="dxa"/>
              <w:left w:w="80" w:type="dxa"/>
              <w:bottom w:w="80" w:type="dxa"/>
              <w:right w:w="80" w:type="dxa"/>
            </w:tcMar>
          </w:tcPr>
          <w:p w14:paraId="000003F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12</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3F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172</w:t>
            </w:r>
          </w:p>
        </w:tc>
      </w:tr>
      <w:tr w:rsidR="009D50C9" w:rsidRPr="009D50C9" w14:paraId="47D93F10" w14:textId="77777777">
        <w:tc>
          <w:tcPr>
            <w:tcW w:w="3423" w:type="dxa"/>
            <w:tcBorders>
              <w:top w:val="nil"/>
              <w:left w:val="nil"/>
              <w:bottom w:val="nil"/>
              <w:right w:val="nil"/>
            </w:tcBorders>
            <w:shd w:val="clear" w:color="auto" w:fill="F0F5FA"/>
            <w:tcMar>
              <w:top w:w="80" w:type="dxa"/>
              <w:left w:w="80" w:type="dxa"/>
              <w:bottom w:w="80" w:type="dxa"/>
              <w:right w:w="80" w:type="dxa"/>
            </w:tcMar>
          </w:tcPr>
          <w:p w14:paraId="000003F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N = </w:t>
            </w:r>
            <w:proofErr w:type="spellStart"/>
            <w:r w:rsidRPr="009D50C9">
              <w:rPr>
                <w:rFonts w:ascii="Times New Roman" w:eastAsia="Times New Roman" w:hAnsi="Times New Roman" w:cs="Times New Roman"/>
                <w:sz w:val="24"/>
                <w:szCs w:val="24"/>
              </w:rPr>
              <w:t>Documentos</w:t>
            </w:r>
            <w:proofErr w:type="spellEnd"/>
            <w:r w:rsidRPr="009D50C9">
              <w:rPr>
                <w:rFonts w:ascii="Times New Roman" w:eastAsia="Times New Roman" w:hAnsi="Times New Roman" w:cs="Times New Roman"/>
                <w:sz w:val="24"/>
                <w:szCs w:val="24"/>
              </w:rPr>
              <w:t>/</w:t>
            </w:r>
            <w:proofErr w:type="spellStart"/>
            <w:r w:rsidRPr="009D50C9">
              <w:rPr>
                <w:rFonts w:ascii="Times New Roman" w:eastAsia="Times New Roman" w:hAnsi="Times New Roman" w:cs="Times New Roman"/>
                <w:sz w:val="24"/>
                <w:szCs w:val="24"/>
              </w:rPr>
              <w:t>participantes</w:t>
            </w:r>
            <w:proofErr w:type="spellEnd"/>
          </w:p>
        </w:tc>
        <w:tc>
          <w:tcPr>
            <w:tcW w:w="1441" w:type="dxa"/>
            <w:tcBorders>
              <w:top w:val="nil"/>
              <w:left w:val="nil"/>
              <w:bottom w:val="nil"/>
              <w:right w:val="nil"/>
            </w:tcBorders>
            <w:shd w:val="clear" w:color="auto" w:fill="F0F5FA"/>
            <w:tcMar>
              <w:top w:w="80" w:type="dxa"/>
              <w:left w:w="80" w:type="dxa"/>
              <w:bottom w:w="80" w:type="dxa"/>
              <w:right w:w="80" w:type="dxa"/>
            </w:tcMar>
          </w:tcPr>
          <w:p w14:paraId="000003F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8</w:t>
            </w:r>
          </w:p>
        </w:tc>
        <w:tc>
          <w:tcPr>
            <w:tcW w:w="1640" w:type="dxa"/>
            <w:tcBorders>
              <w:top w:val="nil"/>
              <w:left w:val="nil"/>
              <w:bottom w:val="nil"/>
              <w:right w:val="nil"/>
            </w:tcBorders>
            <w:shd w:val="clear" w:color="auto" w:fill="F0F5FA"/>
            <w:tcMar>
              <w:top w:w="80" w:type="dxa"/>
              <w:left w:w="80" w:type="dxa"/>
              <w:bottom w:w="80" w:type="dxa"/>
              <w:right w:w="80" w:type="dxa"/>
            </w:tcMar>
          </w:tcPr>
          <w:p w14:paraId="000003F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9</w:t>
            </w:r>
          </w:p>
        </w:tc>
        <w:tc>
          <w:tcPr>
            <w:tcW w:w="1627" w:type="dxa"/>
            <w:tcBorders>
              <w:top w:val="nil"/>
              <w:left w:val="nil"/>
              <w:bottom w:val="nil"/>
              <w:right w:val="nil"/>
            </w:tcBorders>
            <w:shd w:val="clear" w:color="auto" w:fill="F0F5FA"/>
            <w:tcMar>
              <w:top w:w="80" w:type="dxa"/>
              <w:left w:w="80" w:type="dxa"/>
              <w:bottom w:w="80" w:type="dxa"/>
              <w:right w:w="80" w:type="dxa"/>
            </w:tcMar>
          </w:tcPr>
          <w:p w14:paraId="000003F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707" w:type="dxa"/>
            <w:tcBorders>
              <w:top w:val="nil"/>
              <w:left w:val="nil"/>
              <w:bottom w:val="nil"/>
              <w:right w:val="nil"/>
            </w:tcBorders>
            <w:shd w:val="clear" w:color="auto" w:fill="F0F5FA"/>
            <w:tcMar>
              <w:top w:w="80" w:type="dxa"/>
              <w:left w:w="80" w:type="dxa"/>
              <w:bottom w:w="80" w:type="dxa"/>
              <w:right w:w="80" w:type="dxa"/>
            </w:tcMar>
          </w:tcPr>
          <w:p w14:paraId="000003F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21</w:t>
            </w:r>
          </w:p>
        </w:tc>
      </w:tr>
    </w:tbl>
    <w:p w14:paraId="000003FF"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From the table above on feedback received, professors received more general feedback such as on expanding their ideas in the methodology, literature review, conclusions, and to clarify language. In the current students there is more specific feedback, which in some respects (language, clarity, coherence, structure, text content, topic focus, methodology, literature) converge with the feedback received by graduate MLAEI. However, MLAEI graduates addressed the fact that receiving feedback from diverse people is challenging and difficult as it might vary from person to person. </w:t>
      </w:r>
    </w:p>
    <w:p w14:paraId="00000400" w14:textId="77777777" w:rsidR="00887939" w:rsidRPr="009D50C9" w:rsidRDefault="005013B4">
      <w:pPr>
        <w:spacing w:before="280" w:after="280" w:line="360" w:lineRule="auto"/>
        <w:rPr>
          <w:rFonts w:ascii="Times New Roman" w:eastAsia="Times New Roman" w:hAnsi="Times New Roman" w:cs="Times New Roman"/>
          <w:b/>
          <w:sz w:val="24"/>
          <w:szCs w:val="24"/>
        </w:rPr>
      </w:pPr>
      <w:r w:rsidRPr="009D50C9">
        <w:rPr>
          <w:rFonts w:ascii="Times New Roman" w:eastAsia="Times New Roman" w:hAnsi="Times New Roman" w:cs="Times New Roman"/>
          <w:b/>
          <w:sz w:val="24"/>
          <w:szCs w:val="24"/>
        </w:rPr>
        <w:t xml:space="preserve">Suggestions/Recommendations </w:t>
      </w:r>
      <w:proofErr w:type="gramStart"/>
      <w:r w:rsidRPr="009D50C9">
        <w:rPr>
          <w:rFonts w:ascii="Times New Roman" w:eastAsia="Times New Roman" w:hAnsi="Times New Roman" w:cs="Times New Roman"/>
          <w:b/>
          <w:sz w:val="24"/>
          <w:szCs w:val="24"/>
        </w:rPr>
        <w:t>received</w:t>
      </w:r>
      <w:proofErr w:type="gramEnd"/>
    </w:p>
    <w:p w14:paraId="00000401"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Table below shows the people who provide suggestions/recommendations to the three groups of participants. </w:t>
      </w:r>
    </w:p>
    <w:tbl>
      <w:tblPr>
        <w:tblStyle w:val="ac"/>
        <w:tblW w:w="8838" w:type="dxa"/>
        <w:tblInd w:w="0" w:type="dxa"/>
        <w:tblBorders>
          <w:top w:val="nil"/>
          <w:left w:val="nil"/>
          <w:bottom w:val="single" w:sz="4" w:space="0" w:color="BFBFBF"/>
          <w:right w:val="nil"/>
          <w:insideH w:val="nil"/>
          <w:insideV w:val="nil"/>
        </w:tblBorders>
        <w:tblLayout w:type="fixed"/>
        <w:tblLook w:val="0400" w:firstRow="0" w:lastRow="0" w:firstColumn="0" w:lastColumn="0" w:noHBand="0" w:noVBand="1"/>
      </w:tblPr>
      <w:tblGrid>
        <w:gridCol w:w="3525"/>
        <w:gridCol w:w="1429"/>
        <w:gridCol w:w="1562"/>
        <w:gridCol w:w="1615"/>
        <w:gridCol w:w="707"/>
      </w:tblGrid>
      <w:tr w:rsidR="009D50C9" w:rsidRPr="009D50C9" w14:paraId="74552B0A" w14:textId="77777777">
        <w:tc>
          <w:tcPr>
            <w:tcW w:w="3525" w:type="dxa"/>
            <w:tcBorders>
              <w:top w:val="nil"/>
              <w:left w:val="nil"/>
              <w:bottom w:val="single" w:sz="4" w:space="0" w:color="BFBFBF"/>
              <w:right w:val="nil"/>
            </w:tcBorders>
            <w:shd w:val="clear" w:color="auto" w:fill="F0F5FA"/>
            <w:tcMar>
              <w:top w:w="80" w:type="dxa"/>
              <w:left w:w="80" w:type="dxa"/>
              <w:bottom w:w="80" w:type="dxa"/>
              <w:right w:w="80" w:type="dxa"/>
            </w:tcMar>
          </w:tcPr>
          <w:p w14:paraId="00000402" w14:textId="77777777" w:rsidR="00887939" w:rsidRPr="009D50C9" w:rsidRDefault="00887939">
            <w:pPr>
              <w:spacing w:line="240" w:lineRule="auto"/>
              <w:rPr>
                <w:rFonts w:ascii="Times New Roman" w:eastAsia="Times New Roman" w:hAnsi="Times New Roman" w:cs="Times New Roman"/>
                <w:sz w:val="24"/>
                <w:szCs w:val="24"/>
              </w:rPr>
            </w:pPr>
          </w:p>
        </w:tc>
        <w:tc>
          <w:tcPr>
            <w:tcW w:w="1429" w:type="dxa"/>
            <w:tcBorders>
              <w:top w:val="nil"/>
              <w:left w:val="nil"/>
              <w:bottom w:val="single" w:sz="4" w:space="0" w:color="BFBFBF"/>
              <w:right w:val="nil"/>
            </w:tcBorders>
            <w:shd w:val="clear" w:color="auto" w:fill="F0F5FA"/>
            <w:tcMar>
              <w:top w:w="80" w:type="dxa"/>
              <w:left w:w="80" w:type="dxa"/>
              <w:bottom w:w="80" w:type="dxa"/>
              <w:right w:w="80" w:type="dxa"/>
            </w:tcMar>
          </w:tcPr>
          <w:p w14:paraId="0000040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 xml:space="preserve"> MLAEI students   </w:t>
            </w:r>
          </w:p>
        </w:tc>
        <w:tc>
          <w:tcPr>
            <w:tcW w:w="1562" w:type="dxa"/>
            <w:tcBorders>
              <w:top w:val="nil"/>
              <w:left w:val="nil"/>
              <w:bottom w:val="single" w:sz="4" w:space="0" w:color="BFBFBF"/>
              <w:right w:val="nil"/>
            </w:tcBorders>
            <w:shd w:val="clear" w:color="auto" w:fill="F0F5FA"/>
            <w:tcMar>
              <w:top w:w="80" w:type="dxa"/>
              <w:left w:w="80" w:type="dxa"/>
              <w:bottom w:w="80" w:type="dxa"/>
              <w:right w:w="80" w:type="dxa"/>
            </w:tcMar>
          </w:tcPr>
          <w:p w14:paraId="0000040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 xml:space="preserve">MLAEI graduates   </w:t>
            </w:r>
          </w:p>
        </w:tc>
        <w:tc>
          <w:tcPr>
            <w:tcW w:w="1615" w:type="dxa"/>
            <w:tcBorders>
              <w:top w:val="nil"/>
              <w:left w:val="nil"/>
              <w:bottom w:val="single" w:sz="4" w:space="0" w:color="BFBFBF"/>
              <w:right w:val="nil"/>
            </w:tcBorders>
            <w:shd w:val="clear" w:color="auto" w:fill="F0F5FA"/>
            <w:tcMar>
              <w:top w:w="80" w:type="dxa"/>
              <w:left w:w="80" w:type="dxa"/>
              <w:bottom w:w="80" w:type="dxa"/>
              <w:right w:w="80" w:type="dxa"/>
            </w:tcMar>
          </w:tcPr>
          <w:p w14:paraId="0000040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 xml:space="preserve">Professors MLAEI   </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40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Total</w:t>
            </w:r>
          </w:p>
        </w:tc>
      </w:tr>
      <w:tr w:rsidR="009D50C9" w:rsidRPr="009D50C9" w14:paraId="026123DC" w14:textId="77777777">
        <w:tc>
          <w:tcPr>
            <w:tcW w:w="3525" w:type="dxa"/>
            <w:tcBorders>
              <w:top w:val="nil"/>
              <w:left w:val="nil"/>
              <w:bottom w:val="single" w:sz="4" w:space="0" w:color="BFBFBF"/>
              <w:right w:val="nil"/>
            </w:tcBorders>
            <w:shd w:val="clear" w:color="auto" w:fill="F0F5FA"/>
            <w:tcMar>
              <w:top w:w="80" w:type="dxa"/>
              <w:left w:w="80" w:type="dxa"/>
              <w:bottom w:w="80" w:type="dxa"/>
              <w:right w:w="80" w:type="dxa"/>
            </w:tcMar>
          </w:tcPr>
          <w:p w14:paraId="0000040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Recommendations received</w:t>
            </w:r>
          </w:p>
        </w:tc>
        <w:tc>
          <w:tcPr>
            <w:tcW w:w="1429" w:type="dxa"/>
            <w:tcBorders>
              <w:top w:val="nil"/>
              <w:left w:val="nil"/>
              <w:bottom w:val="single" w:sz="4" w:space="0" w:color="BFBFBF"/>
              <w:right w:val="nil"/>
            </w:tcBorders>
            <w:shd w:val="clear" w:color="auto" w:fill="F0F5FA"/>
            <w:tcMar>
              <w:top w:w="80" w:type="dxa"/>
              <w:left w:w="80" w:type="dxa"/>
              <w:bottom w:w="80" w:type="dxa"/>
              <w:right w:w="80" w:type="dxa"/>
            </w:tcMar>
          </w:tcPr>
          <w:p w14:paraId="0000040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w:t>
            </w:r>
          </w:p>
        </w:tc>
        <w:tc>
          <w:tcPr>
            <w:tcW w:w="1562" w:type="dxa"/>
            <w:tcBorders>
              <w:top w:val="nil"/>
              <w:left w:val="nil"/>
              <w:bottom w:val="single" w:sz="4" w:space="0" w:color="BFBFBF"/>
              <w:right w:val="nil"/>
            </w:tcBorders>
            <w:shd w:val="clear" w:color="auto" w:fill="F0F5FA"/>
            <w:tcMar>
              <w:top w:w="80" w:type="dxa"/>
              <w:left w:w="80" w:type="dxa"/>
              <w:bottom w:w="80" w:type="dxa"/>
              <w:right w:w="80" w:type="dxa"/>
            </w:tcMar>
          </w:tcPr>
          <w:p w14:paraId="0000040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18</w:t>
            </w:r>
          </w:p>
        </w:tc>
        <w:tc>
          <w:tcPr>
            <w:tcW w:w="1615" w:type="dxa"/>
            <w:tcBorders>
              <w:top w:val="nil"/>
              <w:left w:val="nil"/>
              <w:bottom w:val="single" w:sz="4" w:space="0" w:color="BFBFBF"/>
              <w:right w:val="nil"/>
            </w:tcBorders>
            <w:shd w:val="clear" w:color="auto" w:fill="F0F5FA"/>
            <w:tcMar>
              <w:top w:w="80" w:type="dxa"/>
              <w:left w:w="80" w:type="dxa"/>
              <w:bottom w:w="80" w:type="dxa"/>
              <w:right w:w="80" w:type="dxa"/>
            </w:tcMar>
          </w:tcPr>
          <w:p w14:paraId="0000040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40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24</w:t>
            </w:r>
          </w:p>
        </w:tc>
      </w:tr>
      <w:tr w:rsidR="009D50C9" w:rsidRPr="009D50C9" w14:paraId="63A960E6" w14:textId="77777777">
        <w:tc>
          <w:tcPr>
            <w:tcW w:w="3525" w:type="dxa"/>
            <w:tcBorders>
              <w:top w:val="nil"/>
              <w:left w:val="nil"/>
              <w:bottom w:val="single" w:sz="4" w:space="0" w:color="BFBFBF"/>
              <w:right w:val="nil"/>
            </w:tcBorders>
            <w:shd w:val="clear" w:color="auto" w:fill="F0F5FA"/>
            <w:tcMar>
              <w:top w:w="80" w:type="dxa"/>
              <w:left w:w="80" w:type="dxa"/>
              <w:bottom w:w="80" w:type="dxa"/>
              <w:right w:w="80" w:type="dxa"/>
            </w:tcMar>
          </w:tcPr>
          <w:p w14:paraId="0000040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Recommendations received from other people</w:t>
            </w:r>
          </w:p>
        </w:tc>
        <w:tc>
          <w:tcPr>
            <w:tcW w:w="1429" w:type="dxa"/>
            <w:tcBorders>
              <w:top w:val="nil"/>
              <w:left w:val="nil"/>
              <w:bottom w:val="single" w:sz="4" w:space="0" w:color="BFBFBF"/>
              <w:right w:val="nil"/>
            </w:tcBorders>
            <w:shd w:val="clear" w:color="auto" w:fill="F0F5FA"/>
            <w:tcMar>
              <w:top w:w="80" w:type="dxa"/>
              <w:left w:w="80" w:type="dxa"/>
              <w:bottom w:w="80" w:type="dxa"/>
              <w:right w:w="80" w:type="dxa"/>
            </w:tcMar>
          </w:tcPr>
          <w:p w14:paraId="0000040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62" w:type="dxa"/>
            <w:tcBorders>
              <w:top w:val="nil"/>
              <w:left w:val="nil"/>
              <w:bottom w:val="single" w:sz="4" w:space="0" w:color="BFBFBF"/>
              <w:right w:val="nil"/>
            </w:tcBorders>
            <w:shd w:val="clear" w:color="auto" w:fill="F0F5FA"/>
            <w:tcMar>
              <w:top w:w="80" w:type="dxa"/>
              <w:left w:w="80" w:type="dxa"/>
              <w:bottom w:w="80" w:type="dxa"/>
              <w:right w:w="80" w:type="dxa"/>
            </w:tcMar>
          </w:tcPr>
          <w:p w14:paraId="0000040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615" w:type="dxa"/>
            <w:tcBorders>
              <w:top w:val="nil"/>
              <w:left w:val="nil"/>
              <w:bottom w:val="single" w:sz="4" w:space="0" w:color="BFBFBF"/>
              <w:right w:val="nil"/>
            </w:tcBorders>
            <w:shd w:val="clear" w:color="auto" w:fill="F0F5FA"/>
            <w:tcMar>
              <w:top w:w="80" w:type="dxa"/>
              <w:left w:w="80" w:type="dxa"/>
              <w:bottom w:w="80" w:type="dxa"/>
              <w:right w:w="80" w:type="dxa"/>
            </w:tcMar>
          </w:tcPr>
          <w:p w14:paraId="0000040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41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r>
      <w:tr w:rsidR="009D50C9" w:rsidRPr="009D50C9" w14:paraId="73F73750" w14:textId="77777777">
        <w:tc>
          <w:tcPr>
            <w:tcW w:w="3525" w:type="dxa"/>
            <w:tcBorders>
              <w:top w:val="nil"/>
              <w:left w:val="nil"/>
              <w:bottom w:val="single" w:sz="4" w:space="0" w:color="BFBFBF"/>
              <w:right w:val="nil"/>
            </w:tcBorders>
            <w:shd w:val="clear" w:color="auto" w:fill="F0F5FA"/>
            <w:tcMar>
              <w:top w:w="80" w:type="dxa"/>
              <w:left w:w="80" w:type="dxa"/>
              <w:bottom w:w="80" w:type="dxa"/>
              <w:right w:w="80" w:type="dxa"/>
            </w:tcMar>
          </w:tcPr>
          <w:p w14:paraId="0000041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lastRenderedPageBreak/>
              <w:t>Recommendations received from Friends</w:t>
            </w:r>
          </w:p>
        </w:tc>
        <w:tc>
          <w:tcPr>
            <w:tcW w:w="1429" w:type="dxa"/>
            <w:tcBorders>
              <w:top w:val="nil"/>
              <w:left w:val="nil"/>
              <w:bottom w:val="single" w:sz="4" w:space="0" w:color="BFBFBF"/>
              <w:right w:val="nil"/>
            </w:tcBorders>
            <w:shd w:val="clear" w:color="auto" w:fill="F0F5FA"/>
            <w:tcMar>
              <w:top w:w="80" w:type="dxa"/>
              <w:left w:w="80" w:type="dxa"/>
              <w:bottom w:w="80" w:type="dxa"/>
              <w:right w:w="80" w:type="dxa"/>
            </w:tcMar>
          </w:tcPr>
          <w:p w14:paraId="0000041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62" w:type="dxa"/>
            <w:tcBorders>
              <w:top w:val="nil"/>
              <w:left w:val="nil"/>
              <w:bottom w:val="single" w:sz="4" w:space="0" w:color="BFBFBF"/>
              <w:right w:val="nil"/>
            </w:tcBorders>
            <w:shd w:val="clear" w:color="auto" w:fill="F0F5FA"/>
            <w:tcMar>
              <w:top w:w="80" w:type="dxa"/>
              <w:left w:w="80" w:type="dxa"/>
              <w:bottom w:w="80" w:type="dxa"/>
              <w:right w:w="80" w:type="dxa"/>
            </w:tcMar>
          </w:tcPr>
          <w:p w14:paraId="0000041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615" w:type="dxa"/>
            <w:tcBorders>
              <w:top w:val="nil"/>
              <w:left w:val="nil"/>
              <w:bottom w:val="single" w:sz="4" w:space="0" w:color="BFBFBF"/>
              <w:right w:val="nil"/>
            </w:tcBorders>
            <w:shd w:val="clear" w:color="auto" w:fill="F0F5FA"/>
            <w:tcMar>
              <w:top w:w="80" w:type="dxa"/>
              <w:left w:w="80" w:type="dxa"/>
              <w:bottom w:w="80" w:type="dxa"/>
              <w:right w:w="80" w:type="dxa"/>
            </w:tcMar>
          </w:tcPr>
          <w:p w14:paraId="0000041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41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r>
      <w:tr w:rsidR="009D50C9" w:rsidRPr="009D50C9" w14:paraId="6E11EE26" w14:textId="77777777">
        <w:tc>
          <w:tcPr>
            <w:tcW w:w="3525" w:type="dxa"/>
            <w:tcBorders>
              <w:top w:val="nil"/>
              <w:left w:val="nil"/>
              <w:bottom w:val="single" w:sz="4" w:space="0" w:color="BFBFBF"/>
              <w:right w:val="nil"/>
            </w:tcBorders>
            <w:shd w:val="clear" w:color="auto" w:fill="F0F5FA"/>
            <w:tcMar>
              <w:top w:w="80" w:type="dxa"/>
              <w:left w:w="80" w:type="dxa"/>
              <w:bottom w:w="80" w:type="dxa"/>
              <w:right w:w="80" w:type="dxa"/>
            </w:tcMar>
          </w:tcPr>
          <w:p w14:paraId="0000041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Recommendations </w:t>
            </w:r>
            <w:proofErr w:type="spellStart"/>
            <w:r w:rsidRPr="009D50C9">
              <w:rPr>
                <w:rFonts w:ascii="Times New Roman" w:eastAsia="Times New Roman" w:hAnsi="Times New Roman" w:cs="Times New Roman"/>
                <w:sz w:val="24"/>
                <w:szCs w:val="24"/>
              </w:rPr>
              <w:t>recevied</w:t>
            </w:r>
            <w:proofErr w:type="spellEnd"/>
            <w:r w:rsidRPr="009D50C9">
              <w:rPr>
                <w:rFonts w:ascii="Times New Roman" w:eastAsia="Times New Roman" w:hAnsi="Times New Roman" w:cs="Times New Roman"/>
                <w:sz w:val="24"/>
                <w:szCs w:val="24"/>
              </w:rPr>
              <w:t xml:space="preserve"> from classmates</w:t>
            </w:r>
          </w:p>
        </w:tc>
        <w:tc>
          <w:tcPr>
            <w:tcW w:w="1429" w:type="dxa"/>
            <w:tcBorders>
              <w:top w:val="nil"/>
              <w:left w:val="nil"/>
              <w:bottom w:val="single" w:sz="4" w:space="0" w:color="BFBFBF"/>
              <w:right w:val="nil"/>
            </w:tcBorders>
            <w:shd w:val="clear" w:color="auto" w:fill="F0F5FA"/>
            <w:tcMar>
              <w:top w:w="80" w:type="dxa"/>
              <w:left w:w="80" w:type="dxa"/>
              <w:bottom w:w="80" w:type="dxa"/>
              <w:right w:w="80" w:type="dxa"/>
            </w:tcMar>
          </w:tcPr>
          <w:p w14:paraId="0000041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562" w:type="dxa"/>
            <w:tcBorders>
              <w:top w:val="nil"/>
              <w:left w:val="nil"/>
              <w:bottom w:val="single" w:sz="4" w:space="0" w:color="BFBFBF"/>
              <w:right w:val="nil"/>
            </w:tcBorders>
            <w:shd w:val="clear" w:color="auto" w:fill="F0F5FA"/>
            <w:tcMar>
              <w:top w:w="80" w:type="dxa"/>
              <w:left w:w="80" w:type="dxa"/>
              <w:bottom w:w="80" w:type="dxa"/>
              <w:right w:w="80" w:type="dxa"/>
            </w:tcMar>
          </w:tcPr>
          <w:p w14:paraId="0000041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1615" w:type="dxa"/>
            <w:tcBorders>
              <w:top w:val="nil"/>
              <w:left w:val="nil"/>
              <w:bottom w:val="single" w:sz="4" w:space="0" w:color="BFBFBF"/>
              <w:right w:val="nil"/>
            </w:tcBorders>
            <w:shd w:val="clear" w:color="auto" w:fill="F0F5FA"/>
            <w:tcMar>
              <w:top w:w="80" w:type="dxa"/>
              <w:left w:w="80" w:type="dxa"/>
              <w:bottom w:w="80" w:type="dxa"/>
              <w:right w:w="80" w:type="dxa"/>
            </w:tcMar>
          </w:tcPr>
          <w:p w14:paraId="0000041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41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w:t>
            </w:r>
          </w:p>
        </w:tc>
      </w:tr>
      <w:tr w:rsidR="009D50C9" w:rsidRPr="009D50C9" w14:paraId="40EA0BD6" w14:textId="77777777">
        <w:tc>
          <w:tcPr>
            <w:tcW w:w="3525" w:type="dxa"/>
            <w:tcBorders>
              <w:top w:val="nil"/>
              <w:left w:val="nil"/>
              <w:bottom w:val="single" w:sz="4" w:space="0" w:color="BFBFBF"/>
              <w:right w:val="nil"/>
            </w:tcBorders>
            <w:shd w:val="clear" w:color="auto" w:fill="F0F5FA"/>
            <w:tcMar>
              <w:top w:w="80" w:type="dxa"/>
              <w:left w:w="80" w:type="dxa"/>
              <w:bottom w:w="80" w:type="dxa"/>
              <w:right w:w="80" w:type="dxa"/>
            </w:tcMar>
          </w:tcPr>
          <w:p w14:paraId="0000041B" w14:textId="77777777" w:rsidR="00887939" w:rsidRPr="009D50C9" w:rsidRDefault="005013B4">
            <w:pPr>
              <w:spacing w:line="240" w:lineRule="auto"/>
              <w:rPr>
                <w:rFonts w:ascii="Times New Roman" w:eastAsia="Times New Roman" w:hAnsi="Times New Roman" w:cs="Times New Roman"/>
                <w:sz w:val="24"/>
                <w:szCs w:val="24"/>
              </w:rPr>
            </w:pPr>
            <w:proofErr w:type="spellStart"/>
            <w:r w:rsidRPr="009D50C9">
              <w:rPr>
                <w:rFonts w:ascii="Times New Roman" w:eastAsia="Times New Roman" w:hAnsi="Times New Roman" w:cs="Times New Roman"/>
                <w:sz w:val="24"/>
                <w:szCs w:val="24"/>
              </w:rPr>
              <w:t>Recommendtions</w:t>
            </w:r>
            <w:proofErr w:type="spellEnd"/>
            <w:r w:rsidRPr="009D50C9">
              <w:rPr>
                <w:rFonts w:ascii="Times New Roman" w:eastAsia="Times New Roman" w:hAnsi="Times New Roman" w:cs="Times New Roman"/>
                <w:sz w:val="24"/>
                <w:szCs w:val="24"/>
              </w:rPr>
              <w:t xml:space="preserve"> </w:t>
            </w:r>
            <w:proofErr w:type="spellStart"/>
            <w:r w:rsidRPr="009D50C9">
              <w:rPr>
                <w:rFonts w:ascii="Times New Roman" w:eastAsia="Times New Roman" w:hAnsi="Times New Roman" w:cs="Times New Roman"/>
                <w:sz w:val="24"/>
                <w:szCs w:val="24"/>
              </w:rPr>
              <w:t>recevied</w:t>
            </w:r>
            <w:proofErr w:type="spellEnd"/>
            <w:r w:rsidRPr="009D50C9">
              <w:rPr>
                <w:rFonts w:ascii="Times New Roman" w:eastAsia="Times New Roman" w:hAnsi="Times New Roman" w:cs="Times New Roman"/>
                <w:sz w:val="24"/>
                <w:szCs w:val="24"/>
              </w:rPr>
              <w:t xml:space="preserve"> from professors</w:t>
            </w:r>
          </w:p>
        </w:tc>
        <w:tc>
          <w:tcPr>
            <w:tcW w:w="1429" w:type="dxa"/>
            <w:tcBorders>
              <w:top w:val="nil"/>
              <w:left w:val="nil"/>
              <w:bottom w:val="single" w:sz="4" w:space="0" w:color="BFBFBF"/>
              <w:right w:val="nil"/>
            </w:tcBorders>
            <w:shd w:val="clear" w:color="auto" w:fill="F0F5FA"/>
            <w:tcMar>
              <w:top w:w="80" w:type="dxa"/>
              <w:left w:w="80" w:type="dxa"/>
              <w:bottom w:w="80" w:type="dxa"/>
              <w:right w:w="80" w:type="dxa"/>
            </w:tcMar>
          </w:tcPr>
          <w:p w14:paraId="0000041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562" w:type="dxa"/>
            <w:tcBorders>
              <w:top w:val="nil"/>
              <w:left w:val="nil"/>
              <w:bottom w:val="single" w:sz="4" w:space="0" w:color="BFBFBF"/>
              <w:right w:val="nil"/>
            </w:tcBorders>
            <w:shd w:val="clear" w:color="auto" w:fill="F0F5FA"/>
            <w:tcMar>
              <w:top w:w="80" w:type="dxa"/>
              <w:left w:w="80" w:type="dxa"/>
              <w:bottom w:w="80" w:type="dxa"/>
              <w:right w:w="80" w:type="dxa"/>
            </w:tcMar>
          </w:tcPr>
          <w:p w14:paraId="0000041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9</w:t>
            </w:r>
          </w:p>
        </w:tc>
        <w:tc>
          <w:tcPr>
            <w:tcW w:w="1615" w:type="dxa"/>
            <w:tcBorders>
              <w:top w:val="nil"/>
              <w:left w:val="nil"/>
              <w:bottom w:val="single" w:sz="4" w:space="0" w:color="BFBFBF"/>
              <w:right w:val="nil"/>
            </w:tcBorders>
            <w:shd w:val="clear" w:color="auto" w:fill="F0F5FA"/>
            <w:tcMar>
              <w:top w:w="80" w:type="dxa"/>
              <w:left w:w="80" w:type="dxa"/>
              <w:bottom w:w="80" w:type="dxa"/>
              <w:right w:w="80" w:type="dxa"/>
            </w:tcMar>
          </w:tcPr>
          <w:p w14:paraId="0000041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41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11</w:t>
            </w:r>
          </w:p>
        </w:tc>
      </w:tr>
      <w:tr w:rsidR="009D50C9" w:rsidRPr="009D50C9" w14:paraId="6DD4D719" w14:textId="77777777">
        <w:tc>
          <w:tcPr>
            <w:tcW w:w="3525" w:type="dxa"/>
            <w:tcBorders>
              <w:top w:val="nil"/>
              <w:left w:val="nil"/>
              <w:bottom w:val="single" w:sz="4" w:space="0" w:color="BFBFBF"/>
              <w:right w:val="nil"/>
            </w:tcBorders>
            <w:shd w:val="clear" w:color="auto" w:fill="F0F5FA"/>
            <w:tcMar>
              <w:top w:w="80" w:type="dxa"/>
              <w:left w:w="80" w:type="dxa"/>
              <w:bottom w:w="80" w:type="dxa"/>
              <w:right w:w="80" w:type="dxa"/>
            </w:tcMar>
          </w:tcPr>
          <w:p w14:paraId="0000042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Recommendation on </w:t>
            </w:r>
            <w:proofErr w:type="spellStart"/>
            <w:r w:rsidRPr="009D50C9">
              <w:rPr>
                <w:rFonts w:ascii="Times New Roman" w:eastAsia="Times New Roman" w:hAnsi="Times New Roman" w:cs="Times New Roman"/>
                <w:sz w:val="24"/>
                <w:szCs w:val="24"/>
              </w:rPr>
              <w:t>PhraseBankManchester</w:t>
            </w:r>
            <w:proofErr w:type="spellEnd"/>
          </w:p>
        </w:tc>
        <w:tc>
          <w:tcPr>
            <w:tcW w:w="1429" w:type="dxa"/>
            <w:tcBorders>
              <w:top w:val="nil"/>
              <w:left w:val="nil"/>
              <w:bottom w:val="single" w:sz="4" w:space="0" w:color="BFBFBF"/>
              <w:right w:val="nil"/>
            </w:tcBorders>
            <w:shd w:val="clear" w:color="auto" w:fill="F0F5FA"/>
            <w:tcMar>
              <w:top w:w="80" w:type="dxa"/>
              <w:left w:w="80" w:type="dxa"/>
              <w:bottom w:w="80" w:type="dxa"/>
              <w:right w:w="80" w:type="dxa"/>
            </w:tcMar>
          </w:tcPr>
          <w:p w14:paraId="0000042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562" w:type="dxa"/>
            <w:tcBorders>
              <w:top w:val="nil"/>
              <w:left w:val="nil"/>
              <w:bottom w:val="single" w:sz="4" w:space="0" w:color="BFBFBF"/>
              <w:right w:val="nil"/>
            </w:tcBorders>
            <w:shd w:val="clear" w:color="auto" w:fill="F0F5FA"/>
            <w:tcMar>
              <w:top w:w="80" w:type="dxa"/>
              <w:left w:w="80" w:type="dxa"/>
              <w:bottom w:w="80" w:type="dxa"/>
              <w:right w:w="80" w:type="dxa"/>
            </w:tcMar>
          </w:tcPr>
          <w:p w14:paraId="0000042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615" w:type="dxa"/>
            <w:tcBorders>
              <w:top w:val="nil"/>
              <w:left w:val="nil"/>
              <w:bottom w:val="single" w:sz="4" w:space="0" w:color="BFBFBF"/>
              <w:right w:val="nil"/>
            </w:tcBorders>
            <w:shd w:val="clear" w:color="auto" w:fill="F0F5FA"/>
            <w:tcMar>
              <w:top w:w="80" w:type="dxa"/>
              <w:left w:w="80" w:type="dxa"/>
              <w:bottom w:w="80" w:type="dxa"/>
              <w:right w:w="80" w:type="dxa"/>
            </w:tcMar>
          </w:tcPr>
          <w:p w14:paraId="0000042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42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r>
      <w:tr w:rsidR="009D50C9" w:rsidRPr="009D50C9" w14:paraId="194CC96E" w14:textId="77777777">
        <w:tc>
          <w:tcPr>
            <w:tcW w:w="3525" w:type="dxa"/>
            <w:tcBorders>
              <w:top w:val="nil"/>
              <w:left w:val="nil"/>
              <w:bottom w:val="single" w:sz="4" w:space="0" w:color="BFBFBF"/>
              <w:right w:val="nil"/>
            </w:tcBorders>
            <w:shd w:val="clear" w:color="auto" w:fill="F0F5FA"/>
            <w:tcMar>
              <w:top w:w="80" w:type="dxa"/>
              <w:left w:w="80" w:type="dxa"/>
              <w:bottom w:w="80" w:type="dxa"/>
              <w:right w:w="80" w:type="dxa"/>
            </w:tcMar>
          </w:tcPr>
          <w:p w14:paraId="00000425" w14:textId="77777777" w:rsidR="00887939" w:rsidRPr="009D50C9" w:rsidRDefault="00887939">
            <w:pPr>
              <w:spacing w:line="240" w:lineRule="auto"/>
              <w:rPr>
                <w:rFonts w:ascii="Times New Roman" w:eastAsia="Times New Roman" w:hAnsi="Times New Roman" w:cs="Times New Roman"/>
                <w:sz w:val="24"/>
                <w:szCs w:val="24"/>
              </w:rPr>
            </w:pPr>
          </w:p>
        </w:tc>
        <w:tc>
          <w:tcPr>
            <w:tcW w:w="1429" w:type="dxa"/>
            <w:tcBorders>
              <w:top w:val="nil"/>
              <w:left w:val="nil"/>
              <w:bottom w:val="single" w:sz="4" w:space="0" w:color="BFBFBF"/>
              <w:right w:val="nil"/>
            </w:tcBorders>
            <w:shd w:val="clear" w:color="auto" w:fill="F0F5FA"/>
            <w:tcMar>
              <w:top w:w="80" w:type="dxa"/>
              <w:left w:w="80" w:type="dxa"/>
              <w:bottom w:w="80" w:type="dxa"/>
              <w:right w:w="80" w:type="dxa"/>
            </w:tcMar>
          </w:tcPr>
          <w:p w14:paraId="00000426" w14:textId="77777777" w:rsidR="00887939" w:rsidRPr="009D50C9" w:rsidRDefault="00887939">
            <w:pPr>
              <w:spacing w:line="240" w:lineRule="auto"/>
              <w:rPr>
                <w:rFonts w:ascii="Times New Roman" w:eastAsia="Times New Roman" w:hAnsi="Times New Roman" w:cs="Times New Roman"/>
                <w:sz w:val="24"/>
                <w:szCs w:val="24"/>
              </w:rPr>
            </w:pPr>
          </w:p>
        </w:tc>
        <w:tc>
          <w:tcPr>
            <w:tcW w:w="1562" w:type="dxa"/>
            <w:tcBorders>
              <w:top w:val="nil"/>
              <w:left w:val="nil"/>
              <w:bottom w:val="single" w:sz="4" w:space="0" w:color="BFBFBF"/>
              <w:right w:val="nil"/>
            </w:tcBorders>
            <w:shd w:val="clear" w:color="auto" w:fill="F0F5FA"/>
            <w:tcMar>
              <w:top w:w="80" w:type="dxa"/>
              <w:left w:w="80" w:type="dxa"/>
              <w:bottom w:w="80" w:type="dxa"/>
              <w:right w:w="80" w:type="dxa"/>
            </w:tcMar>
          </w:tcPr>
          <w:p w14:paraId="00000427" w14:textId="77777777" w:rsidR="00887939" w:rsidRPr="009D50C9" w:rsidRDefault="00887939">
            <w:pPr>
              <w:spacing w:line="240" w:lineRule="auto"/>
              <w:rPr>
                <w:rFonts w:ascii="Times New Roman" w:eastAsia="Times New Roman" w:hAnsi="Times New Roman" w:cs="Times New Roman"/>
                <w:sz w:val="24"/>
                <w:szCs w:val="24"/>
              </w:rPr>
            </w:pPr>
          </w:p>
        </w:tc>
        <w:tc>
          <w:tcPr>
            <w:tcW w:w="1615" w:type="dxa"/>
            <w:tcBorders>
              <w:top w:val="nil"/>
              <w:left w:val="nil"/>
              <w:bottom w:val="single" w:sz="4" w:space="0" w:color="BFBFBF"/>
              <w:right w:val="nil"/>
            </w:tcBorders>
            <w:shd w:val="clear" w:color="auto" w:fill="F0F5FA"/>
            <w:tcMar>
              <w:top w:w="80" w:type="dxa"/>
              <w:left w:w="80" w:type="dxa"/>
              <w:bottom w:w="80" w:type="dxa"/>
              <w:right w:w="80" w:type="dxa"/>
            </w:tcMar>
          </w:tcPr>
          <w:p w14:paraId="00000428" w14:textId="77777777" w:rsidR="00887939" w:rsidRPr="009D50C9" w:rsidRDefault="00887939">
            <w:pPr>
              <w:spacing w:line="240" w:lineRule="auto"/>
              <w:rPr>
                <w:rFonts w:ascii="Times New Roman" w:eastAsia="Times New Roman" w:hAnsi="Times New Roman" w:cs="Times New Roman"/>
                <w:sz w:val="24"/>
                <w:szCs w:val="24"/>
              </w:rPr>
            </w:pP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429" w14:textId="77777777" w:rsidR="00887939" w:rsidRPr="009D50C9" w:rsidRDefault="00887939">
            <w:pPr>
              <w:spacing w:line="240" w:lineRule="auto"/>
              <w:rPr>
                <w:rFonts w:ascii="Times New Roman" w:eastAsia="Times New Roman" w:hAnsi="Times New Roman" w:cs="Times New Roman"/>
                <w:sz w:val="24"/>
                <w:szCs w:val="24"/>
              </w:rPr>
            </w:pPr>
          </w:p>
        </w:tc>
      </w:tr>
      <w:tr w:rsidR="009D50C9" w:rsidRPr="009D50C9" w14:paraId="31D83171" w14:textId="77777777">
        <w:tc>
          <w:tcPr>
            <w:tcW w:w="3525" w:type="dxa"/>
            <w:tcBorders>
              <w:top w:val="nil"/>
              <w:left w:val="nil"/>
              <w:bottom w:val="single" w:sz="4" w:space="0" w:color="BFBFBF"/>
              <w:right w:val="nil"/>
            </w:tcBorders>
            <w:shd w:val="clear" w:color="auto" w:fill="F0F5FA"/>
            <w:tcMar>
              <w:top w:w="80" w:type="dxa"/>
              <w:left w:w="80" w:type="dxa"/>
              <w:bottom w:w="80" w:type="dxa"/>
              <w:right w:w="80" w:type="dxa"/>
            </w:tcMar>
          </w:tcPr>
          <w:p w14:paraId="0000042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SUMA</w:t>
            </w:r>
          </w:p>
        </w:tc>
        <w:tc>
          <w:tcPr>
            <w:tcW w:w="1429" w:type="dxa"/>
            <w:tcBorders>
              <w:top w:val="nil"/>
              <w:left w:val="nil"/>
              <w:bottom w:val="single" w:sz="4" w:space="0" w:color="BFBFBF"/>
              <w:right w:val="nil"/>
            </w:tcBorders>
            <w:shd w:val="clear" w:color="auto" w:fill="F0F5FA"/>
            <w:tcMar>
              <w:top w:w="80" w:type="dxa"/>
              <w:left w:w="80" w:type="dxa"/>
              <w:bottom w:w="80" w:type="dxa"/>
              <w:right w:w="80" w:type="dxa"/>
            </w:tcMar>
          </w:tcPr>
          <w:p w14:paraId="0000042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8</w:t>
            </w:r>
          </w:p>
        </w:tc>
        <w:tc>
          <w:tcPr>
            <w:tcW w:w="1562" w:type="dxa"/>
            <w:tcBorders>
              <w:top w:val="nil"/>
              <w:left w:val="nil"/>
              <w:bottom w:val="single" w:sz="4" w:space="0" w:color="BFBFBF"/>
              <w:right w:val="nil"/>
            </w:tcBorders>
            <w:shd w:val="clear" w:color="auto" w:fill="F0F5FA"/>
            <w:tcMar>
              <w:top w:w="80" w:type="dxa"/>
              <w:left w:w="80" w:type="dxa"/>
              <w:bottom w:w="80" w:type="dxa"/>
              <w:right w:w="80" w:type="dxa"/>
            </w:tcMar>
          </w:tcPr>
          <w:p w14:paraId="0000042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34</w:t>
            </w:r>
          </w:p>
        </w:tc>
        <w:tc>
          <w:tcPr>
            <w:tcW w:w="1615" w:type="dxa"/>
            <w:tcBorders>
              <w:top w:val="nil"/>
              <w:left w:val="nil"/>
              <w:bottom w:val="single" w:sz="4" w:space="0" w:color="BFBFBF"/>
              <w:right w:val="nil"/>
            </w:tcBorders>
            <w:shd w:val="clear" w:color="auto" w:fill="F0F5FA"/>
            <w:tcMar>
              <w:top w:w="80" w:type="dxa"/>
              <w:left w:w="80" w:type="dxa"/>
              <w:bottom w:w="80" w:type="dxa"/>
              <w:right w:w="80" w:type="dxa"/>
            </w:tcMar>
          </w:tcPr>
          <w:p w14:paraId="0000042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42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44</w:t>
            </w:r>
          </w:p>
        </w:tc>
      </w:tr>
      <w:tr w:rsidR="009D50C9" w:rsidRPr="009D50C9" w14:paraId="4DED8388" w14:textId="77777777">
        <w:tc>
          <w:tcPr>
            <w:tcW w:w="3525" w:type="dxa"/>
            <w:tcBorders>
              <w:top w:val="nil"/>
              <w:left w:val="nil"/>
              <w:bottom w:val="nil"/>
              <w:right w:val="nil"/>
            </w:tcBorders>
            <w:shd w:val="clear" w:color="auto" w:fill="F0F5FA"/>
            <w:tcMar>
              <w:top w:w="80" w:type="dxa"/>
              <w:left w:w="80" w:type="dxa"/>
              <w:bottom w:w="80" w:type="dxa"/>
              <w:right w:w="80" w:type="dxa"/>
            </w:tcMar>
          </w:tcPr>
          <w:p w14:paraId="0000042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N = </w:t>
            </w:r>
            <w:proofErr w:type="spellStart"/>
            <w:r w:rsidRPr="009D50C9">
              <w:rPr>
                <w:rFonts w:ascii="Times New Roman" w:eastAsia="Times New Roman" w:hAnsi="Times New Roman" w:cs="Times New Roman"/>
                <w:sz w:val="24"/>
                <w:szCs w:val="24"/>
              </w:rPr>
              <w:t>Documentos</w:t>
            </w:r>
            <w:proofErr w:type="spellEnd"/>
            <w:r w:rsidRPr="009D50C9">
              <w:rPr>
                <w:rFonts w:ascii="Times New Roman" w:eastAsia="Times New Roman" w:hAnsi="Times New Roman" w:cs="Times New Roman"/>
                <w:sz w:val="24"/>
                <w:szCs w:val="24"/>
              </w:rPr>
              <w:t>/</w:t>
            </w:r>
            <w:proofErr w:type="spellStart"/>
            <w:r w:rsidRPr="009D50C9">
              <w:rPr>
                <w:rFonts w:ascii="Times New Roman" w:eastAsia="Times New Roman" w:hAnsi="Times New Roman" w:cs="Times New Roman"/>
                <w:sz w:val="24"/>
                <w:szCs w:val="24"/>
              </w:rPr>
              <w:t>participantes</w:t>
            </w:r>
            <w:proofErr w:type="spellEnd"/>
          </w:p>
        </w:tc>
        <w:tc>
          <w:tcPr>
            <w:tcW w:w="1429" w:type="dxa"/>
            <w:tcBorders>
              <w:top w:val="nil"/>
              <w:left w:val="nil"/>
              <w:bottom w:val="nil"/>
              <w:right w:val="nil"/>
            </w:tcBorders>
            <w:shd w:val="clear" w:color="auto" w:fill="F0F5FA"/>
            <w:tcMar>
              <w:top w:w="80" w:type="dxa"/>
              <w:left w:w="80" w:type="dxa"/>
              <w:bottom w:w="80" w:type="dxa"/>
              <w:right w:w="80" w:type="dxa"/>
            </w:tcMar>
          </w:tcPr>
          <w:p w14:paraId="0000043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8</w:t>
            </w:r>
          </w:p>
        </w:tc>
        <w:tc>
          <w:tcPr>
            <w:tcW w:w="1562" w:type="dxa"/>
            <w:tcBorders>
              <w:top w:val="nil"/>
              <w:left w:val="nil"/>
              <w:bottom w:val="nil"/>
              <w:right w:val="nil"/>
            </w:tcBorders>
            <w:shd w:val="clear" w:color="auto" w:fill="F0F5FA"/>
            <w:tcMar>
              <w:top w:w="80" w:type="dxa"/>
              <w:left w:w="80" w:type="dxa"/>
              <w:bottom w:w="80" w:type="dxa"/>
              <w:right w:w="80" w:type="dxa"/>
            </w:tcMar>
          </w:tcPr>
          <w:p w14:paraId="0000043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9</w:t>
            </w:r>
          </w:p>
        </w:tc>
        <w:tc>
          <w:tcPr>
            <w:tcW w:w="1615" w:type="dxa"/>
            <w:tcBorders>
              <w:top w:val="nil"/>
              <w:left w:val="nil"/>
              <w:bottom w:val="nil"/>
              <w:right w:val="nil"/>
            </w:tcBorders>
            <w:shd w:val="clear" w:color="auto" w:fill="F0F5FA"/>
            <w:tcMar>
              <w:top w:w="80" w:type="dxa"/>
              <w:left w:w="80" w:type="dxa"/>
              <w:bottom w:w="80" w:type="dxa"/>
              <w:right w:w="80" w:type="dxa"/>
            </w:tcMar>
          </w:tcPr>
          <w:p w14:paraId="0000043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707" w:type="dxa"/>
            <w:tcBorders>
              <w:top w:val="nil"/>
              <w:left w:val="nil"/>
              <w:bottom w:val="nil"/>
              <w:right w:val="nil"/>
            </w:tcBorders>
            <w:shd w:val="clear" w:color="auto" w:fill="F0F5FA"/>
            <w:tcMar>
              <w:top w:w="80" w:type="dxa"/>
              <w:left w:w="80" w:type="dxa"/>
              <w:bottom w:w="80" w:type="dxa"/>
              <w:right w:w="80" w:type="dxa"/>
            </w:tcMar>
          </w:tcPr>
          <w:p w14:paraId="0000043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21</w:t>
            </w:r>
          </w:p>
        </w:tc>
      </w:tr>
    </w:tbl>
    <w:p w14:paraId="00000434"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Table above shows that the suggestions/recommendations to write mainly come from professors. But also, they come from classmates, friends, or other external people they are in communication with. The MLAEI graduates were the group which expressed to have received more suggestions/recommendations from all these people.</w:t>
      </w:r>
    </w:p>
    <w:p w14:paraId="00000435" w14:textId="77777777" w:rsidR="00887939" w:rsidRPr="009D50C9" w:rsidRDefault="005013B4">
      <w:pPr>
        <w:spacing w:before="280" w:after="280" w:line="360" w:lineRule="auto"/>
        <w:rPr>
          <w:rFonts w:ascii="Times New Roman" w:eastAsia="Times New Roman" w:hAnsi="Times New Roman" w:cs="Times New Roman"/>
          <w:b/>
          <w:sz w:val="24"/>
          <w:szCs w:val="24"/>
        </w:rPr>
      </w:pPr>
      <w:r w:rsidRPr="009D50C9">
        <w:rPr>
          <w:rFonts w:ascii="Times New Roman" w:eastAsia="Times New Roman" w:hAnsi="Times New Roman" w:cs="Times New Roman"/>
          <w:b/>
          <w:sz w:val="24"/>
          <w:szCs w:val="24"/>
        </w:rPr>
        <w:t xml:space="preserve">Places often used to </w:t>
      </w:r>
      <w:proofErr w:type="gramStart"/>
      <w:r w:rsidRPr="009D50C9">
        <w:rPr>
          <w:rFonts w:ascii="Times New Roman" w:eastAsia="Times New Roman" w:hAnsi="Times New Roman" w:cs="Times New Roman"/>
          <w:b/>
          <w:sz w:val="24"/>
          <w:szCs w:val="24"/>
        </w:rPr>
        <w:t>write</w:t>
      </w:r>
      <w:proofErr w:type="gramEnd"/>
    </w:p>
    <w:p w14:paraId="00000436"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Diverse places are identified by participants to write their papers. However, one main difference involved in the diverse places addressed is that to construct knowledge or write with much more cognitive load, the participants need to be alone, in a ‘quiet’ ‘calm’ ‘silence’ ‘isolated’ ‘peaceful’ or non-crowded environment. Some of these featured places included their room at home, their provisional or more equipped office, or in an outdoor area far from people, noise, and external distractions. When the participants travel, which is mostly professors, they write while being at the airport, while being at the pool, but using an </w:t>
      </w:r>
      <w:proofErr w:type="spellStart"/>
      <w:r w:rsidRPr="009D50C9">
        <w:rPr>
          <w:rFonts w:ascii="Times New Roman" w:eastAsia="Times New Roman" w:hAnsi="Times New Roman" w:cs="Times New Roman"/>
          <w:sz w:val="24"/>
          <w:szCs w:val="24"/>
        </w:rPr>
        <w:t>ipad</w:t>
      </w:r>
      <w:proofErr w:type="spellEnd"/>
      <w:r w:rsidRPr="009D50C9">
        <w:rPr>
          <w:rFonts w:ascii="Times New Roman" w:eastAsia="Times New Roman" w:hAnsi="Times New Roman" w:cs="Times New Roman"/>
          <w:sz w:val="24"/>
          <w:szCs w:val="24"/>
        </w:rPr>
        <w:t xml:space="preserve"> or laptop. These places are crowded and noisy but as they do not know the people, they do not interfere with their concentration. In contrast, when they are in places with people or </w:t>
      </w:r>
      <w:proofErr w:type="gramStart"/>
      <w:r w:rsidRPr="009D50C9">
        <w:rPr>
          <w:rFonts w:ascii="Times New Roman" w:eastAsia="Times New Roman" w:hAnsi="Times New Roman" w:cs="Times New Roman"/>
          <w:sz w:val="24"/>
          <w:szCs w:val="24"/>
        </w:rPr>
        <w:t>things</w:t>
      </w:r>
      <w:proofErr w:type="gramEnd"/>
      <w:r w:rsidRPr="009D50C9">
        <w:rPr>
          <w:rFonts w:ascii="Times New Roman" w:eastAsia="Times New Roman" w:hAnsi="Times New Roman" w:cs="Times New Roman"/>
          <w:sz w:val="24"/>
          <w:szCs w:val="24"/>
        </w:rPr>
        <w:t xml:space="preserve"> they are familiar with, they are non-productive as they wish. </w:t>
      </w:r>
      <w:proofErr w:type="gramStart"/>
      <w:r w:rsidRPr="009D50C9">
        <w:rPr>
          <w:rFonts w:ascii="Times New Roman" w:eastAsia="Times New Roman" w:hAnsi="Times New Roman" w:cs="Times New Roman"/>
          <w:sz w:val="24"/>
          <w:szCs w:val="24"/>
        </w:rPr>
        <w:t xml:space="preserve">Besides,  </w:t>
      </w:r>
      <w:r w:rsidRPr="009D50C9">
        <w:rPr>
          <w:rFonts w:ascii="Times New Roman" w:eastAsia="Times New Roman" w:hAnsi="Times New Roman" w:cs="Times New Roman"/>
          <w:sz w:val="24"/>
          <w:szCs w:val="24"/>
        </w:rPr>
        <w:lastRenderedPageBreak/>
        <w:t>most</w:t>
      </w:r>
      <w:proofErr w:type="gramEnd"/>
      <w:r w:rsidRPr="009D50C9">
        <w:rPr>
          <w:rFonts w:ascii="Times New Roman" w:eastAsia="Times New Roman" w:hAnsi="Times New Roman" w:cs="Times New Roman"/>
          <w:sz w:val="24"/>
          <w:szCs w:val="24"/>
        </w:rPr>
        <w:t xml:space="preserve"> of them tend to write in isolated or quiet places such as their own room at home for students, or their own office at the university for professors. </w:t>
      </w:r>
    </w:p>
    <w:tbl>
      <w:tblPr>
        <w:tblStyle w:val="ad"/>
        <w:tblW w:w="8838" w:type="dxa"/>
        <w:tblInd w:w="0" w:type="dxa"/>
        <w:tblBorders>
          <w:top w:val="nil"/>
          <w:left w:val="nil"/>
          <w:bottom w:val="single" w:sz="4" w:space="0" w:color="BFBFBF"/>
          <w:right w:val="nil"/>
          <w:insideH w:val="nil"/>
          <w:insideV w:val="nil"/>
        </w:tblBorders>
        <w:tblLayout w:type="fixed"/>
        <w:tblLook w:val="0400" w:firstRow="0" w:lastRow="0" w:firstColumn="0" w:lastColumn="0" w:noHBand="0" w:noVBand="1"/>
      </w:tblPr>
      <w:tblGrid>
        <w:gridCol w:w="3364"/>
        <w:gridCol w:w="1469"/>
        <w:gridCol w:w="1629"/>
        <w:gridCol w:w="1669"/>
        <w:gridCol w:w="707"/>
      </w:tblGrid>
      <w:tr w:rsidR="009D50C9" w:rsidRPr="009D50C9" w14:paraId="2BDBDD30" w14:textId="77777777">
        <w:tc>
          <w:tcPr>
            <w:tcW w:w="3364" w:type="dxa"/>
            <w:tcBorders>
              <w:top w:val="nil"/>
              <w:left w:val="nil"/>
              <w:bottom w:val="single" w:sz="4" w:space="0" w:color="BFBFBF"/>
              <w:right w:val="nil"/>
            </w:tcBorders>
            <w:shd w:val="clear" w:color="auto" w:fill="F0F5FA"/>
            <w:tcMar>
              <w:top w:w="80" w:type="dxa"/>
              <w:left w:w="80" w:type="dxa"/>
              <w:bottom w:w="80" w:type="dxa"/>
              <w:right w:w="80" w:type="dxa"/>
            </w:tcMar>
          </w:tcPr>
          <w:p w14:paraId="00000437" w14:textId="77777777" w:rsidR="00887939" w:rsidRPr="009D50C9" w:rsidRDefault="00887939">
            <w:pPr>
              <w:spacing w:line="240" w:lineRule="auto"/>
              <w:rPr>
                <w:rFonts w:ascii="Times New Roman" w:eastAsia="Times New Roman" w:hAnsi="Times New Roman" w:cs="Times New Roman"/>
                <w:sz w:val="24"/>
                <w:szCs w:val="24"/>
              </w:rPr>
            </w:pPr>
          </w:p>
        </w:tc>
        <w:tc>
          <w:tcPr>
            <w:tcW w:w="1469" w:type="dxa"/>
            <w:tcBorders>
              <w:top w:val="nil"/>
              <w:left w:val="nil"/>
              <w:bottom w:val="single" w:sz="4" w:space="0" w:color="BFBFBF"/>
              <w:right w:val="nil"/>
            </w:tcBorders>
            <w:shd w:val="clear" w:color="auto" w:fill="F0F5FA"/>
            <w:tcMar>
              <w:top w:w="80" w:type="dxa"/>
              <w:left w:w="80" w:type="dxa"/>
              <w:bottom w:w="80" w:type="dxa"/>
              <w:right w:w="80" w:type="dxa"/>
            </w:tcMar>
          </w:tcPr>
          <w:p w14:paraId="0000043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 xml:space="preserve">MLAEI students  </w:t>
            </w:r>
          </w:p>
        </w:tc>
        <w:tc>
          <w:tcPr>
            <w:tcW w:w="1629" w:type="dxa"/>
            <w:tcBorders>
              <w:top w:val="nil"/>
              <w:left w:val="nil"/>
              <w:bottom w:val="single" w:sz="4" w:space="0" w:color="BFBFBF"/>
              <w:right w:val="nil"/>
            </w:tcBorders>
            <w:shd w:val="clear" w:color="auto" w:fill="F0F5FA"/>
            <w:tcMar>
              <w:top w:w="80" w:type="dxa"/>
              <w:left w:w="80" w:type="dxa"/>
              <w:bottom w:w="80" w:type="dxa"/>
              <w:right w:w="80" w:type="dxa"/>
            </w:tcMar>
          </w:tcPr>
          <w:p w14:paraId="0000043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 xml:space="preserve">MLAEI graduates  </w:t>
            </w:r>
          </w:p>
        </w:tc>
        <w:tc>
          <w:tcPr>
            <w:tcW w:w="1669" w:type="dxa"/>
            <w:tcBorders>
              <w:top w:val="nil"/>
              <w:left w:val="nil"/>
              <w:bottom w:val="single" w:sz="4" w:space="0" w:color="BFBFBF"/>
              <w:right w:val="nil"/>
            </w:tcBorders>
            <w:shd w:val="clear" w:color="auto" w:fill="F0F5FA"/>
            <w:tcMar>
              <w:top w:w="80" w:type="dxa"/>
              <w:left w:w="80" w:type="dxa"/>
              <w:bottom w:w="80" w:type="dxa"/>
              <w:right w:w="80" w:type="dxa"/>
            </w:tcMar>
          </w:tcPr>
          <w:p w14:paraId="0000043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 xml:space="preserve">MLAEI professors   </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43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Total</w:t>
            </w:r>
          </w:p>
        </w:tc>
      </w:tr>
      <w:tr w:rsidR="009D50C9" w:rsidRPr="009D50C9" w14:paraId="2CC139AE" w14:textId="77777777">
        <w:tc>
          <w:tcPr>
            <w:tcW w:w="3364" w:type="dxa"/>
            <w:tcBorders>
              <w:top w:val="nil"/>
              <w:left w:val="nil"/>
              <w:bottom w:val="single" w:sz="4" w:space="0" w:color="BFBFBF"/>
              <w:right w:val="nil"/>
            </w:tcBorders>
            <w:shd w:val="clear" w:color="auto" w:fill="F0F5FA"/>
            <w:tcMar>
              <w:top w:w="80" w:type="dxa"/>
              <w:left w:w="80" w:type="dxa"/>
              <w:bottom w:w="80" w:type="dxa"/>
              <w:right w:w="80" w:type="dxa"/>
            </w:tcMar>
          </w:tcPr>
          <w:p w14:paraId="0000043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Places to write</w:t>
            </w:r>
          </w:p>
        </w:tc>
        <w:tc>
          <w:tcPr>
            <w:tcW w:w="1469" w:type="dxa"/>
            <w:tcBorders>
              <w:top w:val="nil"/>
              <w:left w:val="nil"/>
              <w:bottom w:val="single" w:sz="4" w:space="0" w:color="BFBFBF"/>
              <w:right w:val="nil"/>
            </w:tcBorders>
            <w:shd w:val="clear" w:color="auto" w:fill="F0F5FA"/>
            <w:tcMar>
              <w:top w:w="80" w:type="dxa"/>
              <w:left w:w="80" w:type="dxa"/>
              <w:bottom w:w="80" w:type="dxa"/>
              <w:right w:w="80" w:type="dxa"/>
            </w:tcMar>
          </w:tcPr>
          <w:p w14:paraId="0000043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16</w:t>
            </w:r>
          </w:p>
        </w:tc>
        <w:tc>
          <w:tcPr>
            <w:tcW w:w="1629" w:type="dxa"/>
            <w:tcBorders>
              <w:top w:val="nil"/>
              <w:left w:val="nil"/>
              <w:bottom w:val="single" w:sz="4" w:space="0" w:color="BFBFBF"/>
              <w:right w:val="nil"/>
            </w:tcBorders>
            <w:shd w:val="clear" w:color="auto" w:fill="F0F5FA"/>
            <w:tcMar>
              <w:top w:w="80" w:type="dxa"/>
              <w:left w:w="80" w:type="dxa"/>
              <w:bottom w:w="80" w:type="dxa"/>
              <w:right w:w="80" w:type="dxa"/>
            </w:tcMar>
          </w:tcPr>
          <w:p w14:paraId="0000043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22</w:t>
            </w:r>
          </w:p>
        </w:tc>
        <w:tc>
          <w:tcPr>
            <w:tcW w:w="1669" w:type="dxa"/>
            <w:tcBorders>
              <w:top w:val="nil"/>
              <w:left w:val="nil"/>
              <w:bottom w:val="single" w:sz="4" w:space="0" w:color="BFBFBF"/>
              <w:right w:val="nil"/>
            </w:tcBorders>
            <w:shd w:val="clear" w:color="auto" w:fill="F0F5FA"/>
            <w:tcMar>
              <w:top w:w="80" w:type="dxa"/>
              <w:left w:w="80" w:type="dxa"/>
              <w:bottom w:w="80" w:type="dxa"/>
              <w:right w:w="80" w:type="dxa"/>
            </w:tcMar>
          </w:tcPr>
          <w:p w14:paraId="0000043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6</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44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44</w:t>
            </w:r>
          </w:p>
        </w:tc>
      </w:tr>
      <w:tr w:rsidR="009D50C9" w:rsidRPr="009D50C9" w14:paraId="0BCE8761" w14:textId="77777777">
        <w:tc>
          <w:tcPr>
            <w:tcW w:w="3364" w:type="dxa"/>
            <w:tcBorders>
              <w:top w:val="nil"/>
              <w:left w:val="nil"/>
              <w:bottom w:val="single" w:sz="4" w:space="0" w:color="BFBFBF"/>
              <w:right w:val="nil"/>
            </w:tcBorders>
            <w:shd w:val="clear" w:color="auto" w:fill="F0F5FA"/>
            <w:tcMar>
              <w:top w:w="80" w:type="dxa"/>
              <w:left w:w="80" w:type="dxa"/>
              <w:bottom w:w="80" w:type="dxa"/>
              <w:right w:w="80" w:type="dxa"/>
            </w:tcMar>
          </w:tcPr>
          <w:p w14:paraId="0000044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Pool when in congresses</w:t>
            </w:r>
          </w:p>
        </w:tc>
        <w:tc>
          <w:tcPr>
            <w:tcW w:w="1469" w:type="dxa"/>
            <w:tcBorders>
              <w:top w:val="nil"/>
              <w:left w:val="nil"/>
              <w:bottom w:val="single" w:sz="4" w:space="0" w:color="BFBFBF"/>
              <w:right w:val="nil"/>
            </w:tcBorders>
            <w:shd w:val="clear" w:color="auto" w:fill="F0F5FA"/>
            <w:tcMar>
              <w:top w:w="80" w:type="dxa"/>
              <w:left w:w="80" w:type="dxa"/>
              <w:bottom w:w="80" w:type="dxa"/>
              <w:right w:w="80" w:type="dxa"/>
            </w:tcMar>
          </w:tcPr>
          <w:p w14:paraId="0000044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29" w:type="dxa"/>
            <w:tcBorders>
              <w:top w:val="nil"/>
              <w:left w:val="nil"/>
              <w:bottom w:val="single" w:sz="4" w:space="0" w:color="BFBFBF"/>
              <w:right w:val="nil"/>
            </w:tcBorders>
            <w:shd w:val="clear" w:color="auto" w:fill="F0F5FA"/>
            <w:tcMar>
              <w:top w:w="80" w:type="dxa"/>
              <w:left w:w="80" w:type="dxa"/>
              <w:bottom w:w="80" w:type="dxa"/>
              <w:right w:w="80" w:type="dxa"/>
            </w:tcMar>
          </w:tcPr>
          <w:p w14:paraId="0000044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69" w:type="dxa"/>
            <w:tcBorders>
              <w:top w:val="nil"/>
              <w:left w:val="nil"/>
              <w:bottom w:val="single" w:sz="4" w:space="0" w:color="BFBFBF"/>
              <w:right w:val="nil"/>
            </w:tcBorders>
            <w:shd w:val="clear" w:color="auto" w:fill="F0F5FA"/>
            <w:tcMar>
              <w:top w:w="80" w:type="dxa"/>
              <w:left w:w="80" w:type="dxa"/>
              <w:bottom w:w="80" w:type="dxa"/>
              <w:right w:w="80" w:type="dxa"/>
            </w:tcMar>
          </w:tcPr>
          <w:p w14:paraId="0000044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44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0D2C4C70" w14:textId="77777777">
        <w:tc>
          <w:tcPr>
            <w:tcW w:w="3364" w:type="dxa"/>
            <w:tcBorders>
              <w:top w:val="nil"/>
              <w:left w:val="nil"/>
              <w:bottom w:val="single" w:sz="4" w:space="0" w:color="BFBFBF"/>
              <w:right w:val="nil"/>
            </w:tcBorders>
            <w:shd w:val="clear" w:color="auto" w:fill="F0F5FA"/>
            <w:tcMar>
              <w:top w:w="80" w:type="dxa"/>
              <w:left w:w="80" w:type="dxa"/>
              <w:bottom w:w="80" w:type="dxa"/>
              <w:right w:w="80" w:type="dxa"/>
            </w:tcMar>
          </w:tcPr>
          <w:p w14:paraId="0000044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Airport when traveling</w:t>
            </w:r>
          </w:p>
        </w:tc>
        <w:tc>
          <w:tcPr>
            <w:tcW w:w="1469" w:type="dxa"/>
            <w:tcBorders>
              <w:top w:val="nil"/>
              <w:left w:val="nil"/>
              <w:bottom w:val="single" w:sz="4" w:space="0" w:color="BFBFBF"/>
              <w:right w:val="nil"/>
            </w:tcBorders>
            <w:shd w:val="clear" w:color="auto" w:fill="F0F5FA"/>
            <w:tcMar>
              <w:top w:w="80" w:type="dxa"/>
              <w:left w:w="80" w:type="dxa"/>
              <w:bottom w:w="80" w:type="dxa"/>
              <w:right w:w="80" w:type="dxa"/>
            </w:tcMar>
          </w:tcPr>
          <w:p w14:paraId="0000044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29" w:type="dxa"/>
            <w:tcBorders>
              <w:top w:val="nil"/>
              <w:left w:val="nil"/>
              <w:bottom w:val="single" w:sz="4" w:space="0" w:color="BFBFBF"/>
              <w:right w:val="nil"/>
            </w:tcBorders>
            <w:shd w:val="clear" w:color="auto" w:fill="F0F5FA"/>
            <w:tcMar>
              <w:top w:w="80" w:type="dxa"/>
              <w:left w:w="80" w:type="dxa"/>
              <w:bottom w:w="80" w:type="dxa"/>
              <w:right w:w="80" w:type="dxa"/>
            </w:tcMar>
          </w:tcPr>
          <w:p w14:paraId="0000044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69" w:type="dxa"/>
            <w:tcBorders>
              <w:top w:val="nil"/>
              <w:left w:val="nil"/>
              <w:bottom w:val="single" w:sz="4" w:space="0" w:color="BFBFBF"/>
              <w:right w:val="nil"/>
            </w:tcBorders>
            <w:shd w:val="clear" w:color="auto" w:fill="F0F5FA"/>
            <w:tcMar>
              <w:top w:w="80" w:type="dxa"/>
              <w:left w:w="80" w:type="dxa"/>
              <w:bottom w:w="80" w:type="dxa"/>
              <w:right w:w="80" w:type="dxa"/>
            </w:tcMar>
          </w:tcPr>
          <w:p w14:paraId="0000044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44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777D2100" w14:textId="77777777">
        <w:tc>
          <w:tcPr>
            <w:tcW w:w="3364" w:type="dxa"/>
            <w:tcBorders>
              <w:top w:val="nil"/>
              <w:left w:val="nil"/>
              <w:bottom w:val="single" w:sz="4" w:space="0" w:color="BFBFBF"/>
              <w:right w:val="nil"/>
            </w:tcBorders>
            <w:shd w:val="clear" w:color="auto" w:fill="F0F5FA"/>
            <w:tcMar>
              <w:top w:w="80" w:type="dxa"/>
              <w:left w:w="80" w:type="dxa"/>
              <w:bottom w:w="80" w:type="dxa"/>
              <w:right w:w="80" w:type="dxa"/>
            </w:tcMar>
          </w:tcPr>
          <w:p w14:paraId="0000044B" w14:textId="77777777" w:rsidR="00887939" w:rsidRPr="009D50C9" w:rsidRDefault="005013B4">
            <w:pPr>
              <w:spacing w:line="240" w:lineRule="auto"/>
              <w:rPr>
                <w:rFonts w:ascii="Times New Roman" w:eastAsia="Times New Roman" w:hAnsi="Times New Roman" w:cs="Times New Roman"/>
                <w:sz w:val="24"/>
                <w:szCs w:val="24"/>
              </w:rPr>
            </w:pPr>
            <w:proofErr w:type="spellStart"/>
            <w:r w:rsidRPr="009D50C9">
              <w:rPr>
                <w:rFonts w:ascii="Times New Roman" w:eastAsia="Times New Roman" w:hAnsi="Times New Roman" w:cs="Times New Roman"/>
                <w:sz w:val="24"/>
                <w:szCs w:val="24"/>
              </w:rPr>
              <w:t>Ipad</w:t>
            </w:r>
            <w:proofErr w:type="spellEnd"/>
            <w:r w:rsidRPr="009D50C9">
              <w:rPr>
                <w:rFonts w:ascii="Times New Roman" w:eastAsia="Times New Roman" w:hAnsi="Times New Roman" w:cs="Times New Roman"/>
                <w:sz w:val="24"/>
                <w:szCs w:val="24"/>
              </w:rPr>
              <w:t xml:space="preserve"> when traveling</w:t>
            </w:r>
          </w:p>
        </w:tc>
        <w:tc>
          <w:tcPr>
            <w:tcW w:w="1469" w:type="dxa"/>
            <w:tcBorders>
              <w:top w:val="nil"/>
              <w:left w:val="nil"/>
              <w:bottom w:val="single" w:sz="4" w:space="0" w:color="BFBFBF"/>
              <w:right w:val="nil"/>
            </w:tcBorders>
            <w:shd w:val="clear" w:color="auto" w:fill="F0F5FA"/>
            <w:tcMar>
              <w:top w:w="80" w:type="dxa"/>
              <w:left w:w="80" w:type="dxa"/>
              <w:bottom w:w="80" w:type="dxa"/>
              <w:right w:w="80" w:type="dxa"/>
            </w:tcMar>
          </w:tcPr>
          <w:p w14:paraId="0000044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29" w:type="dxa"/>
            <w:tcBorders>
              <w:top w:val="nil"/>
              <w:left w:val="nil"/>
              <w:bottom w:val="single" w:sz="4" w:space="0" w:color="BFBFBF"/>
              <w:right w:val="nil"/>
            </w:tcBorders>
            <w:shd w:val="clear" w:color="auto" w:fill="F0F5FA"/>
            <w:tcMar>
              <w:top w:w="80" w:type="dxa"/>
              <w:left w:w="80" w:type="dxa"/>
              <w:bottom w:w="80" w:type="dxa"/>
              <w:right w:w="80" w:type="dxa"/>
            </w:tcMar>
          </w:tcPr>
          <w:p w14:paraId="0000044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69" w:type="dxa"/>
            <w:tcBorders>
              <w:top w:val="nil"/>
              <w:left w:val="nil"/>
              <w:bottom w:val="single" w:sz="4" w:space="0" w:color="BFBFBF"/>
              <w:right w:val="nil"/>
            </w:tcBorders>
            <w:shd w:val="clear" w:color="auto" w:fill="F0F5FA"/>
            <w:tcMar>
              <w:top w:w="80" w:type="dxa"/>
              <w:left w:w="80" w:type="dxa"/>
              <w:bottom w:w="80" w:type="dxa"/>
              <w:right w:w="80" w:type="dxa"/>
            </w:tcMar>
          </w:tcPr>
          <w:p w14:paraId="0000044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44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166805AC" w14:textId="77777777">
        <w:tc>
          <w:tcPr>
            <w:tcW w:w="3364" w:type="dxa"/>
            <w:tcBorders>
              <w:top w:val="nil"/>
              <w:left w:val="nil"/>
              <w:bottom w:val="single" w:sz="4" w:space="0" w:color="BFBFBF"/>
              <w:right w:val="nil"/>
            </w:tcBorders>
            <w:shd w:val="clear" w:color="auto" w:fill="F0F5FA"/>
            <w:tcMar>
              <w:top w:w="80" w:type="dxa"/>
              <w:left w:w="80" w:type="dxa"/>
              <w:bottom w:w="80" w:type="dxa"/>
              <w:right w:w="80" w:type="dxa"/>
            </w:tcMar>
          </w:tcPr>
          <w:p w14:paraId="0000045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Office of </w:t>
            </w:r>
            <w:proofErr w:type="spellStart"/>
            <w:r w:rsidRPr="009D50C9">
              <w:rPr>
                <w:rFonts w:ascii="Times New Roman" w:eastAsia="Times New Roman" w:hAnsi="Times New Roman" w:cs="Times New Roman"/>
                <w:sz w:val="24"/>
                <w:szCs w:val="24"/>
              </w:rPr>
              <w:t>profesor</w:t>
            </w:r>
            <w:proofErr w:type="spellEnd"/>
            <w:r w:rsidRPr="009D50C9">
              <w:rPr>
                <w:rFonts w:ascii="Times New Roman" w:eastAsia="Times New Roman" w:hAnsi="Times New Roman" w:cs="Times New Roman"/>
                <w:sz w:val="24"/>
                <w:szCs w:val="24"/>
              </w:rPr>
              <w:t xml:space="preserve"> or thesis director</w:t>
            </w:r>
          </w:p>
        </w:tc>
        <w:tc>
          <w:tcPr>
            <w:tcW w:w="1469" w:type="dxa"/>
            <w:tcBorders>
              <w:top w:val="nil"/>
              <w:left w:val="nil"/>
              <w:bottom w:val="single" w:sz="4" w:space="0" w:color="BFBFBF"/>
              <w:right w:val="nil"/>
            </w:tcBorders>
            <w:shd w:val="clear" w:color="auto" w:fill="F0F5FA"/>
            <w:tcMar>
              <w:top w:w="80" w:type="dxa"/>
              <w:left w:w="80" w:type="dxa"/>
              <w:bottom w:w="80" w:type="dxa"/>
              <w:right w:w="80" w:type="dxa"/>
            </w:tcMar>
          </w:tcPr>
          <w:p w14:paraId="0000045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629" w:type="dxa"/>
            <w:tcBorders>
              <w:top w:val="nil"/>
              <w:left w:val="nil"/>
              <w:bottom w:val="single" w:sz="4" w:space="0" w:color="BFBFBF"/>
              <w:right w:val="nil"/>
            </w:tcBorders>
            <w:shd w:val="clear" w:color="auto" w:fill="F0F5FA"/>
            <w:tcMar>
              <w:top w:w="80" w:type="dxa"/>
              <w:left w:w="80" w:type="dxa"/>
              <w:bottom w:w="80" w:type="dxa"/>
              <w:right w:w="80" w:type="dxa"/>
            </w:tcMar>
          </w:tcPr>
          <w:p w14:paraId="0000045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669" w:type="dxa"/>
            <w:tcBorders>
              <w:top w:val="nil"/>
              <w:left w:val="nil"/>
              <w:bottom w:val="single" w:sz="4" w:space="0" w:color="BFBFBF"/>
              <w:right w:val="nil"/>
            </w:tcBorders>
            <w:shd w:val="clear" w:color="auto" w:fill="F0F5FA"/>
            <w:tcMar>
              <w:top w:w="80" w:type="dxa"/>
              <w:left w:w="80" w:type="dxa"/>
              <w:bottom w:w="80" w:type="dxa"/>
              <w:right w:w="80" w:type="dxa"/>
            </w:tcMar>
          </w:tcPr>
          <w:p w14:paraId="0000045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45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13</w:t>
            </w:r>
          </w:p>
        </w:tc>
      </w:tr>
      <w:tr w:rsidR="009D50C9" w:rsidRPr="009D50C9" w14:paraId="2FAE56F3" w14:textId="77777777">
        <w:tc>
          <w:tcPr>
            <w:tcW w:w="3364" w:type="dxa"/>
            <w:tcBorders>
              <w:top w:val="nil"/>
              <w:left w:val="nil"/>
              <w:bottom w:val="single" w:sz="4" w:space="0" w:color="BFBFBF"/>
              <w:right w:val="nil"/>
            </w:tcBorders>
            <w:shd w:val="clear" w:color="auto" w:fill="F0F5FA"/>
            <w:tcMar>
              <w:top w:w="80" w:type="dxa"/>
              <w:left w:w="80" w:type="dxa"/>
              <w:bottom w:w="80" w:type="dxa"/>
              <w:right w:w="80" w:type="dxa"/>
            </w:tcMar>
          </w:tcPr>
          <w:p w14:paraId="0000045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Classmates’ house</w:t>
            </w:r>
          </w:p>
        </w:tc>
        <w:tc>
          <w:tcPr>
            <w:tcW w:w="1469" w:type="dxa"/>
            <w:tcBorders>
              <w:top w:val="nil"/>
              <w:left w:val="nil"/>
              <w:bottom w:val="single" w:sz="4" w:space="0" w:color="BFBFBF"/>
              <w:right w:val="nil"/>
            </w:tcBorders>
            <w:shd w:val="clear" w:color="auto" w:fill="F0F5FA"/>
            <w:tcMar>
              <w:top w:w="80" w:type="dxa"/>
              <w:left w:w="80" w:type="dxa"/>
              <w:bottom w:w="80" w:type="dxa"/>
              <w:right w:w="80" w:type="dxa"/>
            </w:tcMar>
          </w:tcPr>
          <w:p w14:paraId="0000045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629" w:type="dxa"/>
            <w:tcBorders>
              <w:top w:val="nil"/>
              <w:left w:val="nil"/>
              <w:bottom w:val="single" w:sz="4" w:space="0" w:color="BFBFBF"/>
              <w:right w:val="nil"/>
            </w:tcBorders>
            <w:shd w:val="clear" w:color="auto" w:fill="F0F5FA"/>
            <w:tcMar>
              <w:top w:w="80" w:type="dxa"/>
              <w:left w:w="80" w:type="dxa"/>
              <w:bottom w:w="80" w:type="dxa"/>
              <w:right w:w="80" w:type="dxa"/>
            </w:tcMar>
          </w:tcPr>
          <w:p w14:paraId="0000045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1669" w:type="dxa"/>
            <w:tcBorders>
              <w:top w:val="nil"/>
              <w:left w:val="nil"/>
              <w:bottom w:val="single" w:sz="4" w:space="0" w:color="BFBFBF"/>
              <w:right w:val="nil"/>
            </w:tcBorders>
            <w:shd w:val="clear" w:color="auto" w:fill="F0F5FA"/>
            <w:tcMar>
              <w:top w:w="80" w:type="dxa"/>
              <w:left w:w="80" w:type="dxa"/>
              <w:bottom w:w="80" w:type="dxa"/>
              <w:right w:w="80" w:type="dxa"/>
            </w:tcMar>
          </w:tcPr>
          <w:p w14:paraId="0000045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45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w:t>
            </w:r>
          </w:p>
        </w:tc>
      </w:tr>
      <w:tr w:rsidR="009D50C9" w:rsidRPr="009D50C9" w14:paraId="4E4A7C59" w14:textId="77777777">
        <w:tc>
          <w:tcPr>
            <w:tcW w:w="3364" w:type="dxa"/>
            <w:tcBorders>
              <w:top w:val="nil"/>
              <w:left w:val="nil"/>
              <w:bottom w:val="single" w:sz="4" w:space="0" w:color="BFBFBF"/>
              <w:right w:val="nil"/>
            </w:tcBorders>
            <w:shd w:val="clear" w:color="auto" w:fill="F0F5FA"/>
            <w:tcMar>
              <w:top w:w="80" w:type="dxa"/>
              <w:left w:w="80" w:type="dxa"/>
              <w:bottom w:w="80" w:type="dxa"/>
              <w:right w:w="80" w:type="dxa"/>
            </w:tcMar>
          </w:tcPr>
          <w:p w14:paraId="0000045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Office at home</w:t>
            </w:r>
          </w:p>
        </w:tc>
        <w:tc>
          <w:tcPr>
            <w:tcW w:w="1469" w:type="dxa"/>
            <w:tcBorders>
              <w:top w:val="nil"/>
              <w:left w:val="nil"/>
              <w:bottom w:val="single" w:sz="4" w:space="0" w:color="BFBFBF"/>
              <w:right w:val="nil"/>
            </w:tcBorders>
            <w:shd w:val="clear" w:color="auto" w:fill="F0F5FA"/>
            <w:tcMar>
              <w:top w:w="80" w:type="dxa"/>
              <w:left w:w="80" w:type="dxa"/>
              <w:bottom w:w="80" w:type="dxa"/>
              <w:right w:w="80" w:type="dxa"/>
            </w:tcMar>
          </w:tcPr>
          <w:p w14:paraId="0000045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629" w:type="dxa"/>
            <w:tcBorders>
              <w:top w:val="nil"/>
              <w:left w:val="nil"/>
              <w:bottom w:val="single" w:sz="4" w:space="0" w:color="BFBFBF"/>
              <w:right w:val="nil"/>
            </w:tcBorders>
            <w:shd w:val="clear" w:color="auto" w:fill="F0F5FA"/>
            <w:tcMar>
              <w:top w:w="80" w:type="dxa"/>
              <w:left w:w="80" w:type="dxa"/>
              <w:bottom w:w="80" w:type="dxa"/>
              <w:right w:w="80" w:type="dxa"/>
            </w:tcMar>
          </w:tcPr>
          <w:p w14:paraId="0000045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669" w:type="dxa"/>
            <w:tcBorders>
              <w:top w:val="nil"/>
              <w:left w:val="nil"/>
              <w:bottom w:val="single" w:sz="4" w:space="0" w:color="BFBFBF"/>
              <w:right w:val="nil"/>
            </w:tcBorders>
            <w:shd w:val="clear" w:color="auto" w:fill="F0F5FA"/>
            <w:tcMar>
              <w:top w:w="80" w:type="dxa"/>
              <w:left w:w="80" w:type="dxa"/>
              <w:bottom w:w="80" w:type="dxa"/>
              <w:right w:w="80" w:type="dxa"/>
            </w:tcMar>
          </w:tcPr>
          <w:p w14:paraId="0000045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45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r>
      <w:tr w:rsidR="009D50C9" w:rsidRPr="009D50C9" w14:paraId="1A913488" w14:textId="77777777">
        <w:tc>
          <w:tcPr>
            <w:tcW w:w="3364" w:type="dxa"/>
            <w:tcBorders>
              <w:top w:val="nil"/>
              <w:left w:val="nil"/>
              <w:bottom w:val="single" w:sz="4" w:space="0" w:color="BFBFBF"/>
              <w:right w:val="nil"/>
            </w:tcBorders>
            <w:shd w:val="clear" w:color="auto" w:fill="F0F5FA"/>
            <w:tcMar>
              <w:top w:w="80" w:type="dxa"/>
              <w:left w:w="80" w:type="dxa"/>
              <w:bottom w:w="80" w:type="dxa"/>
              <w:right w:w="80" w:type="dxa"/>
            </w:tcMar>
          </w:tcPr>
          <w:p w14:paraId="0000045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Room at home</w:t>
            </w:r>
          </w:p>
        </w:tc>
        <w:tc>
          <w:tcPr>
            <w:tcW w:w="1469" w:type="dxa"/>
            <w:tcBorders>
              <w:top w:val="nil"/>
              <w:left w:val="nil"/>
              <w:bottom w:val="single" w:sz="4" w:space="0" w:color="BFBFBF"/>
              <w:right w:val="nil"/>
            </w:tcBorders>
            <w:shd w:val="clear" w:color="auto" w:fill="F0F5FA"/>
            <w:tcMar>
              <w:top w:w="80" w:type="dxa"/>
              <w:left w:w="80" w:type="dxa"/>
              <w:bottom w:w="80" w:type="dxa"/>
              <w:right w:w="80" w:type="dxa"/>
            </w:tcMar>
          </w:tcPr>
          <w:p w14:paraId="0000046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1629" w:type="dxa"/>
            <w:tcBorders>
              <w:top w:val="nil"/>
              <w:left w:val="nil"/>
              <w:bottom w:val="single" w:sz="4" w:space="0" w:color="BFBFBF"/>
              <w:right w:val="nil"/>
            </w:tcBorders>
            <w:shd w:val="clear" w:color="auto" w:fill="F0F5FA"/>
            <w:tcMar>
              <w:top w:w="80" w:type="dxa"/>
              <w:left w:w="80" w:type="dxa"/>
              <w:bottom w:w="80" w:type="dxa"/>
              <w:right w:w="80" w:type="dxa"/>
            </w:tcMar>
          </w:tcPr>
          <w:p w14:paraId="0000046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8</w:t>
            </w:r>
          </w:p>
        </w:tc>
        <w:tc>
          <w:tcPr>
            <w:tcW w:w="1669" w:type="dxa"/>
            <w:tcBorders>
              <w:top w:val="nil"/>
              <w:left w:val="nil"/>
              <w:bottom w:val="single" w:sz="4" w:space="0" w:color="BFBFBF"/>
              <w:right w:val="nil"/>
            </w:tcBorders>
            <w:shd w:val="clear" w:color="auto" w:fill="F0F5FA"/>
            <w:tcMar>
              <w:top w:w="80" w:type="dxa"/>
              <w:left w:w="80" w:type="dxa"/>
              <w:bottom w:w="80" w:type="dxa"/>
              <w:right w:w="80" w:type="dxa"/>
            </w:tcMar>
          </w:tcPr>
          <w:p w14:paraId="0000046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46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13</w:t>
            </w:r>
          </w:p>
        </w:tc>
      </w:tr>
      <w:tr w:rsidR="009D50C9" w:rsidRPr="009D50C9" w14:paraId="4F9902D9" w14:textId="77777777">
        <w:tc>
          <w:tcPr>
            <w:tcW w:w="3364" w:type="dxa"/>
            <w:tcBorders>
              <w:top w:val="nil"/>
              <w:left w:val="nil"/>
              <w:bottom w:val="single" w:sz="4" w:space="0" w:color="BFBFBF"/>
              <w:right w:val="nil"/>
            </w:tcBorders>
            <w:shd w:val="clear" w:color="auto" w:fill="F0F5FA"/>
            <w:tcMar>
              <w:top w:w="80" w:type="dxa"/>
              <w:left w:w="80" w:type="dxa"/>
              <w:bottom w:w="80" w:type="dxa"/>
              <w:right w:w="80" w:type="dxa"/>
            </w:tcMar>
          </w:tcPr>
          <w:p w14:paraId="0000046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Public coffee shop</w:t>
            </w:r>
          </w:p>
        </w:tc>
        <w:tc>
          <w:tcPr>
            <w:tcW w:w="1469" w:type="dxa"/>
            <w:tcBorders>
              <w:top w:val="nil"/>
              <w:left w:val="nil"/>
              <w:bottom w:val="single" w:sz="4" w:space="0" w:color="BFBFBF"/>
              <w:right w:val="nil"/>
            </w:tcBorders>
            <w:shd w:val="clear" w:color="auto" w:fill="F0F5FA"/>
            <w:tcMar>
              <w:top w:w="80" w:type="dxa"/>
              <w:left w:w="80" w:type="dxa"/>
              <w:bottom w:w="80" w:type="dxa"/>
              <w:right w:w="80" w:type="dxa"/>
            </w:tcMar>
          </w:tcPr>
          <w:p w14:paraId="0000046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8</w:t>
            </w:r>
          </w:p>
        </w:tc>
        <w:tc>
          <w:tcPr>
            <w:tcW w:w="1629" w:type="dxa"/>
            <w:tcBorders>
              <w:top w:val="nil"/>
              <w:left w:val="nil"/>
              <w:bottom w:val="single" w:sz="4" w:space="0" w:color="BFBFBF"/>
              <w:right w:val="nil"/>
            </w:tcBorders>
            <w:shd w:val="clear" w:color="auto" w:fill="F0F5FA"/>
            <w:tcMar>
              <w:top w:w="80" w:type="dxa"/>
              <w:left w:w="80" w:type="dxa"/>
              <w:bottom w:w="80" w:type="dxa"/>
              <w:right w:w="80" w:type="dxa"/>
            </w:tcMar>
          </w:tcPr>
          <w:p w14:paraId="0000046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1669" w:type="dxa"/>
            <w:tcBorders>
              <w:top w:val="nil"/>
              <w:left w:val="nil"/>
              <w:bottom w:val="single" w:sz="4" w:space="0" w:color="BFBFBF"/>
              <w:right w:val="nil"/>
            </w:tcBorders>
            <w:shd w:val="clear" w:color="auto" w:fill="F0F5FA"/>
            <w:tcMar>
              <w:top w:w="80" w:type="dxa"/>
              <w:left w:w="80" w:type="dxa"/>
              <w:bottom w:w="80" w:type="dxa"/>
              <w:right w:w="80" w:type="dxa"/>
            </w:tcMar>
          </w:tcPr>
          <w:p w14:paraId="0000046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46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12</w:t>
            </w:r>
          </w:p>
        </w:tc>
      </w:tr>
      <w:tr w:rsidR="009D50C9" w:rsidRPr="009D50C9" w14:paraId="3C0F1693" w14:textId="77777777">
        <w:tc>
          <w:tcPr>
            <w:tcW w:w="3364" w:type="dxa"/>
            <w:tcBorders>
              <w:top w:val="nil"/>
              <w:left w:val="nil"/>
              <w:bottom w:val="single" w:sz="4" w:space="0" w:color="BFBFBF"/>
              <w:right w:val="nil"/>
            </w:tcBorders>
            <w:shd w:val="clear" w:color="auto" w:fill="F0F5FA"/>
            <w:tcMar>
              <w:top w:w="80" w:type="dxa"/>
              <w:left w:w="80" w:type="dxa"/>
              <w:bottom w:w="80" w:type="dxa"/>
              <w:right w:w="80" w:type="dxa"/>
            </w:tcMar>
          </w:tcPr>
          <w:p w14:paraId="0000046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Classroom</w:t>
            </w:r>
          </w:p>
        </w:tc>
        <w:tc>
          <w:tcPr>
            <w:tcW w:w="1469" w:type="dxa"/>
            <w:tcBorders>
              <w:top w:val="nil"/>
              <w:left w:val="nil"/>
              <w:bottom w:val="single" w:sz="4" w:space="0" w:color="BFBFBF"/>
              <w:right w:val="nil"/>
            </w:tcBorders>
            <w:shd w:val="clear" w:color="auto" w:fill="F0F5FA"/>
            <w:tcMar>
              <w:top w:w="80" w:type="dxa"/>
              <w:left w:w="80" w:type="dxa"/>
              <w:bottom w:w="80" w:type="dxa"/>
              <w:right w:w="80" w:type="dxa"/>
            </w:tcMar>
          </w:tcPr>
          <w:p w14:paraId="0000046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7</w:t>
            </w:r>
          </w:p>
        </w:tc>
        <w:tc>
          <w:tcPr>
            <w:tcW w:w="1629" w:type="dxa"/>
            <w:tcBorders>
              <w:top w:val="nil"/>
              <w:left w:val="nil"/>
              <w:bottom w:val="single" w:sz="4" w:space="0" w:color="BFBFBF"/>
              <w:right w:val="nil"/>
            </w:tcBorders>
            <w:shd w:val="clear" w:color="auto" w:fill="F0F5FA"/>
            <w:tcMar>
              <w:top w:w="80" w:type="dxa"/>
              <w:left w:w="80" w:type="dxa"/>
              <w:bottom w:w="80" w:type="dxa"/>
              <w:right w:w="80" w:type="dxa"/>
            </w:tcMar>
          </w:tcPr>
          <w:p w14:paraId="0000046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1669" w:type="dxa"/>
            <w:tcBorders>
              <w:top w:val="nil"/>
              <w:left w:val="nil"/>
              <w:bottom w:val="single" w:sz="4" w:space="0" w:color="BFBFBF"/>
              <w:right w:val="nil"/>
            </w:tcBorders>
            <w:shd w:val="clear" w:color="auto" w:fill="F0F5FA"/>
            <w:tcMar>
              <w:top w:w="80" w:type="dxa"/>
              <w:left w:w="80" w:type="dxa"/>
              <w:bottom w:w="80" w:type="dxa"/>
              <w:right w:w="80" w:type="dxa"/>
            </w:tcMar>
          </w:tcPr>
          <w:p w14:paraId="0000046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46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10</w:t>
            </w:r>
          </w:p>
        </w:tc>
      </w:tr>
      <w:tr w:rsidR="009D50C9" w:rsidRPr="009D50C9" w14:paraId="29E1D3C7" w14:textId="77777777">
        <w:tc>
          <w:tcPr>
            <w:tcW w:w="3364" w:type="dxa"/>
            <w:tcBorders>
              <w:top w:val="nil"/>
              <w:left w:val="nil"/>
              <w:bottom w:val="single" w:sz="4" w:space="0" w:color="BFBFBF"/>
              <w:right w:val="nil"/>
            </w:tcBorders>
            <w:shd w:val="clear" w:color="auto" w:fill="F0F5FA"/>
            <w:tcMar>
              <w:top w:w="80" w:type="dxa"/>
              <w:left w:w="80" w:type="dxa"/>
              <w:bottom w:w="80" w:type="dxa"/>
              <w:right w:w="80" w:type="dxa"/>
            </w:tcMar>
          </w:tcPr>
          <w:p w14:paraId="0000046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Library</w:t>
            </w:r>
          </w:p>
        </w:tc>
        <w:tc>
          <w:tcPr>
            <w:tcW w:w="1469" w:type="dxa"/>
            <w:tcBorders>
              <w:top w:val="nil"/>
              <w:left w:val="nil"/>
              <w:bottom w:val="single" w:sz="4" w:space="0" w:color="BFBFBF"/>
              <w:right w:val="nil"/>
            </w:tcBorders>
            <w:shd w:val="clear" w:color="auto" w:fill="F0F5FA"/>
            <w:tcMar>
              <w:top w:w="80" w:type="dxa"/>
              <w:left w:w="80" w:type="dxa"/>
              <w:bottom w:w="80" w:type="dxa"/>
              <w:right w:w="80" w:type="dxa"/>
            </w:tcMar>
          </w:tcPr>
          <w:p w14:paraId="0000046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629" w:type="dxa"/>
            <w:tcBorders>
              <w:top w:val="nil"/>
              <w:left w:val="nil"/>
              <w:bottom w:val="single" w:sz="4" w:space="0" w:color="BFBFBF"/>
              <w:right w:val="nil"/>
            </w:tcBorders>
            <w:shd w:val="clear" w:color="auto" w:fill="F0F5FA"/>
            <w:tcMar>
              <w:top w:w="80" w:type="dxa"/>
              <w:left w:w="80" w:type="dxa"/>
              <w:bottom w:w="80" w:type="dxa"/>
              <w:right w:w="80" w:type="dxa"/>
            </w:tcMar>
          </w:tcPr>
          <w:p w14:paraId="0000047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8</w:t>
            </w:r>
          </w:p>
        </w:tc>
        <w:tc>
          <w:tcPr>
            <w:tcW w:w="1669" w:type="dxa"/>
            <w:tcBorders>
              <w:top w:val="nil"/>
              <w:left w:val="nil"/>
              <w:bottom w:val="single" w:sz="4" w:space="0" w:color="BFBFBF"/>
              <w:right w:val="nil"/>
            </w:tcBorders>
            <w:shd w:val="clear" w:color="auto" w:fill="F0F5FA"/>
            <w:tcMar>
              <w:top w:w="80" w:type="dxa"/>
              <w:left w:w="80" w:type="dxa"/>
              <w:bottom w:w="80" w:type="dxa"/>
              <w:right w:w="80" w:type="dxa"/>
            </w:tcMar>
          </w:tcPr>
          <w:p w14:paraId="0000047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47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10</w:t>
            </w:r>
          </w:p>
        </w:tc>
      </w:tr>
      <w:tr w:rsidR="009D50C9" w:rsidRPr="009D50C9" w14:paraId="578652FB" w14:textId="77777777">
        <w:tc>
          <w:tcPr>
            <w:tcW w:w="3364" w:type="dxa"/>
            <w:tcBorders>
              <w:top w:val="nil"/>
              <w:left w:val="nil"/>
              <w:bottom w:val="single" w:sz="4" w:space="0" w:color="BFBFBF"/>
              <w:right w:val="nil"/>
            </w:tcBorders>
            <w:shd w:val="clear" w:color="auto" w:fill="F0F5FA"/>
            <w:tcMar>
              <w:top w:w="80" w:type="dxa"/>
              <w:left w:w="80" w:type="dxa"/>
              <w:bottom w:w="80" w:type="dxa"/>
              <w:right w:w="80" w:type="dxa"/>
            </w:tcMar>
          </w:tcPr>
          <w:p w14:paraId="0000047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House or apartment</w:t>
            </w:r>
          </w:p>
        </w:tc>
        <w:tc>
          <w:tcPr>
            <w:tcW w:w="1469" w:type="dxa"/>
            <w:tcBorders>
              <w:top w:val="nil"/>
              <w:left w:val="nil"/>
              <w:bottom w:val="single" w:sz="4" w:space="0" w:color="BFBFBF"/>
              <w:right w:val="nil"/>
            </w:tcBorders>
            <w:shd w:val="clear" w:color="auto" w:fill="F0F5FA"/>
            <w:tcMar>
              <w:top w:w="80" w:type="dxa"/>
              <w:left w:w="80" w:type="dxa"/>
              <w:bottom w:w="80" w:type="dxa"/>
              <w:right w:w="80" w:type="dxa"/>
            </w:tcMar>
          </w:tcPr>
          <w:p w14:paraId="0000047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11</w:t>
            </w:r>
          </w:p>
        </w:tc>
        <w:tc>
          <w:tcPr>
            <w:tcW w:w="1629" w:type="dxa"/>
            <w:tcBorders>
              <w:top w:val="nil"/>
              <w:left w:val="nil"/>
              <w:bottom w:val="single" w:sz="4" w:space="0" w:color="BFBFBF"/>
              <w:right w:val="nil"/>
            </w:tcBorders>
            <w:shd w:val="clear" w:color="auto" w:fill="F0F5FA"/>
            <w:tcMar>
              <w:top w:w="80" w:type="dxa"/>
              <w:left w:w="80" w:type="dxa"/>
              <w:bottom w:w="80" w:type="dxa"/>
              <w:right w:w="80" w:type="dxa"/>
            </w:tcMar>
          </w:tcPr>
          <w:p w14:paraId="0000047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15</w:t>
            </w:r>
          </w:p>
        </w:tc>
        <w:tc>
          <w:tcPr>
            <w:tcW w:w="1669" w:type="dxa"/>
            <w:tcBorders>
              <w:top w:val="nil"/>
              <w:left w:val="nil"/>
              <w:bottom w:val="single" w:sz="4" w:space="0" w:color="BFBFBF"/>
              <w:right w:val="nil"/>
            </w:tcBorders>
            <w:shd w:val="clear" w:color="auto" w:fill="F0F5FA"/>
            <w:tcMar>
              <w:top w:w="80" w:type="dxa"/>
              <w:left w:w="80" w:type="dxa"/>
              <w:bottom w:w="80" w:type="dxa"/>
              <w:right w:w="80" w:type="dxa"/>
            </w:tcMar>
          </w:tcPr>
          <w:p w14:paraId="0000047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8</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47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34</w:t>
            </w:r>
          </w:p>
        </w:tc>
      </w:tr>
      <w:tr w:rsidR="009D50C9" w:rsidRPr="009D50C9" w14:paraId="572A5148" w14:textId="77777777">
        <w:tc>
          <w:tcPr>
            <w:tcW w:w="3364" w:type="dxa"/>
            <w:tcBorders>
              <w:top w:val="nil"/>
              <w:left w:val="nil"/>
              <w:bottom w:val="single" w:sz="4" w:space="0" w:color="BFBFBF"/>
              <w:right w:val="nil"/>
            </w:tcBorders>
            <w:shd w:val="clear" w:color="auto" w:fill="F0F5FA"/>
            <w:tcMar>
              <w:top w:w="80" w:type="dxa"/>
              <w:left w:w="80" w:type="dxa"/>
              <w:bottom w:w="80" w:type="dxa"/>
              <w:right w:w="80" w:type="dxa"/>
            </w:tcMar>
          </w:tcPr>
          <w:p w14:paraId="0000047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Places of casual talks among classmates</w:t>
            </w:r>
          </w:p>
        </w:tc>
        <w:tc>
          <w:tcPr>
            <w:tcW w:w="1469" w:type="dxa"/>
            <w:tcBorders>
              <w:top w:val="nil"/>
              <w:left w:val="nil"/>
              <w:bottom w:val="single" w:sz="4" w:space="0" w:color="BFBFBF"/>
              <w:right w:val="nil"/>
            </w:tcBorders>
            <w:shd w:val="clear" w:color="auto" w:fill="F0F5FA"/>
            <w:tcMar>
              <w:top w:w="80" w:type="dxa"/>
              <w:left w:w="80" w:type="dxa"/>
              <w:bottom w:w="80" w:type="dxa"/>
              <w:right w:w="80" w:type="dxa"/>
            </w:tcMar>
          </w:tcPr>
          <w:p w14:paraId="0000047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629" w:type="dxa"/>
            <w:tcBorders>
              <w:top w:val="nil"/>
              <w:left w:val="nil"/>
              <w:bottom w:val="single" w:sz="4" w:space="0" w:color="BFBFBF"/>
              <w:right w:val="nil"/>
            </w:tcBorders>
            <w:shd w:val="clear" w:color="auto" w:fill="F0F5FA"/>
            <w:tcMar>
              <w:top w:w="80" w:type="dxa"/>
              <w:left w:w="80" w:type="dxa"/>
              <w:bottom w:w="80" w:type="dxa"/>
              <w:right w:w="80" w:type="dxa"/>
            </w:tcMar>
          </w:tcPr>
          <w:p w14:paraId="0000047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69" w:type="dxa"/>
            <w:tcBorders>
              <w:top w:val="nil"/>
              <w:left w:val="nil"/>
              <w:bottom w:val="single" w:sz="4" w:space="0" w:color="BFBFBF"/>
              <w:right w:val="nil"/>
            </w:tcBorders>
            <w:shd w:val="clear" w:color="auto" w:fill="F0F5FA"/>
            <w:tcMar>
              <w:top w:w="80" w:type="dxa"/>
              <w:left w:w="80" w:type="dxa"/>
              <w:bottom w:w="80" w:type="dxa"/>
              <w:right w:w="80" w:type="dxa"/>
            </w:tcMar>
          </w:tcPr>
          <w:p w14:paraId="0000047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47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0D7D18CB" w14:textId="77777777">
        <w:tc>
          <w:tcPr>
            <w:tcW w:w="3364" w:type="dxa"/>
            <w:tcBorders>
              <w:top w:val="nil"/>
              <w:left w:val="nil"/>
              <w:bottom w:val="single" w:sz="4" w:space="0" w:color="BFBFBF"/>
              <w:right w:val="nil"/>
            </w:tcBorders>
            <w:shd w:val="clear" w:color="auto" w:fill="F0F5FA"/>
            <w:tcMar>
              <w:top w:w="80" w:type="dxa"/>
              <w:left w:w="80" w:type="dxa"/>
              <w:bottom w:w="80" w:type="dxa"/>
              <w:right w:w="80" w:type="dxa"/>
            </w:tcMar>
          </w:tcPr>
          <w:p w14:paraId="0000047D" w14:textId="77777777" w:rsidR="00887939" w:rsidRPr="009D50C9" w:rsidRDefault="00887939">
            <w:pPr>
              <w:spacing w:line="240" w:lineRule="auto"/>
              <w:rPr>
                <w:rFonts w:ascii="Times New Roman" w:eastAsia="Times New Roman" w:hAnsi="Times New Roman" w:cs="Times New Roman"/>
                <w:sz w:val="24"/>
                <w:szCs w:val="24"/>
              </w:rPr>
            </w:pPr>
          </w:p>
        </w:tc>
        <w:tc>
          <w:tcPr>
            <w:tcW w:w="1469" w:type="dxa"/>
            <w:tcBorders>
              <w:top w:val="nil"/>
              <w:left w:val="nil"/>
              <w:bottom w:val="single" w:sz="4" w:space="0" w:color="BFBFBF"/>
              <w:right w:val="nil"/>
            </w:tcBorders>
            <w:shd w:val="clear" w:color="auto" w:fill="F0F5FA"/>
            <w:tcMar>
              <w:top w:w="80" w:type="dxa"/>
              <w:left w:w="80" w:type="dxa"/>
              <w:bottom w:w="80" w:type="dxa"/>
              <w:right w:w="80" w:type="dxa"/>
            </w:tcMar>
          </w:tcPr>
          <w:p w14:paraId="0000047E" w14:textId="77777777" w:rsidR="00887939" w:rsidRPr="009D50C9" w:rsidRDefault="00887939">
            <w:pPr>
              <w:spacing w:line="240" w:lineRule="auto"/>
              <w:rPr>
                <w:rFonts w:ascii="Times New Roman" w:eastAsia="Times New Roman" w:hAnsi="Times New Roman" w:cs="Times New Roman"/>
                <w:sz w:val="24"/>
                <w:szCs w:val="24"/>
              </w:rPr>
            </w:pPr>
          </w:p>
        </w:tc>
        <w:tc>
          <w:tcPr>
            <w:tcW w:w="1629" w:type="dxa"/>
            <w:tcBorders>
              <w:top w:val="nil"/>
              <w:left w:val="nil"/>
              <w:bottom w:val="single" w:sz="4" w:space="0" w:color="BFBFBF"/>
              <w:right w:val="nil"/>
            </w:tcBorders>
            <w:shd w:val="clear" w:color="auto" w:fill="F0F5FA"/>
            <w:tcMar>
              <w:top w:w="80" w:type="dxa"/>
              <w:left w:w="80" w:type="dxa"/>
              <w:bottom w:w="80" w:type="dxa"/>
              <w:right w:w="80" w:type="dxa"/>
            </w:tcMar>
          </w:tcPr>
          <w:p w14:paraId="0000047F" w14:textId="77777777" w:rsidR="00887939" w:rsidRPr="009D50C9" w:rsidRDefault="00887939">
            <w:pPr>
              <w:spacing w:line="240" w:lineRule="auto"/>
              <w:rPr>
                <w:rFonts w:ascii="Times New Roman" w:eastAsia="Times New Roman" w:hAnsi="Times New Roman" w:cs="Times New Roman"/>
                <w:sz w:val="24"/>
                <w:szCs w:val="24"/>
              </w:rPr>
            </w:pPr>
          </w:p>
        </w:tc>
        <w:tc>
          <w:tcPr>
            <w:tcW w:w="1669" w:type="dxa"/>
            <w:tcBorders>
              <w:top w:val="nil"/>
              <w:left w:val="nil"/>
              <w:bottom w:val="single" w:sz="4" w:space="0" w:color="BFBFBF"/>
              <w:right w:val="nil"/>
            </w:tcBorders>
            <w:shd w:val="clear" w:color="auto" w:fill="F0F5FA"/>
            <w:tcMar>
              <w:top w:w="80" w:type="dxa"/>
              <w:left w:w="80" w:type="dxa"/>
              <w:bottom w:w="80" w:type="dxa"/>
              <w:right w:w="80" w:type="dxa"/>
            </w:tcMar>
          </w:tcPr>
          <w:p w14:paraId="00000480" w14:textId="77777777" w:rsidR="00887939" w:rsidRPr="009D50C9" w:rsidRDefault="00887939">
            <w:pPr>
              <w:spacing w:line="240" w:lineRule="auto"/>
              <w:rPr>
                <w:rFonts w:ascii="Times New Roman" w:eastAsia="Times New Roman" w:hAnsi="Times New Roman" w:cs="Times New Roman"/>
                <w:sz w:val="24"/>
                <w:szCs w:val="24"/>
              </w:rPr>
            </w:pP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481" w14:textId="77777777" w:rsidR="00887939" w:rsidRPr="009D50C9" w:rsidRDefault="00887939">
            <w:pPr>
              <w:spacing w:line="240" w:lineRule="auto"/>
              <w:rPr>
                <w:rFonts w:ascii="Times New Roman" w:eastAsia="Times New Roman" w:hAnsi="Times New Roman" w:cs="Times New Roman"/>
                <w:sz w:val="24"/>
                <w:szCs w:val="24"/>
              </w:rPr>
            </w:pPr>
          </w:p>
        </w:tc>
      </w:tr>
      <w:tr w:rsidR="009D50C9" w:rsidRPr="009D50C9" w14:paraId="132CCADD" w14:textId="77777777">
        <w:tc>
          <w:tcPr>
            <w:tcW w:w="3364" w:type="dxa"/>
            <w:tcBorders>
              <w:top w:val="nil"/>
              <w:left w:val="nil"/>
              <w:bottom w:val="single" w:sz="4" w:space="0" w:color="BFBFBF"/>
              <w:right w:val="nil"/>
            </w:tcBorders>
            <w:shd w:val="clear" w:color="auto" w:fill="F0F5FA"/>
            <w:tcMar>
              <w:top w:w="80" w:type="dxa"/>
              <w:left w:w="80" w:type="dxa"/>
              <w:bottom w:w="80" w:type="dxa"/>
              <w:right w:w="80" w:type="dxa"/>
            </w:tcMar>
          </w:tcPr>
          <w:p w14:paraId="0000048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SUMA</w:t>
            </w:r>
          </w:p>
        </w:tc>
        <w:tc>
          <w:tcPr>
            <w:tcW w:w="1469" w:type="dxa"/>
            <w:tcBorders>
              <w:top w:val="nil"/>
              <w:left w:val="nil"/>
              <w:bottom w:val="single" w:sz="4" w:space="0" w:color="BFBFBF"/>
              <w:right w:val="nil"/>
            </w:tcBorders>
            <w:shd w:val="clear" w:color="auto" w:fill="F0F5FA"/>
            <w:tcMar>
              <w:top w:w="80" w:type="dxa"/>
              <w:left w:w="80" w:type="dxa"/>
              <w:bottom w:w="80" w:type="dxa"/>
              <w:right w:w="80" w:type="dxa"/>
            </w:tcMar>
          </w:tcPr>
          <w:p w14:paraId="0000048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53</w:t>
            </w:r>
          </w:p>
        </w:tc>
        <w:tc>
          <w:tcPr>
            <w:tcW w:w="1629" w:type="dxa"/>
            <w:tcBorders>
              <w:top w:val="nil"/>
              <w:left w:val="nil"/>
              <w:bottom w:val="single" w:sz="4" w:space="0" w:color="BFBFBF"/>
              <w:right w:val="nil"/>
            </w:tcBorders>
            <w:shd w:val="clear" w:color="auto" w:fill="F0F5FA"/>
            <w:tcMar>
              <w:top w:w="80" w:type="dxa"/>
              <w:left w:w="80" w:type="dxa"/>
              <w:bottom w:w="80" w:type="dxa"/>
              <w:right w:w="80" w:type="dxa"/>
            </w:tcMar>
          </w:tcPr>
          <w:p w14:paraId="0000048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66</w:t>
            </w:r>
          </w:p>
        </w:tc>
        <w:tc>
          <w:tcPr>
            <w:tcW w:w="1669" w:type="dxa"/>
            <w:tcBorders>
              <w:top w:val="nil"/>
              <w:left w:val="nil"/>
              <w:bottom w:val="single" w:sz="4" w:space="0" w:color="BFBFBF"/>
              <w:right w:val="nil"/>
            </w:tcBorders>
            <w:shd w:val="clear" w:color="auto" w:fill="F0F5FA"/>
            <w:tcMar>
              <w:top w:w="80" w:type="dxa"/>
              <w:left w:w="80" w:type="dxa"/>
              <w:bottom w:w="80" w:type="dxa"/>
              <w:right w:w="80" w:type="dxa"/>
            </w:tcMar>
          </w:tcPr>
          <w:p w14:paraId="0000048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29</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48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148</w:t>
            </w:r>
          </w:p>
        </w:tc>
      </w:tr>
      <w:tr w:rsidR="009D50C9" w:rsidRPr="009D50C9" w14:paraId="386F2CB8" w14:textId="77777777">
        <w:tc>
          <w:tcPr>
            <w:tcW w:w="3364" w:type="dxa"/>
            <w:tcBorders>
              <w:top w:val="nil"/>
              <w:left w:val="nil"/>
              <w:bottom w:val="nil"/>
              <w:right w:val="nil"/>
            </w:tcBorders>
            <w:shd w:val="clear" w:color="auto" w:fill="F0F5FA"/>
            <w:tcMar>
              <w:top w:w="80" w:type="dxa"/>
              <w:left w:w="80" w:type="dxa"/>
              <w:bottom w:w="80" w:type="dxa"/>
              <w:right w:w="80" w:type="dxa"/>
            </w:tcMar>
          </w:tcPr>
          <w:p w14:paraId="0000048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N = </w:t>
            </w:r>
            <w:proofErr w:type="spellStart"/>
            <w:r w:rsidRPr="009D50C9">
              <w:rPr>
                <w:rFonts w:ascii="Times New Roman" w:eastAsia="Times New Roman" w:hAnsi="Times New Roman" w:cs="Times New Roman"/>
                <w:sz w:val="24"/>
                <w:szCs w:val="24"/>
              </w:rPr>
              <w:t>Documentos</w:t>
            </w:r>
            <w:proofErr w:type="spellEnd"/>
            <w:r w:rsidRPr="009D50C9">
              <w:rPr>
                <w:rFonts w:ascii="Times New Roman" w:eastAsia="Times New Roman" w:hAnsi="Times New Roman" w:cs="Times New Roman"/>
                <w:sz w:val="24"/>
                <w:szCs w:val="24"/>
              </w:rPr>
              <w:t>/</w:t>
            </w:r>
            <w:proofErr w:type="spellStart"/>
            <w:r w:rsidRPr="009D50C9">
              <w:rPr>
                <w:rFonts w:ascii="Times New Roman" w:eastAsia="Times New Roman" w:hAnsi="Times New Roman" w:cs="Times New Roman"/>
                <w:sz w:val="24"/>
                <w:szCs w:val="24"/>
              </w:rPr>
              <w:t>participantes</w:t>
            </w:r>
            <w:proofErr w:type="spellEnd"/>
          </w:p>
        </w:tc>
        <w:tc>
          <w:tcPr>
            <w:tcW w:w="1469" w:type="dxa"/>
            <w:tcBorders>
              <w:top w:val="nil"/>
              <w:left w:val="nil"/>
              <w:bottom w:val="nil"/>
              <w:right w:val="nil"/>
            </w:tcBorders>
            <w:shd w:val="clear" w:color="auto" w:fill="F0F5FA"/>
            <w:tcMar>
              <w:top w:w="80" w:type="dxa"/>
              <w:left w:w="80" w:type="dxa"/>
              <w:bottom w:w="80" w:type="dxa"/>
              <w:right w:w="80" w:type="dxa"/>
            </w:tcMar>
          </w:tcPr>
          <w:p w14:paraId="0000048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8</w:t>
            </w:r>
          </w:p>
        </w:tc>
        <w:tc>
          <w:tcPr>
            <w:tcW w:w="1629" w:type="dxa"/>
            <w:tcBorders>
              <w:top w:val="nil"/>
              <w:left w:val="nil"/>
              <w:bottom w:val="nil"/>
              <w:right w:val="nil"/>
            </w:tcBorders>
            <w:shd w:val="clear" w:color="auto" w:fill="F0F5FA"/>
            <w:tcMar>
              <w:top w:w="80" w:type="dxa"/>
              <w:left w:w="80" w:type="dxa"/>
              <w:bottom w:w="80" w:type="dxa"/>
              <w:right w:w="80" w:type="dxa"/>
            </w:tcMar>
          </w:tcPr>
          <w:p w14:paraId="0000048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9</w:t>
            </w:r>
          </w:p>
        </w:tc>
        <w:tc>
          <w:tcPr>
            <w:tcW w:w="1669" w:type="dxa"/>
            <w:tcBorders>
              <w:top w:val="nil"/>
              <w:left w:val="nil"/>
              <w:bottom w:val="nil"/>
              <w:right w:val="nil"/>
            </w:tcBorders>
            <w:shd w:val="clear" w:color="auto" w:fill="F0F5FA"/>
            <w:tcMar>
              <w:top w:w="80" w:type="dxa"/>
              <w:left w:w="80" w:type="dxa"/>
              <w:bottom w:w="80" w:type="dxa"/>
              <w:right w:w="80" w:type="dxa"/>
            </w:tcMar>
          </w:tcPr>
          <w:p w14:paraId="0000048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707" w:type="dxa"/>
            <w:tcBorders>
              <w:top w:val="nil"/>
              <w:left w:val="nil"/>
              <w:bottom w:val="nil"/>
              <w:right w:val="nil"/>
            </w:tcBorders>
            <w:shd w:val="clear" w:color="auto" w:fill="F0F5FA"/>
            <w:tcMar>
              <w:top w:w="80" w:type="dxa"/>
              <w:left w:w="80" w:type="dxa"/>
              <w:bottom w:w="80" w:type="dxa"/>
              <w:right w:w="80" w:type="dxa"/>
            </w:tcMar>
          </w:tcPr>
          <w:p w14:paraId="0000048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21</w:t>
            </w:r>
          </w:p>
        </w:tc>
      </w:tr>
    </w:tbl>
    <w:p w14:paraId="0000048C"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lastRenderedPageBreak/>
        <w:t xml:space="preserve">As Table above shows the places where the participants write were formal (classroom, library) and informal (house) contexts by the three groups of participants. The public coffee shop, classroom, library, and classmates’ house were places where only current and MLAEI graduates might write. </w:t>
      </w:r>
    </w:p>
    <w:p w14:paraId="0000048D" w14:textId="77777777" w:rsidR="00887939" w:rsidRPr="009D50C9" w:rsidRDefault="005013B4">
      <w:pPr>
        <w:spacing w:before="280" w:after="280" w:line="360" w:lineRule="auto"/>
        <w:rPr>
          <w:rFonts w:ascii="Times New Roman" w:eastAsia="Times New Roman" w:hAnsi="Times New Roman" w:cs="Times New Roman"/>
          <w:b/>
          <w:sz w:val="24"/>
          <w:szCs w:val="24"/>
        </w:rPr>
      </w:pPr>
      <w:r w:rsidRPr="009D50C9">
        <w:rPr>
          <w:rFonts w:ascii="Times New Roman" w:eastAsia="Times New Roman" w:hAnsi="Times New Roman" w:cs="Times New Roman"/>
          <w:b/>
          <w:sz w:val="24"/>
          <w:szCs w:val="24"/>
        </w:rPr>
        <w:t xml:space="preserve">Technology used to support </w:t>
      </w:r>
      <w:proofErr w:type="gramStart"/>
      <w:r w:rsidRPr="009D50C9">
        <w:rPr>
          <w:rFonts w:ascii="Times New Roman" w:eastAsia="Times New Roman" w:hAnsi="Times New Roman" w:cs="Times New Roman"/>
          <w:b/>
          <w:sz w:val="24"/>
          <w:szCs w:val="24"/>
        </w:rPr>
        <w:t>writing</w:t>
      </w:r>
      <w:proofErr w:type="gramEnd"/>
    </w:p>
    <w:p w14:paraId="0000048E"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When asked about the technological resources used to support their writing, most of the participants used online dictionaries, exchanged papers by email, received written feedback from teachers or thesis directors or collaborators on research, but not much face-to-face discussions. The use of online dictionaries is to look for single words, phrases, and functional words such as connectors to avoid repetition, repetition seems to be quite common. Results showed that some activities were done individually such as using online dictionaries and others in collaboration such as writing coherently, clearly, succinctly. </w:t>
      </w:r>
    </w:p>
    <w:p w14:paraId="0000048F"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Online dictionaries were used for linguistic issues such as looking for synonyms to avoid repetition, phrases to connect ideas or paragraphs. Online editors such as Grammarly were used to fix the participants’ English grammatical issues. Google drive/Docs collaborative writing platform is not a common practice while writing thesis and articles, as it was reported little. When making a comparison of the three groups concerning technological resources, we can observe in the next Table X, that current MLAEI students addressed more technological resources, followed by MLAEI graduates, and finally professors who just </w:t>
      </w:r>
      <w:proofErr w:type="gramStart"/>
      <w:r w:rsidRPr="009D50C9">
        <w:rPr>
          <w:rFonts w:ascii="Times New Roman" w:eastAsia="Times New Roman" w:hAnsi="Times New Roman" w:cs="Times New Roman"/>
          <w:sz w:val="24"/>
          <w:szCs w:val="24"/>
        </w:rPr>
        <w:t>in</w:t>
      </w:r>
      <w:proofErr w:type="gramEnd"/>
      <w:r w:rsidRPr="009D50C9">
        <w:rPr>
          <w:rFonts w:ascii="Times New Roman" w:eastAsia="Times New Roman" w:hAnsi="Times New Roman" w:cs="Times New Roman"/>
          <w:sz w:val="24"/>
          <w:szCs w:val="24"/>
        </w:rPr>
        <w:t xml:space="preserve"> a few occasions addressed some. </w:t>
      </w:r>
    </w:p>
    <w:tbl>
      <w:tblPr>
        <w:tblStyle w:val="ae"/>
        <w:tblW w:w="8838" w:type="dxa"/>
        <w:tblInd w:w="0" w:type="dxa"/>
        <w:tblBorders>
          <w:top w:val="nil"/>
          <w:left w:val="nil"/>
          <w:bottom w:val="single" w:sz="4" w:space="0" w:color="BFBFBF"/>
          <w:right w:val="nil"/>
          <w:insideH w:val="nil"/>
          <w:insideV w:val="nil"/>
        </w:tblBorders>
        <w:tblLayout w:type="fixed"/>
        <w:tblLook w:val="0400" w:firstRow="0" w:lastRow="0" w:firstColumn="0" w:lastColumn="0" w:noHBand="0" w:noVBand="1"/>
      </w:tblPr>
      <w:tblGrid>
        <w:gridCol w:w="2956"/>
        <w:gridCol w:w="1605"/>
        <w:gridCol w:w="1765"/>
        <w:gridCol w:w="1805"/>
        <w:gridCol w:w="707"/>
      </w:tblGrid>
      <w:tr w:rsidR="009D50C9" w:rsidRPr="009D50C9" w14:paraId="1C135DAC" w14:textId="77777777">
        <w:tc>
          <w:tcPr>
            <w:tcW w:w="2956" w:type="dxa"/>
            <w:tcBorders>
              <w:top w:val="nil"/>
              <w:left w:val="nil"/>
              <w:bottom w:val="single" w:sz="4" w:space="0" w:color="BFBFBF"/>
              <w:right w:val="nil"/>
            </w:tcBorders>
            <w:shd w:val="clear" w:color="auto" w:fill="F0F5FA"/>
            <w:tcMar>
              <w:top w:w="80" w:type="dxa"/>
              <w:left w:w="80" w:type="dxa"/>
              <w:bottom w:w="80" w:type="dxa"/>
              <w:right w:w="80" w:type="dxa"/>
            </w:tcMar>
          </w:tcPr>
          <w:p w14:paraId="00000490" w14:textId="77777777" w:rsidR="00887939" w:rsidRPr="009D50C9" w:rsidRDefault="00887939">
            <w:pPr>
              <w:spacing w:line="240" w:lineRule="auto"/>
              <w:rPr>
                <w:rFonts w:ascii="Times New Roman" w:eastAsia="Times New Roman" w:hAnsi="Times New Roman" w:cs="Times New Roman"/>
                <w:sz w:val="24"/>
                <w:szCs w:val="24"/>
              </w:rPr>
            </w:pPr>
          </w:p>
        </w:tc>
        <w:tc>
          <w:tcPr>
            <w:tcW w:w="1605" w:type="dxa"/>
            <w:tcBorders>
              <w:top w:val="nil"/>
              <w:left w:val="nil"/>
              <w:bottom w:val="single" w:sz="4" w:space="0" w:color="BFBFBF"/>
              <w:right w:val="nil"/>
            </w:tcBorders>
            <w:shd w:val="clear" w:color="auto" w:fill="F0F5FA"/>
            <w:tcMar>
              <w:top w:w="80" w:type="dxa"/>
              <w:left w:w="80" w:type="dxa"/>
              <w:bottom w:w="80" w:type="dxa"/>
              <w:right w:w="80" w:type="dxa"/>
            </w:tcMar>
          </w:tcPr>
          <w:p w14:paraId="0000049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 xml:space="preserve">MLAEI students  </w:t>
            </w:r>
          </w:p>
        </w:tc>
        <w:tc>
          <w:tcPr>
            <w:tcW w:w="1765" w:type="dxa"/>
            <w:tcBorders>
              <w:top w:val="nil"/>
              <w:left w:val="nil"/>
              <w:bottom w:val="single" w:sz="4" w:space="0" w:color="BFBFBF"/>
              <w:right w:val="nil"/>
            </w:tcBorders>
            <w:shd w:val="clear" w:color="auto" w:fill="F0F5FA"/>
            <w:tcMar>
              <w:top w:w="80" w:type="dxa"/>
              <w:left w:w="80" w:type="dxa"/>
              <w:bottom w:w="80" w:type="dxa"/>
              <w:right w:w="80" w:type="dxa"/>
            </w:tcMar>
          </w:tcPr>
          <w:p w14:paraId="0000049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 xml:space="preserve">MLAEI graduates  </w:t>
            </w:r>
          </w:p>
        </w:tc>
        <w:tc>
          <w:tcPr>
            <w:tcW w:w="1805" w:type="dxa"/>
            <w:tcBorders>
              <w:top w:val="nil"/>
              <w:left w:val="nil"/>
              <w:bottom w:val="single" w:sz="4" w:space="0" w:color="BFBFBF"/>
              <w:right w:val="nil"/>
            </w:tcBorders>
            <w:shd w:val="clear" w:color="auto" w:fill="F0F5FA"/>
            <w:tcMar>
              <w:top w:w="80" w:type="dxa"/>
              <w:left w:w="80" w:type="dxa"/>
              <w:bottom w:w="80" w:type="dxa"/>
              <w:right w:w="80" w:type="dxa"/>
            </w:tcMar>
          </w:tcPr>
          <w:p w14:paraId="0000049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 xml:space="preserve">MLAEI professors   </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49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Total</w:t>
            </w:r>
          </w:p>
        </w:tc>
      </w:tr>
      <w:tr w:rsidR="009D50C9" w:rsidRPr="009D50C9" w14:paraId="2DFD4642" w14:textId="77777777">
        <w:tc>
          <w:tcPr>
            <w:tcW w:w="2956" w:type="dxa"/>
            <w:tcBorders>
              <w:top w:val="nil"/>
              <w:left w:val="nil"/>
              <w:bottom w:val="single" w:sz="4" w:space="0" w:color="BFBFBF"/>
              <w:right w:val="nil"/>
            </w:tcBorders>
            <w:shd w:val="clear" w:color="auto" w:fill="F0F5FA"/>
            <w:tcMar>
              <w:top w:w="80" w:type="dxa"/>
              <w:left w:w="80" w:type="dxa"/>
              <w:bottom w:w="80" w:type="dxa"/>
              <w:right w:w="80" w:type="dxa"/>
            </w:tcMar>
          </w:tcPr>
          <w:p w14:paraId="00000495" w14:textId="77777777" w:rsidR="00887939" w:rsidRPr="009D50C9" w:rsidRDefault="005013B4">
            <w:pPr>
              <w:spacing w:line="240" w:lineRule="auto"/>
              <w:rPr>
                <w:rFonts w:ascii="Times New Roman" w:eastAsia="Times New Roman" w:hAnsi="Times New Roman" w:cs="Times New Roman"/>
                <w:sz w:val="24"/>
                <w:szCs w:val="24"/>
              </w:rPr>
            </w:pPr>
            <w:proofErr w:type="spellStart"/>
            <w:r w:rsidRPr="009D50C9">
              <w:rPr>
                <w:rFonts w:ascii="Times New Roman" w:eastAsia="Times New Roman" w:hAnsi="Times New Roman" w:cs="Times New Roman"/>
                <w:sz w:val="24"/>
                <w:szCs w:val="24"/>
              </w:rPr>
              <w:t>Recursos</w:t>
            </w:r>
            <w:proofErr w:type="spellEnd"/>
            <w:r w:rsidRPr="009D50C9">
              <w:rPr>
                <w:rFonts w:ascii="Times New Roman" w:eastAsia="Times New Roman" w:hAnsi="Times New Roman" w:cs="Times New Roman"/>
                <w:sz w:val="24"/>
                <w:szCs w:val="24"/>
              </w:rPr>
              <w:t xml:space="preserve"> </w:t>
            </w:r>
            <w:proofErr w:type="spellStart"/>
            <w:r w:rsidRPr="009D50C9">
              <w:rPr>
                <w:rFonts w:ascii="Times New Roman" w:eastAsia="Times New Roman" w:hAnsi="Times New Roman" w:cs="Times New Roman"/>
                <w:sz w:val="24"/>
                <w:szCs w:val="24"/>
              </w:rPr>
              <w:t>tecnológicos</w:t>
            </w:r>
            <w:proofErr w:type="spellEnd"/>
          </w:p>
        </w:tc>
        <w:tc>
          <w:tcPr>
            <w:tcW w:w="1605" w:type="dxa"/>
            <w:tcBorders>
              <w:top w:val="nil"/>
              <w:left w:val="nil"/>
              <w:bottom w:val="single" w:sz="4" w:space="0" w:color="BFBFBF"/>
              <w:right w:val="nil"/>
            </w:tcBorders>
            <w:shd w:val="clear" w:color="auto" w:fill="F0F5FA"/>
            <w:tcMar>
              <w:top w:w="80" w:type="dxa"/>
              <w:left w:w="80" w:type="dxa"/>
              <w:bottom w:w="80" w:type="dxa"/>
              <w:right w:w="80" w:type="dxa"/>
            </w:tcMar>
          </w:tcPr>
          <w:p w14:paraId="0000049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47</w:t>
            </w:r>
          </w:p>
        </w:tc>
        <w:tc>
          <w:tcPr>
            <w:tcW w:w="1765" w:type="dxa"/>
            <w:tcBorders>
              <w:top w:val="nil"/>
              <w:left w:val="nil"/>
              <w:bottom w:val="single" w:sz="4" w:space="0" w:color="BFBFBF"/>
              <w:right w:val="nil"/>
            </w:tcBorders>
            <w:shd w:val="clear" w:color="auto" w:fill="F0F5FA"/>
            <w:tcMar>
              <w:top w:w="80" w:type="dxa"/>
              <w:left w:w="80" w:type="dxa"/>
              <w:bottom w:w="80" w:type="dxa"/>
              <w:right w:w="80" w:type="dxa"/>
            </w:tcMar>
          </w:tcPr>
          <w:p w14:paraId="0000049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49</w:t>
            </w:r>
          </w:p>
        </w:tc>
        <w:tc>
          <w:tcPr>
            <w:tcW w:w="1805" w:type="dxa"/>
            <w:tcBorders>
              <w:top w:val="nil"/>
              <w:left w:val="nil"/>
              <w:bottom w:val="single" w:sz="4" w:space="0" w:color="BFBFBF"/>
              <w:right w:val="nil"/>
            </w:tcBorders>
            <w:shd w:val="clear" w:color="auto" w:fill="F0F5FA"/>
            <w:tcMar>
              <w:top w:w="80" w:type="dxa"/>
              <w:left w:w="80" w:type="dxa"/>
              <w:bottom w:w="80" w:type="dxa"/>
              <w:right w:w="80" w:type="dxa"/>
            </w:tcMar>
          </w:tcPr>
          <w:p w14:paraId="0000049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12</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49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108</w:t>
            </w:r>
          </w:p>
        </w:tc>
      </w:tr>
      <w:tr w:rsidR="009D50C9" w:rsidRPr="009D50C9" w14:paraId="687D2359" w14:textId="77777777">
        <w:tc>
          <w:tcPr>
            <w:tcW w:w="2956" w:type="dxa"/>
            <w:tcBorders>
              <w:top w:val="nil"/>
              <w:left w:val="nil"/>
              <w:bottom w:val="single" w:sz="4" w:space="0" w:color="BFBFBF"/>
              <w:right w:val="nil"/>
            </w:tcBorders>
            <w:shd w:val="clear" w:color="auto" w:fill="F0F5FA"/>
            <w:tcMar>
              <w:top w:w="80" w:type="dxa"/>
              <w:left w:w="80" w:type="dxa"/>
              <w:bottom w:w="80" w:type="dxa"/>
              <w:right w:w="80" w:type="dxa"/>
            </w:tcMar>
          </w:tcPr>
          <w:p w14:paraId="0000049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Research Gate</w:t>
            </w:r>
          </w:p>
        </w:tc>
        <w:tc>
          <w:tcPr>
            <w:tcW w:w="1605" w:type="dxa"/>
            <w:tcBorders>
              <w:top w:val="nil"/>
              <w:left w:val="nil"/>
              <w:bottom w:val="single" w:sz="4" w:space="0" w:color="BFBFBF"/>
              <w:right w:val="nil"/>
            </w:tcBorders>
            <w:shd w:val="clear" w:color="auto" w:fill="F0F5FA"/>
            <w:tcMar>
              <w:top w:w="80" w:type="dxa"/>
              <w:left w:w="80" w:type="dxa"/>
              <w:bottom w:w="80" w:type="dxa"/>
              <w:right w:w="80" w:type="dxa"/>
            </w:tcMar>
          </w:tcPr>
          <w:p w14:paraId="0000049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765" w:type="dxa"/>
            <w:tcBorders>
              <w:top w:val="nil"/>
              <w:left w:val="nil"/>
              <w:bottom w:val="single" w:sz="4" w:space="0" w:color="BFBFBF"/>
              <w:right w:val="nil"/>
            </w:tcBorders>
            <w:shd w:val="clear" w:color="auto" w:fill="F0F5FA"/>
            <w:tcMar>
              <w:top w:w="80" w:type="dxa"/>
              <w:left w:w="80" w:type="dxa"/>
              <w:bottom w:w="80" w:type="dxa"/>
              <w:right w:w="80" w:type="dxa"/>
            </w:tcMar>
          </w:tcPr>
          <w:p w14:paraId="0000049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805" w:type="dxa"/>
            <w:tcBorders>
              <w:top w:val="nil"/>
              <w:left w:val="nil"/>
              <w:bottom w:val="single" w:sz="4" w:space="0" w:color="BFBFBF"/>
              <w:right w:val="nil"/>
            </w:tcBorders>
            <w:shd w:val="clear" w:color="auto" w:fill="F0F5FA"/>
            <w:tcMar>
              <w:top w:w="80" w:type="dxa"/>
              <w:left w:w="80" w:type="dxa"/>
              <w:bottom w:w="80" w:type="dxa"/>
              <w:right w:w="80" w:type="dxa"/>
            </w:tcMar>
          </w:tcPr>
          <w:p w14:paraId="0000049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49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23C1F137" w14:textId="77777777">
        <w:tc>
          <w:tcPr>
            <w:tcW w:w="2956" w:type="dxa"/>
            <w:tcBorders>
              <w:top w:val="nil"/>
              <w:left w:val="nil"/>
              <w:bottom w:val="single" w:sz="4" w:space="0" w:color="BFBFBF"/>
              <w:right w:val="nil"/>
            </w:tcBorders>
            <w:shd w:val="clear" w:color="auto" w:fill="F0F5FA"/>
            <w:tcMar>
              <w:top w:w="80" w:type="dxa"/>
              <w:left w:w="80" w:type="dxa"/>
              <w:bottom w:w="80" w:type="dxa"/>
              <w:right w:w="80" w:type="dxa"/>
            </w:tcMar>
          </w:tcPr>
          <w:p w14:paraId="0000049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VPN digital library</w:t>
            </w:r>
          </w:p>
        </w:tc>
        <w:tc>
          <w:tcPr>
            <w:tcW w:w="1605" w:type="dxa"/>
            <w:tcBorders>
              <w:top w:val="nil"/>
              <w:left w:val="nil"/>
              <w:bottom w:val="single" w:sz="4" w:space="0" w:color="BFBFBF"/>
              <w:right w:val="nil"/>
            </w:tcBorders>
            <w:shd w:val="clear" w:color="auto" w:fill="F0F5FA"/>
            <w:tcMar>
              <w:top w:w="80" w:type="dxa"/>
              <w:left w:w="80" w:type="dxa"/>
              <w:bottom w:w="80" w:type="dxa"/>
              <w:right w:w="80" w:type="dxa"/>
            </w:tcMar>
          </w:tcPr>
          <w:p w14:paraId="000004A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765" w:type="dxa"/>
            <w:tcBorders>
              <w:top w:val="nil"/>
              <w:left w:val="nil"/>
              <w:bottom w:val="single" w:sz="4" w:space="0" w:color="BFBFBF"/>
              <w:right w:val="nil"/>
            </w:tcBorders>
            <w:shd w:val="clear" w:color="auto" w:fill="F0F5FA"/>
            <w:tcMar>
              <w:top w:w="80" w:type="dxa"/>
              <w:left w:w="80" w:type="dxa"/>
              <w:bottom w:w="80" w:type="dxa"/>
              <w:right w:w="80" w:type="dxa"/>
            </w:tcMar>
          </w:tcPr>
          <w:p w14:paraId="000004A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805" w:type="dxa"/>
            <w:tcBorders>
              <w:top w:val="nil"/>
              <w:left w:val="nil"/>
              <w:bottom w:val="single" w:sz="4" w:space="0" w:color="BFBFBF"/>
              <w:right w:val="nil"/>
            </w:tcBorders>
            <w:shd w:val="clear" w:color="auto" w:fill="F0F5FA"/>
            <w:tcMar>
              <w:top w:w="80" w:type="dxa"/>
              <w:left w:w="80" w:type="dxa"/>
              <w:bottom w:w="80" w:type="dxa"/>
              <w:right w:w="80" w:type="dxa"/>
            </w:tcMar>
          </w:tcPr>
          <w:p w14:paraId="000004A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4A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624F8353" w14:textId="77777777">
        <w:tc>
          <w:tcPr>
            <w:tcW w:w="2956" w:type="dxa"/>
            <w:tcBorders>
              <w:top w:val="nil"/>
              <w:left w:val="nil"/>
              <w:bottom w:val="single" w:sz="4" w:space="0" w:color="BFBFBF"/>
              <w:right w:val="nil"/>
            </w:tcBorders>
            <w:shd w:val="clear" w:color="auto" w:fill="F0F5FA"/>
            <w:tcMar>
              <w:top w:w="80" w:type="dxa"/>
              <w:left w:w="80" w:type="dxa"/>
              <w:bottom w:w="80" w:type="dxa"/>
              <w:right w:w="80" w:type="dxa"/>
            </w:tcMar>
          </w:tcPr>
          <w:p w14:paraId="000004A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Corpus linguistics</w:t>
            </w:r>
          </w:p>
        </w:tc>
        <w:tc>
          <w:tcPr>
            <w:tcW w:w="1605" w:type="dxa"/>
            <w:tcBorders>
              <w:top w:val="nil"/>
              <w:left w:val="nil"/>
              <w:bottom w:val="single" w:sz="4" w:space="0" w:color="BFBFBF"/>
              <w:right w:val="nil"/>
            </w:tcBorders>
            <w:shd w:val="clear" w:color="auto" w:fill="F0F5FA"/>
            <w:tcMar>
              <w:top w:w="80" w:type="dxa"/>
              <w:left w:w="80" w:type="dxa"/>
              <w:bottom w:w="80" w:type="dxa"/>
              <w:right w:w="80" w:type="dxa"/>
            </w:tcMar>
          </w:tcPr>
          <w:p w14:paraId="000004A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765" w:type="dxa"/>
            <w:tcBorders>
              <w:top w:val="nil"/>
              <w:left w:val="nil"/>
              <w:bottom w:val="single" w:sz="4" w:space="0" w:color="BFBFBF"/>
              <w:right w:val="nil"/>
            </w:tcBorders>
            <w:shd w:val="clear" w:color="auto" w:fill="F0F5FA"/>
            <w:tcMar>
              <w:top w:w="80" w:type="dxa"/>
              <w:left w:w="80" w:type="dxa"/>
              <w:bottom w:w="80" w:type="dxa"/>
              <w:right w:w="80" w:type="dxa"/>
            </w:tcMar>
          </w:tcPr>
          <w:p w14:paraId="000004A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805" w:type="dxa"/>
            <w:tcBorders>
              <w:top w:val="nil"/>
              <w:left w:val="nil"/>
              <w:bottom w:val="single" w:sz="4" w:space="0" w:color="BFBFBF"/>
              <w:right w:val="nil"/>
            </w:tcBorders>
            <w:shd w:val="clear" w:color="auto" w:fill="F0F5FA"/>
            <w:tcMar>
              <w:top w:w="80" w:type="dxa"/>
              <w:left w:w="80" w:type="dxa"/>
              <w:bottom w:w="80" w:type="dxa"/>
              <w:right w:w="80" w:type="dxa"/>
            </w:tcMar>
          </w:tcPr>
          <w:p w14:paraId="000004A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4A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1F6DF7C6" w14:textId="77777777">
        <w:tc>
          <w:tcPr>
            <w:tcW w:w="2956" w:type="dxa"/>
            <w:tcBorders>
              <w:top w:val="nil"/>
              <w:left w:val="nil"/>
              <w:bottom w:val="single" w:sz="4" w:space="0" w:color="BFBFBF"/>
              <w:right w:val="nil"/>
            </w:tcBorders>
            <w:shd w:val="clear" w:color="auto" w:fill="F0F5FA"/>
            <w:tcMar>
              <w:top w:w="80" w:type="dxa"/>
              <w:left w:w="80" w:type="dxa"/>
              <w:bottom w:w="80" w:type="dxa"/>
              <w:right w:w="80" w:type="dxa"/>
            </w:tcMar>
          </w:tcPr>
          <w:p w14:paraId="000004A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lastRenderedPageBreak/>
              <w:t>Electronic books</w:t>
            </w:r>
          </w:p>
        </w:tc>
        <w:tc>
          <w:tcPr>
            <w:tcW w:w="1605" w:type="dxa"/>
            <w:tcBorders>
              <w:top w:val="nil"/>
              <w:left w:val="nil"/>
              <w:bottom w:val="single" w:sz="4" w:space="0" w:color="BFBFBF"/>
              <w:right w:val="nil"/>
            </w:tcBorders>
            <w:shd w:val="clear" w:color="auto" w:fill="F0F5FA"/>
            <w:tcMar>
              <w:top w:w="80" w:type="dxa"/>
              <w:left w:w="80" w:type="dxa"/>
              <w:bottom w:w="80" w:type="dxa"/>
              <w:right w:w="80" w:type="dxa"/>
            </w:tcMar>
          </w:tcPr>
          <w:p w14:paraId="000004A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765" w:type="dxa"/>
            <w:tcBorders>
              <w:top w:val="nil"/>
              <w:left w:val="nil"/>
              <w:bottom w:val="single" w:sz="4" w:space="0" w:color="BFBFBF"/>
              <w:right w:val="nil"/>
            </w:tcBorders>
            <w:shd w:val="clear" w:color="auto" w:fill="F0F5FA"/>
            <w:tcMar>
              <w:top w:w="80" w:type="dxa"/>
              <w:left w:w="80" w:type="dxa"/>
              <w:bottom w:w="80" w:type="dxa"/>
              <w:right w:w="80" w:type="dxa"/>
            </w:tcMar>
          </w:tcPr>
          <w:p w14:paraId="000004A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805" w:type="dxa"/>
            <w:tcBorders>
              <w:top w:val="nil"/>
              <w:left w:val="nil"/>
              <w:bottom w:val="single" w:sz="4" w:space="0" w:color="BFBFBF"/>
              <w:right w:val="nil"/>
            </w:tcBorders>
            <w:shd w:val="clear" w:color="auto" w:fill="F0F5FA"/>
            <w:tcMar>
              <w:top w:w="80" w:type="dxa"/>
              <w:left w:w="80" w:type="dxa"/>
              <w:bottom w:w="80" w:type="dxa"/>
              <w:right w:w="80" w:type="dxa"/>
            </w:tcMar>
          </w:tcPr>
          <w:p w14:paraId="000004A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4A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58C71AA1" w14:textId="77777777">
        <w:tc>
          <w:tcPr>
            <w:tcW w:w="2956" w:type="dxa"/>
            <w:tcBorders>
              <w:top w:val="nil"/>
              <w:left w:val="nil"/>
              <w:bottom w:val="single" w:sz="4" w:space="0" w:color="BFBFBF"/>
              <w:right w:val="nil"/>
            </w:tcBorders>
            <w:shd w:val="clear" w:color="auto" w:fill="F0F5FA"/>
            <w:tcMar>
              <w:top w:w="80" w:type="dxa"/>
              <w:left w:w="80" w:type="dxa"/>
              <w:bottom w:w="80" w:type="dxa"/>
              <w:right w:w="80" w:type="dxa"/>
            </w:tcMar>
          </w:tcPr>
          <w:p w14:paraId="000004AE" w14:textId="77777777" w:rsidR="00887939" w:rsidRPr="009D50C9" w:rsidRDefault="005013B4">
            <w:pPr>
              <w:spacing w:line="240" w:lineRule="auto"/>
              <w:rPr>
                <w:rFonts w:ascii="Times New Roman" w:eastAsia="Times New Roman" w:hAnsi="Times New Roman" w:cs="Times New Roman"/>
                <w:sz w:val="24"/>
                <w:szCs w:val="24"/>
              </w:rPr>
            </w:pPr>
            <w:proofErr w:type="spellStart"/>
            <w:r w:rsidRPr="009D50C9">
              <w:rPr>
                <w:rFonts w:ascii="Times New Roman" w:eastAsia="Times New Roman" w:hAnsi="Times New Roman" w:cs="Times New Roman"/>
                <w:sz w:val="24"/>
                <w:szCs w:val="24"/>
              </w:rPr>
              <w:t>Ipad’s</w:t>
            </w:r>
            <w:proofErr w:type="spellEnd"/>
            <w:r w:rsidRPr="009D50C9">
              <w:rPr>
                <w:rFonts w:ascii="Times New Roman" w:eastAsia="Times New Roman" w:hAnsi="Times New Roman" w:cs="Times New Roman"/>
                <w:sz w:val="24"/>
                <w:szCs w:val="24"/>
              </w:rPr>
              <w:t xml:space="preserve"> apps</w:t>
            </w:r>
          </w:p>
        </w:tc>
        <w:tc>
          <w:tcPr>
            <w:tcW w:w="1605" w:type="dxa"/>
            <w:tcBorders>
              <w:top w:val="nil"/>
              <w:left w:val="nil"/>
              <w:bottom w:val="single" w:sz="4" w:space="0" w:color="BFBFBF"/>
              <w:right w:val="nil"/>
            </w:tcBorders>
            <w:shd w:val="clear" w:color="auto" w:fill="F0F5FA"/>
            <w:tcMar>
              <w:top w:w="80" w:type="dxa"/>
              <w:left w:w="80" w:type="dxa"/>
              <w:bottom w:w="80" w:type="dxa"/>
              <w:right w:w="80" w:type="dxa"/>
            </w:tcMar>
          </w:tcPr>
          <w:p w14:paraId="000004A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765" w:type="dxa"/>
            <w:tcBorders>
              <w:top w:val="nil"/>
              <w:left w:val="nil"/>
              <w:bottom w:val="single" w:sz="4" w:space="0" w:color="BFBFBF"/>
              <w:right w:val="nil"/>
            </w:tcBorders>
            <w:shd w:val="clear" w:color="auto" w:fill="F0F5FA"/>
            <w:tcMar>
              <w:top w:w="80" w:type="dxa"/>
              <w:left w:w="80" w:type="dxa"/>
              <w:bottom w:w="80" w:type="dxa"/>
              <w:right w:w="80" w:type="dxa"/>
            </w:tcMar>
          </w:tcPr>
          <w:p w14:paraId="000004B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805" w:type="dxa"/>
            <w:tcBorders>
              <w:top w:val="nil"/>
              <w:left w:val="nil"/>
              <w:bottom w:val="single" w:sz="4" w:space="0" w:color="BFBFBF"/>
              <w:right w:val="nil"/>
            </w:tcBorders>
            <w:shd w:val="clear" w:color="auto" w:fill="F0F5FA"/>
            <w:tcMar>
              <w:top w:w="80" w:type="dxa"/>
              <w:left w:w="80" w:type="dxa"/>
              <w:bottom w:w="80" w:type="dxa"/>
              <w:right w:w="80" w:type="dxa"/>
            </w:tcMar>
          </w:tcPr>
          <w:p w14:paraId="000004B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4B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r>
      <w:tr w:rsidR="009D50C9" w:rsidRPr="009D50C9" w14:paraId="69557910" w14:textId="77777777">
        <w:tc>
          <w:tcPr>
            <w:tcW w:w="2956" w:type="dxa"/>
            <w:tcBorders>
              <w:top w:val="nil"/>
              <w:left w:val="nil"/>
              <w:bottom w:val="single" w:sz="4" w:space="0" w:color="BFBFBF"/>
              <w:right w:val="nil"/>
            </w:tcBorders>
            <w:shd w:val="clear" w:color="auto" w:fill="F0F5FA"/>
            <w:tcMar>
              <w:top w:w="80" w:type="dxa"/>
              <w:left w:w="80" w:type="dxa"/>
              <w:bottom w:w="80" w:type="dxa"/>
              <w:right w:w="80" w:type="dxa"/>
            </w:tcMar>
          </w:tcPr>
          <w:p w14:paraId="000004B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WhatsApp</w:t>
            </w:r>
          </w:p>
        </w:tc>
        <w:tc>
          <w:tcPr>
            <w:tcW w:w="1605" w:type="dxa"/>
            <w:tcBorders>
              <w:top w:val="nil"/>
              <w:left w:val="nil"/>
              <w:bottom w:val="single" w:sz="4" w:space="0" w:color="BFBFBF"/>
              <w:right w:val="nil"/>
            </w:tcBorders>
            <w:shd w:val="clear" w:color="auto" w:fill="F0F5FA"/>
            <w:tcMar>
              <w:top w:w="80" w:type="dxa"/>
              <w:left w:w="80" w:type="dxa"/>
              <w:bottom w:w="80" w:type="dxa"/>
              <w:right w:w="80" w:type="dxa"/>
            </w:tcMar>
          </w:tcPr>
          <w:p w14:paraId="000004B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765" w:type="dxa"/>
            <w:tcBorders>
              <w:top w:val="nil"/>
              <w:left w:val="nil"/>
              <w:bottom w:val="single" w:sz="4" w:space="0" w:color="BFBFBF"/>
              <w:right w:val="nil"/>
            </w:tcBorders>
            <w:shd w:val="clear" w:color="auto" w:fill="F0F5FA"/>
            <w:tcMar>
              <w:top w:w="80" w:type="dxa"/>
              <w:left w:w="80" w:type="dxa"/>
              <w:bottom w:w="80" w:type="dxa"/>
              <w:right w:w="80" w:type="dxa"/>
            </w:tcMar>
          </w:tcPr>
          <w:p w14:paraId="000004B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805" w:type="dxa"/>
            <w:tcBorders>
              <w:top w:val="nil"/>
              <w:left w:val="nil"/>
              <w:bottom w:val="single" w:sz="4" w:space="0" w:color="BFBFBF"/>
              <w:right w:val="nil"/>
            </w:tcBorders>
            <w:shd w:val="clear" w:color="auto" w:fill="F0F5FA"/>
            <w:tcMar>
              <w:top w:w="80" w:type="dxa"/>
              <w:left w:w="80" w:type="dxa"/>
              <w:bottom w:w="80" w:type="dxa"/>
              <w:right w:w="80" w:type="dxa"/>
            </w:tcMar>
          </w:tcPr>
          <w:p w14:paraId="000004B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4B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0F124E35" w14:textId="77777777">
        <w:tc>
          <w:tcPr>
            <w:tcW w:w="2956" w:type="dxa"/>
            <w:tcBorders>
              <w:top w:val="nil"/>
              <w:left w:val="nil"/>
              <w:bottom w:val="single" w:sz="4" w:space="0" w:color="BFBFBF"/>
              <w:right w:val="nil"/>
            </w:tcBorders>
            <w:shd w:val="clear" w:color="auto" w:fill="F0F5FA"/>
            <w:tcMar>
              <w:top w:w="80" w:type="dxa"/>
              <w:left w:w="80" w:type="dxa"/>
              <w:bottom w:w="80" w:type="dxa"/>
              <w:right w:w="80" w:type="dxa"/>
            </w:tcMar>
          </w:tcPr>
          <w:p w14:paraId="000004B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YouTube</w:t>
            </w:r>
          </w:p>
        </w:tc>
        <w:tc>
          <w:tcPr>
            <w:tcW w:w="1605" w:type="dxa"/>
            <w:tcBorders>
              <w:top w:val="nil"/>
              <w:left w:val="nil"/>
              <w:bottom w:val="single" w:sz="4" w:space="0" w:color="BFBFBF"/>
              <w:right w:val="nil"/>
            </w:tcBorders>
            <w:shd w:val="clear" w:color="auto" w:fill="F0F5FA"/>
            <w:tcMar>
              <w:top w:w="80" w:type="dxa"/>
              <w:left w:w="80" w:type="dxa"/>
              <w:bottom w:w="80" w:type="dxa"/>
              <w:right w:w="80" w:type="dxa"/>
            </w:tcMar>
          </w:tcPr>
          <w:p w14:paraId="000004B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765" w:type="dxa"/>
            <w:tcBorders>
              <w:top w:val="nil"/>
              <w:left w:val="nil"/>
              <w:bottom w:val="single" w:sz="4" w:space="0" w:color="BFBFBF"/>
              <w:right w:val="nil"/>
            </w:tcBorders>
            <w:shd w:val="clear" w:color="auto" w:fill="F0F5FA"/>
            <w:tcMar>
              <w:top w:w="80" w:type="dxa"/>
              <w:left w:w="80" w:type="dxa"/>
              <w:bottom w:w="80" w:type="dxa"/>
              <w:right w:w="80" w:type="dxa"/>
            </w:tcMar>
          </w:tcPr>
          <w:p w14:paraId="000004B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805" w:type="dxa"/>
            <w:tcBorders>
              <w:top w:val="nil"/>
              <w:left w:val="nil"/>
              <w:bottom w:val="single" w:sz="4" w:space="0" w:color="BFBFBF"/>
              <w:right w:val="nil"/>
            </w:tcBorders>
            <w:shd w:val="clear" w:color="auto" w:fill="F0F5FA"/>
            <w:tcMar>
              <w:top w:w="80" w:type="dxa"/>
              <w:left w:w="80" w:type="dxa"/>
              <w:bottom w:w="80" w:type="dxa"/>
              <w:right w:w="80" w:type="dxa"/>
            </w:tcMar>
          </w:tcPr>
          <w:p w14:paraId="000004B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4B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r>
      <w:tr w:rsidR="009D50C9" w:rsidRPr="009D50C9" w14:paraId="4C4EF03D" w14:textId="77777777">
        <w:tc>
          <w:tcPr>
            <w:tcW w:w="2956" w:type="dxa"/>
            <w:tcBorders>
              <w:top w:val="nil"/>
              <w:left w:val="nil"/>
              <w:bottom w:val="single" w:sz="4" w:space="0" w:color="BFBFBF"/>
              <w:right w:val="nil"/>
            </w:tcBorders>
            <w:shd w:val="clear" w:color="auto" w:fill="F0F5FA"/>
            <w:tcMar>
              <w:top w:w="80" w:type="dxa"/>
              <w:left w:w="80" w:type="dxa"/>
              <w:bottom w:w="80" w:type="dxa"/>
              <w:right w:w="80" w:type="dxa"/>
            </w:tcMar>
          </w:tcPr>
          <w:p w14:paraId="000004B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Apps to paraphrase online</w:t>
            </w:r>
          </w:p>
        </w:tc>
        <w:tc>
          <w:tcPr>
            <w:tcW w:w="1605" w:type="dxa"/>
            <w:tcBorders>
              <w:top w:val="nil"/>
              <w:left w:val="nil"/>
              <w:bottom w:val="single" w:sz="4" w:space="0" w:color="BFBFBF"/>
              <w:right w:val="nil"/>
            </w:tcBorders>
            <w:shd w:val="clear" w:color="auto" w:fill="F0F5FA"/>
            <w:tcMar>
              <w:top w:w="80" w:type="dxa"/>
              <w:left w:w="80" w:type="dxa"/>
              <w:bottom w:w="80" w:type="dxa"/>
              <w:right w:w="80" w:type="dxa"/>
            </w:tcMar>
          </w:tcPr>
          <w:p w14:paraId="000004B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1765" w:type="dxa"/>
            <w:tcBorders>
              <w:top w:val="nil"/>
              <w:left w:val="nil"/>
              <w:bottom w:val="single" w:sz="4" w:space="0" w:color="BFBFBF"/>
              <w:right w:val="nil"/>
            </w:tcBorders>
            <w:shd w:val="clear" w:color="auto" w:fill="F0F5FA"/>
            <w:tcMar>
              <w:top w:w="80" w:type="dxa"/>
              <w:left w:w="80" w:type="dxa"/>
              <w:bottom w:w="80" w:type="dxa"/>
              <w:right w:w="80" w:type="dxa"/>
            </w:tcMar>
          </w:tcPr>
          <w:p w14:paraId="000004B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805" w:type="dxa"/>
            <w:tcBorders>
              <w:top w:val="nil"/>
              <w:left w:val="nil"/>
              <w:bottom w:val="single" w:sz="4" w:space="0" w:color="BFBFBF"/>
              <w:right w:val="nil"/>
            </w:tcBorders>
            <w:shd w:val="clear" w:color="auto" w:fill="F0F5FA"/>
            <w:tcMar>
              <w:top w:w="80" w:type="dxa"/>
              <w:left w:w="80" w:type="dxa"/>
              <w:bottom w:w="80" w:type="dxa"/>
              <w:right w:w="80" w:type="dxa"/>
            </w:tcMar>
          </w:tcPr>
          <w:p w14:paraId="000004C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4C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r>
      <w:tr w:rsidR="009D50C9" w:rsidRPr="009D50C9" w14:paraId="0B633BB7" w14:textId="77777777">
        <w:tc>
          <w:tcPr>
            <w:tcW w:w="2956" w:type="dxa"/>
            <w:tcBorders>
              <w:top w:val="nil"/>
              <w:left w:val="nil"/>
              <w:bottom w:val="single" w:sz="4" w:space="0" w:color="BFBFBF"/>
              <w:right w:val="nil"/>
            </w:tcBorders>
            <w:shd w:val="clear" w:color="auto" w:fill="F0F5FA"/>
            <w:tcMar>
              <w:top w:w="80" w:type="dxa"/>
              <w:left w:w="80" w:type="dxa"/>
              <w:bottom w:w="80" w:type="dxa"/>
              <w:right w:w="80" w:type="dxa"/>
            </w:tcMar>
          </w:tcPr>
          <w:p w14:paraId="000004C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Messenger</w:t>
            </w:r>
          </w:p>
        </w:tc>
        <w:tc>
          <w:tcPr>
            <w:tcW w:w="1605" w:type="dxa"/>
            <w:tcBorders>
              <w:top w:val="nil"/>
              <w:left w:val="nil"/>
              <w:bottom w:val="single" w:sz="4" w:space="0" w:color="BFBFBF"/>
              <w:right w:val="nil"/>
            </w:tcBorders>
            <w:shd w:val="clear" w:color="auto" w:fill="F0F5FA"/>
            <w:tcMar>
              <w:top w:w="80" w:type="dxa"/>
              <w:left w:w="80" w:type="dxa"/>
              <w:bottom w:w="80" w:type="dxa"/>
              <w:right w:w="80" w:type="dxa"/>
            </w:tcMar>
          </w:tcPr>
          <w:p w14:paraId="000004C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765" w:type="dxa"/>
            <w:tcBorders>
              <w:top w:val="nil"/>
              <w:left w:val="nil"/>
              <w:bottom w:val="single" w:sz="4" w:space="0" w:color="BFBFBF"/>
              <w:right w:val="nil"/>
            </w:tcBorders>
            <w:shd w:val="clear" w:color="auto" w:fill="F0F5FA"/>
            <w:tcMar>
              <w:top w:w="80" w:type="dxa"/>
              <w:left w:w="80" w:type="dxa"/>
              <w:bottom w:w="80" w:type="dxa"/>
              <w:right w:w="80" w:type="dxa"/>
            </w:tcMar>
          </w:tcPr>
          <w:p w14:paraId="000004C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805" w:type="dxa"/>
            <w:tcBorders>
              <w:top w:val="nil"/>
              <w:left w:val="nil"/>
              <w:bottom w:val="single" w:sz="4" w:space="0" w:color="BFBFBF"/>
              <w:right w:val="nil"/>
            </w:tcBorders>
            <w:shd w:val="clear" w:color="auto" w:fill="F0F5FA"/>
            <w:tcMar>
              <w:top w:w="80" w:type="dxa"/>
              <w:left w:w="80" w:type="dxa"/>
              <w:bottom w:w="80" w:type="dxa"/>
              <w:right w:w="80" w:type="dxa"/>
            </w:tcMar>
          </w:tcPr>
          <w:p w14:paraId="000004C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4C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r>
      <w:tr w:rsidR="009D50C9" w:rsidRPr="009D50C9" w14:paraId="78F69001" w14:textId="77777777">
        <w:tc>
          <w:tcPr>
            <w:tcW w:w="2956" w:type="dxa"/>
            <w:tcBorders>
              <w:top w:val="nil"/>
              <w:left w:val="nil"/>
              <w:bottom w:val="single" w:sz="4" w:space="0" w:color="BFBFBF"/>
              <w:right w:val="nil"/>
            </w:tcBorders>
            <w:shd w:val="clear" w:color="auto" w:fill="F0F5FA"/>
            <w:tcMar>
              <w:top w:w="80" w:type="dxa"/>
              <w:left w:w="80" w:type="dxa"/>
              <w:bottom w:w="80" w:type="dxa"/>
              <w:right w:w="80" w:type="dxa"/>
            </w:tcMar>
          </w:tcPr>
          <w:p w14:paraId="000004C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Apps for not distractions</w:t>
            </w:r>
          </w:p>
        </w:tc>
        <w:tc>
          <w:tcPr>
            <w:tcW w:w="1605" w:type="dxa"/>
            <w:tcBorders>
              <w:top w:val="nil"/>
              <w:left w:val="nil"/>
              <w:bottom w:val="single" w:sz="4" w:space="0" w:color="BFBFBF"/>
              <w:right w:val="nil"/>
            </w:tcBorders>
            <w:shd w:val="clear" w:color="auto" w:fill="F0F5FA"/>
            <w:tcMar>
              <w:top w:w="80" w:type="dxa"/>
              <w:left w:w="80" w:type="dxa"/>
              <w:bottom w:w="80" w:type="dxa"/>
              <w:right w:w="80" w:type="dxa"/>
            </w:tcMar>
          </w:tcPr>
          <w:p w14:paraId="000004C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765" w:type="dxa"/>
            <w:tcBorders>
              <w:top w:val="nil"/>
              <w:left w:val="nil"/>
              <w:bottom w:val="single" w:sz="4" w:space="0" w:color="BFBFBF"/>
              <w:right w:val="nil"/>
            </w:tcBorders>
            <w:shd w:val="clear" w:color="auto" w:fill="F0F5FA"/>
            <w:tcMar>
              <w:top w:w="80" w:type="dxa"/>
              <w:left w:w="80" w:type="dxa"/>
              <w:bottom w:w="80" w:type="dxa"/>
              <w:right w:w="80" w:type="dxa"/>
            </w:tcMar>
          </w:tcPr>
          <w:p w14:paraId="000004C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805" w:type="dxa"/>
            <w:tcBorders>
              <w:top w:val="nil"/>
              <w:left w:val="nil"/>
              <w:bottom w:val="single" w:sz="4" w:space="0" w:color="BFBFBF"/>
              <w:right w:val="nil"/>
            </w:tcBorders>
            <w:shd w:val="clear" w:color="auto" w:fill="F0F5FA"/>
            <w:tcMar>
              <w:top w:w="80" w:type="dxa"/>
              <w:left w:w="80" w:type="dxa"/>
              <w:bottom w:w="80" w:type="dxa"/>
              <w:right w:w="80" w:type="dxa"/>
            </w:tcMar>
          </w:tcPr>
          <w:p w14:paraId="000004C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4C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25FF5CDE" w14:textId="77777777">
        <w:tc>
          <w:tcPr>
            <w:tcW w:w="2956" w:type="dxa"/>
            <w:tcBorders>
              <w:top w:val="nil"/>
              <w:left w:val="nil"/>
              <w:bottom w:val="single" w:sz="4" w:space="0" w:color="BFBFBF"/>
              <w:right w:val="nil"/>
            </w:tcBorders>
            <w:shd w:val="clear" w:color="auto" w:fill="F0F5FA"/>
            <w:tcMar>
              <w:top w:w="80" w:type="dxa"/>
              <w:left w:w="80" w:type="dxa"/>
              <w:bottom w:w="80" w:type="dxa"/>
              <w:right w:w="80" w:type="dxa"/>
            </w:tcMar>
          </w:tcPr>
          <w:p w14:paraId="000004C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No online courses</w:t>
            </w:r>
          </w:p>
        </w:tc>
        <w:tc>
          <w:tcPr>
            <w:tcW w:w="1605" w:type="dxa"/>
            <w:tcBorders>
              <w:top w:val="nil"/>
              <w:left w:val="nil"/>
              <w:bottom w:val="single" w:sz="4" w:space="0" w:color="BFBFBF"/>
              <w:right w:val="nil"/>
            </w:tcBorders>
            <w:shd w:val="clear" w:color="auto" w:fill="F0F5FA"/>
            <w:tcMar>
              <w:top w:w="80" w:type="dxa"/>
              <w:left w:w="80" w:type="dxa"/>
              <w:bottom w:w="80" w:type="dxa"/>
              <w:right w:w="80" w:type="dxa"/>
            </w:tcMar>
          </w:tcPr>
          <w:p w14:paraId="000004C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765" w:type="dxa"/>
            <w:tcBorders>
              <w:top w:val="nil"/>
              <w:left w:val="nil"/>
              <w:bottom w:val="single" w:sz="4" w:space="0" w:color="BFBFBF"/>
              <w:right w:val="nil"/>
            </w:tcBorders>
            <w:shd w:val="clear" w:color="auto" w:fill="F0F5FA"/>
            <w:tcMar>
              <w:top w:w="80" w:type="dxa"/>
              <w:left w:w="80" w:type="dxa"/>
              <w:bottom w:w="80" w:type="dxa"/>
              <w:right w:w="80" w:type="dxa"/>
            </w:tcMar>
          </w:tcPr>
          <w:p w14:paraId="000004C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805" w:type="dxa"/>
            <w:tcBorders>
              <w:top w:val="nil"/>
              <w:left w:val="nil"/>
              <w:bottom w:val="single" w:sz="4" w:space="0" w:color="BFBFBF"/>
              <w:right w:val="nil"/>
            </w:tcBorders>
            <w:shd w:val="clear" w:color="auto" w:fill="F0F5FA"/>
            <w:tcMar>
              <w:top w:w="80" w:type="dxa"/>
              <w:left w:w="80" w:type="dxa"/>
              <w:bottom w:w="80" w:type="dxa"/>
              <w:right w:w="80" w:type="dxa"/>
            </w:tcMar>
          </w:tcPr>
          <w:p w14:paraId="000004C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4D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509A76B5" w14:textId="77777777">
        <w:tc>
          <w:tcPr>
            <w:tcW w:w="2956" w:type="dxa"/>
            <w:tcBorders>
              <w:top w:val="nil"/>
              <w:left w:val="nil"/>
              <w:bottom w:val="single" w:sz="4" w:space="0" w:color="BFBFBF"/>
              <w:right w:val="nil"/>
            </w:tcBorders>
            <w:shd w:val="clear" w:color="auto" w:fill="F0F5FA"/>
            <w:tcMar>
              <w:top w:w="80" w:type="dxa"/>
              <w:left w:w="80" w:type="dxa"/>
              <w:bottom w:w="80" w:type="dxa"/>
              <w:right w:w="80" w:type="dxa"/>
            </w:tcMar>
          </w:tcPr>
          <w:p w14:paraId="000004D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Online courses</w:t>
            </w:r>
          </w:p>
        </w:tc>
        <w:tc>
          <w:tcPr>
            <w:tcW w:w="1605" w:type="dxa"/>
            <w:tcBorders>
              <w:top w:val="nil"/>
              <w:left w:val="nil"/>
              <w:bottom w:val="single" w:sz="4" w:space="0" w:color="BFBFBF"/>
              <w:right w:val="nil"/>
            </w:tcBorders>
            <w:shd w:val="clear" w:color="auto" w:fill="F0F5FA"/>
            <w:tcMar>
              <w:top w:w="80" w:type="dxa"/>
              <w:left w:w="80" w:type="dxa"/>
              <w:bottom w:w="80" w:type="dxa"/>
              <w:right w:w="80" w:type="dxa"/>
            </w:tcMar>
          </w:tcPr>
          <w:p w14:paraId="000004D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765" w:type="dxa"/>
            <w:tcBorders>
              <w:top w:val="nil"/>
              <w:left w:val="nil"/>
              <w:bottom w:val="single" w:sz="4" w:space="0" w:color="BFBFBF"/>
              <w:right w:val="nil"/>
            </w:tcBorders>
            <w:shd w:val="clear" w:color="auto" w:fill="F0F5FA"/>
            <w:tcMar>
              <w:top w:w="80" w:type="dxa"/>
              <w:left w:w="80" w:type="dxa"/>
              <w:bottom w:w="80" w:type="dxa"/>
              <w:right w:w="80" w:type="dxa"/>
            </w:tcMar>
          </w:tcPr>
          <w:p w14:paraId="000004D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805" w:type="dxa"/>
            <w:tcBorders>
              <w:top w:val="nil"/>
              <w:left w:val="nil"/>
              <w:bottom w:val="single" w:sz="4" w:space="0" w:color="BFBFBF"/>
              <w:right w:val="nil"/>
            </w:tcBorders>
            <w:shd w:val="clear" w:color="auto" w:fill="F0F5FA"/>
            <w:tcMar>
              <w:top w:w="80" w:type="dxa"/>
              <w:left w:w="80" w:type="dxa"/>
              <w:bottom w:w="80" w:type="dxa"/>
              <w:right w:w="80" w:type="dxa"/>
            </w:tcMar>
          </w:tcPr>
          <w:p w14:paraId="000004D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4D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r>
      <w:tr w:rsidR="009D50C9" w:rsidRPr="009D50C9" w14:paraId="50C8D139" w14:textId="77777777">
        <w:tc>
          <w:tcPr>
            <w:tcW w:w="2956" w:type="dxa"/>
            <w:tcBorders>
              <w:top w:val="nil"/>
              <w:left w:val="nil"/>
              <w:bottom w:val="single" w:sz="4" w:space="0" w:color="BFBFBF"/>
              <w:right w:val="nil"/>
            </w:tcBorders>
            <w:shd w:val="clear" w:color="auto" w:fill="F0F5FA"/>
            <w:tcMar>
              <w:top w:w="80" w:type="dxa"/>
              <w:left w:w="80" w:type="dxa"/>
              <w:bottom w:w="80" w:type="dxa"/>
              <w:right w:w="80" w:type="dxa"/>
            </w:tcMar>
          </w:tcPr>
          <w:p w14:paraId="000004D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Cell or mobile pone</w:t>
            </w:r>
          </w:p>
        </w:tc>
        <w:tc>
          <w:tcPr>
            <w:tcW w:w="1605" w:type="dxa"/>
            <w:tcBorders>
              <w:top w:val="nil"/>
              <w:left w:val="nil"/>
              <w:bottom w:val="single" w:sz="4" w:space="0" w:color="BFBFBF"/>
              <w:right w:val="nil"/>
            </w:tcBorders>
            <w:shd w:val="clear" w:color="auto" w:fill="F0F5FA"/>
            <w:tcMar>
              <w:top w:w="80" w:type="dxa"/>
              <w:left w:w="80" w:type="dxa"/>
              <w:bottom w:w="80" w:type="dxa"/>
              <w:right w:w="80" w:type="dxa"/>
            </w:tcMar>
          </w:tcPr>
          <w:p w14:paraId="000004D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1765" w:type="dxa"/>
            <w:tcBorders>
              <w:top w:val="nil"/>
              <w:left w:val="nil"/>
              <w:bottom w:val="single" w:sz="4" w:space="0" w:color="BFBFBF"/>
              <w:right w:val="nil"/>
            </w:tcBorders>
            <w:shd w:val="clear" w:color="auto" w:fill="F0F5FA"/>
            <w:tcMar>
              <w:top w:w="80" w:type="dxa"/>
              <w:left w:w="80" w:type="dxa"/>
              <w:bottom w:w="80" w:type="dxa"/>
              <w:right w:w="80" w:type="dxa"/>
            </w:tcMar>
          </w:tcPr>
          <w:p w14:paraId="000004D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805" w:type="dxa"/>
            <w:tcBorders>
              <w:top w:val="nil"/>
              <w:left w:val="nil"/>
              <w:bottom w:val="single" w:sz="4" w:space="0" w:color="BFBFBF"/>
              <w:right w:val="nil"/>
            </w:tcBorders>
            <w:shd w:val="clear" w:color="auto" w:fill="F0F5FA"/>
            <w:tcMar>
              <w:top w:w="80" w:type="dxa"/>
              <w:left w:w="80" w:type="dxa"/>
              <w:bottom w:w="80" w:type="dxa"/>
              <w:right w:w="80" w:type="dxa"/>
            </w:tcMar>
          </w:tcPr>
          <w:p w14:paraId="000004D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4D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r>
      <w:tr w:rsidR="009D50C9" w:rsidRPr="009D50C9" w14:paraId="430F5EE2" w14:textId="77777777">
        <w:tc>
          <w:tcPr>
            <w:tcW w:w="2956" w:type="dxa"/>
            <w:tcBorders>
              <w:top w:val="nil"/>
              <w:left w:val="nil"/>
              <w:bottom w:val="single" w:sz="4" w:space="0" w:color="BFBFBF"/>
              <w:right w:val="nil"/>
            </w:tcBorders>
            <w:shd w:val="clear" w:color="auto" w:fill="F0F5FA"/>
            <w:tcMar>
              <w:top w:w="80" w:type="dxa"/>
              <w:left w:w="80" w:type="dxa"/>
              <w:bottom w:w="80" w:type="dxa"/>
              <w:right w:w="80" w:type="dxa"/>
            </w:tcMar>
          </w:tcPr>
          <w:p w14:paraId="000004DB" w14:textId="77777777" w:rsidR="00887939" w:rsidRPr="009D50C9" w:rsidRDefault="005013B4">
            <w:pPr>
              <w:spacing w:line="240" w:lineRule="auto"/>
              <w:rPr>
                <w:rFonts w:ascii="Times New Roman" w:eastAsia="Times New Roman" w:hAnsi="Times New Roman" w:cs="Times New Roman"/>
                <w:sz w:val="24"/>
                <w:szCs w:val="24"/>
              </w:rPr>
            </w:pPr>
            <w:proofErr w:type="spellStart"/>
            <w:r w:rsidRPr="009D50C9">
              <w:rPr>
                <w:rFonts w:ascii="Times New Roman" w:eastAsia="Times New Roman" w:hAnsi="Times New Roman" w:cs="Times New Roman"/>
                <w:sz w:val="24"/>
                <w:szCs w:val="24"/>
              </w:rPr>
              <w:t>Synonymos</w:t>
            </w:r>
            <w:proofErr w:type="spellEnd"/>
            <w:r w:rsidRPr="009D50C9">
              <w:rPr>
                <w:rFonts w:ascii="Times New Roman" w:eastAsia="Times New Roman" w:hAnsi="Times New Roman" w:cs="Times New Roman"/>
                <w:sz w:val="24"/>
                <w:szCs w:val="24"/>
              </w:rPr>
              <w:t xml:space="preserve"> online</w:t>
            </w:r>
          </w:p>
        </w:tc>
        <w:tc>
          <w:tcPr>
            <w:tcW w:w="1605" w:type="dxa"/>
            <w:tcBorders>
              <w:top w:val="nil"/>
              <w:left w:val="nil"/>
              <w:bottom w:val="single" w:sz="4" w:space="0" w:color="BFBFBF"/>
              <w:right w:val="nil"/>
            </w:tcBorders>
            <w:shd w:val="clear" w:color="auto" w:fill="F0F5FA"/>
            <w:tcMar>
              <w:top w:w="80" w:type="dxa"/>
              <w:left w:w="80" w:type="dxa"/>
              <w:bottom w:w="80" w:type="dxa"/>
              <w:right w:w="80" w:type="dxa"/>
            </w:tcMar>
          </w:tcPr>
          <w:p w14:paraId="000004D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1765" w:type="dxa"/>
            <w:tcBorders>
              <w:top w:val="nil"/>
              <w:left w:val="nil"/>
              <w:bottom w:val="single" w:sz="4" w:space="0" w:color="BFBFBF"/>
              <w:right w:val="nil"/>
            </w:tcBorders>
            <w:shd w:val="clear" w:color="auto" w:fill="F0F5FA"/>
            <w:tcMar>
              <w:top w:w="80" w:type="dxa"/>
              <w:left w:w="80" w:type="dxa"/>
              <w:bottom w:w="80" w:type="dxa"/>
              <w:right w:w="80" w:type="dxa"/>
            </w:tcMar>
          </w:tcPr>
          <w:p w14:paraId="000004D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1805" w:type="dxa"/>
            <w:tcBorders>
              <w:top w:val="nil"/>
              <w:left w:val="nil"/>
              <w:bottom w:val="single" w:sz="4" w:space="0" w:color="BFBFBF"/>
              <w:right w:val="nil"/>
            </w:tcBorders>
            <w:shd w:val="clear" w:color="auto" w:fill="F0F5FA"/>
            <w:tcMar>
              <w:top w:w="80" w:type="dxa"/>
              <w:left w:w="80" w:type="dxa"/>
              <w:bottom w:w="80" w:type="dxa"/>
              <w:right w:w="80" w:type="dxa"/>
            </w:tcMar>
          </w:tcPr>
          <w:p w14:paraId="000004D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4D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11</w:t>
            </w:r>
          </w:p>
        </w:tc>
      </w:tr>
      <w:tr w:rsidR="009D50C9" w:rsidRPr="009D50C9" w14:paraId="3FB7E283" w14:textId="77777777">
        <w:tc>
          <w:tcPr>
            <w:tcW w:w="2956" w:type="dxa"/>
            <w:tcBorders>
              <w:top w:val="nil"/>
              <w:left w:val="nil"/>
              <w:bottom w:val="single" w:sz="4" w:space="0" w:color="BFBFBF"/>
              <w:right w:val="nil"/>
            </w:tcBorders>
            <w:shd w:val="clear" w:color="auto" w:fill="F0F5FA"/>
            <w:tcMar>
              <w:top w:w="80" w:type="dxa"/>
              <w:left w:w="80" w:type="dxa"/>
              <w:bottom w:w="80" w:type="dxa"/>
              <w:right w:w="80" w:type="dxa"/>
            </w:tcMar>
          </w:tcPr>
          <w:p w14:paraId="000004E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Online tools to cite </w:t>
            </w:r>
          </w:p>
        </w:tc>
        <w:tc>
          <w:tcPr>
            <w:tcW w:w="1605" w:type="dxa"/>
            <w:tcBorders>
              <w:top w:val="nil"/>
              <w:left w:val="nil"/>
              <w:bottom w:val="single" w:sz="4" w:space="0" w:color="BFBFBF"/>
              <w:right w:val="nil"/>
            </w:tcBorders>
            <w:shd w:val="clear" w:color="auto" w:fill="F0F5FA"/>
            <w:tcMar>
              <w:top w:w="80" w:type="dxa"/>
              <w:left w:w="80" w:type="dxa"/>
              <w:bottom w:w="80" w:type="dxa"/>
              <w:right w:w="80" w:type="dxa"/>
            </w:tcMar>
          </w:tcPr>
          <w:p w14:paraId="000004E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1765" w:type="dxa"/>
            <w:tcBorders>
              <w:top w:val="nil"/>
              <w:left w:val="nil"/>
              <w:bottom w:val="single" w:sz="4" w:space="0" w:color="BFBFBF"/>
              <w:right w:val="nil"/>
            </w:tcBorders>
            <w:shd w:val="clear" w:color="auto" w:fill="F0F5FA"/>
            <w:tcMar>
              <w:top w:w="80" w:type="dxa"/>
              <w:left w:w="80" w:type="dxa"/>
              <w:bottom w:w="80" w:type="dxa"/>
              <w:right w:w="80" w:type="dxa"/>
            </w:tcMar>
          </w:tcPr>
          <w:p w14:paraId="000004E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1805" w:type="dxa"/>
            <w:tcBorders>
              <w:top w:val="nil"/>
              <w:left w:val="nil"/>
              <w:bottom w:val="single" w:sz="4" w:space="0" w:color="BFBFBF"/>
              <w:right w:val="nil"/>
            </w:tcBorders>
            <w:shd w:val="clear" w:color="auto" w:fill="F0F5FA"/>
            <w:tcMar>
              <w:top w:w="80" w:type="dxa"/>
              <w:left w:w="80" w:type="dxa"/>
              <w:bottom w:w="80" w:type="dxa"/>
              <w:right w:w="80" w:type="dxa"/>
            </w:tcMar>
          </w:tcPr>
          <w:p w14:paraId="000004E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4E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7</w:t>
            </w:r>
          </w:p>
        </w:tc>
      </w:tr>
      <w:tr w:rsidR="009D50C9" w:rsidRPr="009D50C9" w14:paraId="0C799056" w14:textId="77777777">
        <w:tc>
          <w:tcPr>
            <w:tcW w:w="2956" w:type="dxa"/>
            <w:tcBorders>
              <w:top w:val="nil"/>
              <w:left w:val="nil"/>
              <w:bottom w:val="single" w:sz="4" w:space="0" w:color="BFBFBF"/>
              <w:right w:val="nil"/>
            </w:tcBorders>
            <w:shd w:val="clear" w:color="auto" w:fill="F0F5FA"/>
            <w:tcMar>
              <w:top w:w="80" w:type="dxa"/>
              <w:left w:w="80" w:type="dxa"/>
              <w:bottom w:w="80" w:type="dxa"/>
              <w:right w:w="80" w:type="dxa"/>
            </w:tcMar>
          </w:tcPr>
          <w:p w14:paraId="000004E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PDFs transition words</w:t>
            </w:r>
          </w:p>
        </w:tc>
        <w:tc>
          <w:tcPr>
            <w:tcW w:w="1605" w:type="dxa"/>
            <w:tcBorders>
              <w:top w:val="nil"/>
              <w:left w:val="nil"/>
              <w:bottom w:val="single" w:sz="4" w:space="0" w:color="BFBFBF"/>
              <w:right w:val="nil"/>
            </w:tcBorders>
            <w:shd w:val="clear" w:color="auto" w:fill="F0F5FA"/>
            <w:tcMar>
              <w:top w:w="80" w:type="dxa"/>
              <w:left w:w="80" w:type="dxa"/>
              <w:bottom w:w="80" w:type="dxa"/>
              <w:right w:w="80" w:type="dxa"/>
            </w:tcMar>
          </w:tcPr>
          <w:p w14:paraId="000004E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10</w:t>
            </w:r>
          </w:p>
        </w:tc>
        <w:tc>
          <w:tcPr>
            <w:tcW w:w="1765" w:type="dxa"/>
            <w:tcBorders>
              <w:top w:val="nil"/>
              <w:left w:val="nil"/>
              <w:bottom w:val="single" w:sz="4" w:space="0" w:color="BFBFBF"/>
              <w:right w:val="nil"/>
            </w:tcBorders>
            <w:shd w:val="clear" w:color="auto" w:fill="F0F5FA"/>
            <w:tcMar>
              <w:top w:w="80" w:type="dxa"/>
              <w:left w:w="80" w:type="dxa"/>
              <w:bottom w:w="80" w:type="dxa"/>
              <w:right w:w="80" w:type="dxa"/>
            </w:tcMar>
          </w:tcPr>
          <w:p w14:paraId="000004E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1805" w:type="dxa"/>
            <w:tcBorders>
              <w:top w:val="nil"/>
              <w:left w:val="nil"/>
              <w:bottom w:val="single" w:sz="4" w:space="0" w:color="BFBFBF"/>
              <w:right w:val="nil"/>
            </w:tcBorders>
            <w:shd w:val="clear" w:color="auto" w:fill="F0F5FA"/>
            <w:tcMar>
              <w:top w:w="80" w:type="dxa"/>
              <w:left w:w="80" w:type="dxa"/>
              <w:bottom w:w="80" w:type="dxa"/>
              <w:right w:w="80" w:type="dxa"/>
            </w:tcMar>
          </w:tcPr>
          <w:p w14:paraId="000004E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4E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17</w:t>
            </w:r>
          </w:p>
        </w:tc>
      </w:tr>
      <w:tr w:rsidR="009D50C9" w:rsidRPr="009D50C9" w14:paraId="2EA2F76E" w14:textId="77777777">
        <w:tc>
          <w:tcPr>
            <w:tcW w:w="2956" w:type="dxa"/>
            <w:tcBorders>
              <w:top w:val="nil"/>
              <w:left w:val="nil"/>
              <w:bottom w:val="single" w:sz="4" w:space="0" w:color="BFBFBF"/>
              <w:right w:val="nil"/>
            </w:tcBorders>
            <w:shd w:val="clear" w:color="auto" w:fill="F0F5FA"/>
            <w:tcMar>
              <w:top w:w="80" w:type="dxa"/>
              <w:left w:w="80" w:type="dxa"/>
              <w:bottom w:w="80" w:type="dxa"/>
              <w:right w:w="80" w:type="dxa"/>
            </w:tcMar>
          </w:tcPr>
          <w:p w14:paraId="000004E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Chat GTP</w:t>
            </w:r>
          </w:p>
        </w:tc>
        <w:tc>
          <w:tcPr>
            <w:tcW w:w="1605" w:type="dxa"/>
            <w:tcBorders>
              <w:top w:val="nil"/>
              <w:left w:val="nil"/>
              <w:bottom w:val="single" w:sz="4" w:space="0" w:color="BFBFBF"/>
              <w:right w:val="nil"/>
            </w:tcBorders>
            <w:shd w:val="clear" w:color="auto" w:fill="F0F5FA"/>
            <w:tcMar>
              <w:top w:w="80" w:type="dxa"/>
              <w:left w:w="80" w:type="dxa"/>
              <w:bottom w:w="80" w:type="dxa"/>
              <w:right w:w="80" w:type="dxa"/>
            </w:tcMar>
          </w:tcPr>
          <w:p w14:paraId="000004E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13</w:t>
            </w:r>
          </w:p>
        </w:tc>
        <w:tc>
          <w:tcPr>
            <w:tcW w:w="1765" w:type="dxa"/>
            <w:tcBorders>
              <w:top w:val="nil"/>
              <w:left w:val="nil"/>
              <w:bottom w:val="single" w:sz="4" w:space="0" w:color="BFBFBF"/>
              <w:right w:val="nil"/>
            </w:tcBorders>
            <w:shd w:val="clear" w:color="auto" w:fill="F0F5FA"/>
            <w:tcMar>
              <w:top w:w="80" w:type="dxa"/>
              <w:left w:w="80" w:type="dxa"/>
              <w:bottom w:w="80" w:type="dxa"/>
              <w:right w:w="80" w:type="dxa"/>
            </w:tcMar>
          </w:tcPr>
          <w:p w14:paraId="000004E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805" w:type="dxa"/>
            <w:tcBorders>
              <w:top w:val="nil"/>
              <w:left w:val="nil"/>
              <w:bottom w:val="single" w:sz="4" w:space="0" w:color="BFBFBF"/>
              <w:right w:val="nil"/>
            </w:tcBorders>
            <w:shd w:val="clear" w:color="auto" w:fill="F0F5FA"/>
            <w:tcMar>
              <w:top w:w="80" w:type="dxa"/>
              <w:left w:w="80" w:type="dxa"/>
              <w:bottom w:w="80" w:type="dxa"/>
              <w:right w:w="80" w:type="dxa"/>
            </w:tcMar>
          </w:tcPr>
          <w:p w14:paraId="000004E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4E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16</w:t>
            </w:r>
          </w:p>
        </w:tc>
      </w:tr>
      <w:tr w:rsidR="009D50C9" w:rsidRPr="009D50C9" w14:paraId="3CFAF5AD" w14:textId="77777777">
        <w:tc>
          <w:tcPr>
            <w:tcW w:w="2956" w:type="dxa"/>
            <w:tcBorders>
              <w:top w:val="nil"/>
              <w:left w:val="nil"/>
              <w:bottom w:val="single" w:sz="4" w:space="0" w:color="BFBFBF"/>
              <w:right w:val="nil"/>
            </w:tcBorders>
            <w:shd w:val="clear" w:color="auto" w:fill="F0F5FA"/>
            <w:tcMar>
              <w:top w:w="80" w:type="dxa"/>
              <w:left w:w="80" w:type="dxa"/>
              <w:bottom w:w="80" w:type="dxa"/>
              <w:right w:w="80" w:type="dxa"/>
            </w:tcMar>
          </w:tcPr>
          <w:p w14:paraId="000004E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Online dictionaries</w:t>
            </w:r>
          </w:p>
        </w:tc>
        <w:tc>
          <w:tcPr>
            <w:tcW w:w="1605" w:type="dxa"/>
            <w:tcBorders>
              <w:top w:val="nil"/>
              <w:left w:val="nil"/>
              <w:bottom w:val="single" w:sz="4" w:space="0" w:color="BFBFBF"/>
              <w:right w:val="nil"/>
            </w:tcBorders>
            <w:shd w:val="clear" w:color="auto" w:fill="F0F5FA"/>
            <w:tcMar>
              <w:top w:w="80" w:type="dxa"/>
              <w:left w:w="80" w:type="dxa"/>
              <w:bottom w:w="80" w:type="dxa"/>
              <w:right w:w="80" w:type="dxa"/>
            </w:tcMar>
          </w:tcPr>
          <w:p w14:paraId="000004F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7</w:t>
            </w:r>
          </w:p>
        </w:tc>
        <w:tc>
          <w:tcPr>
            <w:tcW w:w="1765" w:type="dxa"/>
            <w:tcBorders>
              <w:top w:val="nil"/>
              <w:left w:val="nil"/>
              <w:bottom w:val="single" w:sz="4" w:space="0" w:color="BFBFBF"/>
              <w:right w:val="nil"/>
            </w:tcBorders>
            <w:shd w:val="clear" w:color="auto" w:fill="F0F5FA"/>
            <w:tcMar>
              <w:top w:w="80" w:type="dxa"/>
              <w:left w:w="80" w:type="dxa"/>
              <w:bottom w:w="80" w:type="dxa"/>
              <w:right w:w="80" w:type="dxa"/>
            </w:tcMar>
          </w:tcPr>
          <w:p w14:paraId="000004F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1805" w:type="dxa"/>
            <w:tcBorders>
              <w:top w:val="nil"/>
              <w:left w:val="nil"/>
              <w:bottom w:val="single" w:sz="4" w:space="0" w:color="BFBFBF"/>
              <w:right w:val="nil"/>
            </w:tcBorders>
            <w:shd w:val="clear" w:color="auto" w:fill="F0F5FA"/>
            <w:tcMar>
              <w:top w:w="80" w:type="dxa"/>
              <w:left w:w="80" w:type="dxa"/>
              <w:bottom w:w="80" w:type="dxa"/>
              <w:right w:w="80" w:type="dxa"/>
            </w:tcMar>
          </w:tcPr>
          <w:p w14:paraId="000004F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4F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15</w:t>
            </w:r>
          </w:p>
        </w:tc>
      </w:tr>
      <w:tr w:rsidR="009D50C9" w:rsidRPr="009D50C9" w14:paraId="02AFC8F7" w14:textId="77777777">
        <w:tc>
          <w:tcPr>
            <w:tcW w:w="2956" w:type="dxa"/>
            <w:tcBorders>
              <w:top w:val="nil"/>
              <w:left w:val="nil"/>
              <w:bottom w:val="single" w:sz="4" w:space="0" w:color="BFBFBF"/>
              <w:right w:val="nil"/>
            </w:tcBorders>
            <w:shd w:val="clear" w:color="auto" w:fill="F0F5FA"/>
            <w:tcMar>
              <w:top w:w="80" w:type="dxa"/>
              <w:left w:w="80" w:type="dxa"/>
              <w:bottom w:w="80" w:type="dxa"/>
              <w:right w:w="80" w:type="dxa"/>
            </w:tcMar>
          </w:tcPr>
          <w:p w14:paraId="000004F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Email </w:t>
            </w:r>
          </w:p>
        </w:tc>
        <w:tc>
          <w:tcPr>
            <w:tcW w:w="1605" w:type="dxa"/>
            <w:tcBorders>
              <w:top w:val="nil"/>
              <w:left w:val="nil"/>
              <w:bottom w:val="single" w:sz="4" w:space="0" w:color="BFBFBF"/>
              <w:right w:val="nil"/>
            </w:tcBorders>
            <w:shd w:val="clear" w:color="auto" w:fill="F0F5FA"/>
            <w:tcMar>
              <w:top w:w="80" w:type="dxa"/>
              <w:left w:w="80" w:type="dxa"/>
              <w:bottom w:w="80" w:type="dxa"/>
              <w:right w:w="80" w:type="dxa"/>
            </w:tcMar>
          </w:tcPr>
          <w:p w14:paraId="000004F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1765" w:type="dxa"/>
            <w:tcBorders>
              <w:top w:val="nil"/>
              <w:left w:val="nil"/>
              <w:bottom w:val="single" w:sz="4" w:space="0" w:color="BFBFBF"/>
              <w:right w:val="nil"/>
            </w:tcBorders>
            <w:shd w:val="clear" w:color="auto" w:fill="F0F5FA"/>
            <w:tcMar>
              <w:top w:w="80" w:type="dxa"/>
              <w:left w:w="80" w:type="dxa"/>
              <w:bottom w:w="80" w:type="dxa"/>
              <w:right w:w="80" w:type="dxa"/>
            </w:tcMar>
          </w:tcPr>
          <w:p w14:paraId="000004F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805" w:type="dxa"/>
            <w:tcBorders>
              <w:top w:val="nil"/>
              <w:left w:val="nil"/>
              <w:bottom w:val="single" w:sz="4" w:space="0" w:color="BFBFBF"/>
              <w:right w:val="nil"/>
            </w:tcBorders>
            <w:shd w:val="clear" w:color="auto" w:fill="F0F5FA"/>
            <w:tcMar>
              <w:top w:w="80" w:type="dxa"/>
              <w:left w:w="80" w:type="dxa"/>
              <w:bottom w:w="80" w:type="dxa"/>
              <w:right w:w="80" w:type="dxa"/>
            </w:tcMar>
          </w:tcPr>
          <w:p w14:paraId="000004F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4F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r>
      <w:tr w:rsidR="009D50C9" w:rsidRPr="009D50C9" w14:paraId="2CBD5A6A" w14:textId="77777777">
        <w:tc>
          <w:tcPr>
            <w:tcW w:w="2956" w:type="dxa"/>
            <w:tcBorders>
              <w:top w:val="nil"/>
              <w:left w:val="nil"/>
              <w:bottom w:val="single" w:sz="4" w:space="0" w:color="BFBFBF"/>
              <w:right w:val="nil"/>
            </w:tcBorders>
            <w:shd w:val="clear" w:color="auto" w:fill="F0F5FA"/>
            <w:tcMar>
              <w:top w:w="80" w:type="dxa"/>
              <w:left w:w="80" w:type="dxa"/>
              <w:bottom w:w="80" w:type="dxa"/>
              <w:right w:w="80" w:type="dxa"/>
            </w:tcMar>
          </w:tcPr>
          <w:p w14:paraId="000004F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Word file</w:t>
            </w:r>
          </w:p>
        </w:tc>
        <w:tc>
          <w:tcPr>
            <w:tcW w:w="1605" w:type="dxa"/>
            <w:tcBorders>
              <w:top w:val="nil"/>
              <w:left w:val="nil"/>
              <w:bottom w:val="single" w:sz="4" w:space="0" w:color="BFBFBF"/>
              <w:right w:val="nil"/>
            </w:tcBorders>
            <w:shd w:val="clear" w:color="auto" w:fill="F0F5FA"/>
            <w:tcMar>
              <w:top w:w="80" w:type="dxa"/>
              <w:left w:w="80" w:type="dxa"/>
              <w:bottom w:w="80" w:type="dxa"/>
              <w:right w:w="80" w:type="dxa"/>
            </w:tcMar>
          </w:tcPr>
          <w:p w14:paraId="000004F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1765" w:type="dxa"/>
            <w:tcBorders>
              <w:top w:val="nil"/>
              <w:left w:val="nil"/>
              <w:bottom w:val="single" w:sz="4" w:space="0" w:color="BFBFBF"/>
              <w:right w:val="nil"/>
            </w:tcBorders>
            <w:shd w:val="clear" w:color="auto" w:fill="F0F5FA"/>
            <w:tcMar>
              <w:top w:w="80" w:type="dxa"/>
              <w:left w:w="80" w:type="dxa"/>
              <w:bottom w:w="80" w:type="dxa"/>
              <w:right w:w="80" w:type="dxa"/>
            </w:tcMar>
          </w:tcPr>
          <w:p w14:paraId="000004F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805" w:type="dxa"/>
            <w:tcBorders>
              <w:top w:val="nil"/>
              <w:left w:val="nil"/>
              <w:bottom w:val="single" w:sz="4" w:space="0" w:color="BFBFBF"/>
              <w:right w:val="nil"/>
            </w:tcBorders>
            <w:shd w:val="clear" w:color="auto" w:fill="F0F5FA"/>
            <w:tcMar>
              <w:top w:w="80" w:type="dxa"/>
              <w:left w:w="80" w:type="dxa"/>
              <w:bottom w:w="80" w:type="dxa"/>
              <w:right w:w="80" w:type="dxa"/>
            </w:tcMar>
          </w:tcPr>
          <w:p w14:paraId="000004F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4F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7</w:t>
            </w:r>
          </w:p>
        </w:tc>
      </w:tr>
      <w:tr w:rsidR="009D50C9" w:rsidRPr="009D50C9" w14:paraId="77424E34" w14:textId="77777777">
        <w:tc>
          <w:tcPr>
            <w:tcW w:w="2956" w:type="dxa"/>
            <w:tcBorders>
              <w:top w:val="nil"/>
              <w:left w:val="nil"/>
              <w:bottom w:val="single" w:sz="4" w:space="0" w:color="BFBFBF"/>
              <w:right w:val="nil"/>
            </w:tcBorders>
            <w:shd w:val="clear" w:color="auto" w:fill="F0F5FA"/>
            <w:tcMar>
              <w:top w:w="80" w:type="dxa"/>
              <w:left w:w="80" w:type="dxa"/>
              <w:bottom w:w="80" w:type="dxa"/>
              <w:right w:w="80" w:type="dxa"/>
            </w:tcMar>
          </w:tcPr>
          <w:p w14:paraId="000004F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Pages to download </w:t>
            </w:r>
            <w:proofErr w:type="spellStart"/>
            <w:r w:rsidRPr="009D50C9">
              <w:rPr>
                <w:rFonts w:ascii="Times New Roman" w:eastAsia="Times New Roman" w:hAnsi="Times New Roman" w:cs="Times New Roman"/>
                <w:sz w:val="24"/>
                <w:szCs w:val="24"/>
              </w:rPr>
              <w:t>literatura</w:t>
            </w:r>
            <w:proofErr w:type="spellEnd"/>
          </w:p>
        </w:tc>
        <w:tc>
          <w:tcPr>
            <w:tcW w:w="1605" w:type="dxa"/>
            <w:tcBorders>
              <w:top w:val="nil"/>
              <w:left w:val="nil"/>
              <w:bottom w:val="single" w:sz="4" w:space="0" w:color="BFBFBF"/>
              <w:right w:val="nil"/>
            </w:tcBorders>
            <w:shd w:val="clear" w:color="auto" w:fill="F0F5FA"/>
            <w:tcMar>
              <w:top w:w="80" w:type="dxa"/>
              <w:left w:w="80" w:type="dxa"/>
              <w:bottom w:w="80" w:type="dxa"/>
              <w:right w:w="80" w:type="dxa"/>
            </w:tcMar>
          </w:tcPr>
          <w:p w14:paraId="000004F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1765" w:type="dxa"/>
            <w:tcBorders>
              <w:top w:val="nil"/>
              <w:left w:val="nil"/>
              <w:bottom w:val="single" w:sz="4" w:space="0" w:color="BFBFBF"/>
              <w:right w:val="nil"/>
            </w:tcBorders>
            <w:shd w:val="clear" w:color="auto" w:fill="F0F5FA"/>
            <w:tcMar>
              <w:top w:w="80" w:type="dxa"/>
              <w:left w:w="80" w:type="dxa"/>
              <w:bottom w:w="80" w:type="dxa"/>
              <w:right w:w="80" w:type="dxa"/>
            </w:tcMar>
          </w:tcPr>
          <w:p w14:paraId="0000050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805" w:type="dxa"/>
            <w:tcBorders>
              <w:top w:val="nil"/>
              <w:left w:val="nil"/>
              <w:bottom w:val="single" w:sz="4" w:space="0" w:color="BFBFBF"/>
              <w:right w:val="nil"/>
            </w:tcBorders>
            <w:shd w:val="clear" w:color="auto" w:fill="F0F5FA"/>
            <w:tcMar>
              <w:top w:w="80" w:type="dxa"/>
              <w:left w:w="80" w:type="dxa"/>
              <w:bottom w:w="80" w:type="dxa"/>
              <w:right w:w="80" w:type="dxa"/>
            </w:tcMar>
          </w:tcPr>
          <w:p w14:paraId="0000050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50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r>
      <w:tr w:rsidR="009D50C9" w:rsidRPr="009D50C9" w14:paraId="45BF0C7D" w14:textId="77777777">
        <w:tc>
          <w:tcPr>
            <w:tcW w:w="2956" w:type="dxa"/>
            <w:tcBorders>
              <w:top w:val="nil"/>
              <w:left w:val="nil"/>
              <w:bottom w:val="single" w:sz="4" w:space="0" w:color="BFBFBF"/>
              <w:right w:val="nil"/>
            </w:tcBorders>
            <w:shd w:val="clear" w:color="auto" w:fill="F0F5FA"/>
            <w:tcMar>
              <w:top w:w="80" w:type="dxa"/>
              <w:left w:w="80" w:type="dxa"/>
              <w:bottom w:w="80" w:type="dxa"/>
              <w:right w:w="80" w:type="dxa"/>
            </w:tcMar>
          </w:tcPr>
          <w:p w14:paraId="0000050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Other websites</w:t>
            </w:r>
          </w:p>
        </w:tc>
        <w:tc>
          <w:tcPr>
            <w:tcW w:w="1605" w:type="dxa"/>
            <w:tcBorders>
              <w:top w:val="nil"/>
              <w:left w:val="nil"/>
              <w:bottom w:val="single" w:sz="4" w:space="0" w:color="BFBFBF"/>
              <w:right w:val="nil"/>
            </w:tcBorders>
            <w:shd w:val="clear" w:color="auto" w:fill="F0F5FA"/>
            <w:tcMar>
              <w:top w:w="80" w:type="dxa"/>
              <w:left w:w="80" w:type="dxa"/>
              <w:bottom w:w="80" w:type="dxa"/>
              <w:right w:w="80" w:type="dxa"/>
            </w:tcMar>
          </w:tcPr>
          <w:p w14:paraId="0000050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1765" w:type="dxa"/>
            <w:tcBorders>
              <w:top w:val="nil"/>
              <w:left w:val="nil"/>
              <w:bottom w:val="single" w:sz="4" w:space="0" w:color="BFBFBF"/>
              <w:right w:val="nil"/>
            </w:tcBorders>
            <w:shd w:val="clear" w:color="auto" w:fill="F0F5FA"/>
            <w:tcMar>
              <w:top w:w="80" w:type="dxa"/>
              <w:left w:w="80" w:type="dxa"/>
              <w:bottom w:w="80" w:type="dxa"/>
              <w:right w:w="80" w:type="dxa"/>
            </w:tcMar>
          </w:tcPr>
          <w:p w14:paraId="0000050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805" w:type="dxa"/>
            <w:tcBorders>
              <w:top w:val="nil"/>
              <w:left w:val="nil"/>
              <w:bottom w:val="single" w:sz="4" w:space="0" w:color="BFBFBF"/>
              <w:right w:val="nil"/>
            </w:tcBorders>
            <w:shd w:val="clear" w:color="auto" w:fill="F0F5FA"/>
            <w:tcMar>
              <w:top w:w="80" w:type="dxa"/>
              <w:left w:w="80" w:type="dxa"/>
              <w:bottom w:w="80" w:type="dxa"/>
              <w:right w:w="80" w:type="dxa"/>
            </w:tcMar>
          </w:tcPr>
          <w:p w14:paraId="0000050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50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w:t>
            </w:r>
          </w:p>
        </w:tc>
      </w:tr>
      <w:tr w:rsidR="009D50C9" w:rsidRPr="009D50C9" w14:paraId="4D4EEAF4" w14:textId="77777777">
        <w:tc>
          <w:tcPr>
            <w:tcW w:w="2956" w:type="dxa"/>
            <w:tcBorders>
              <w:top w:val="nil"/>
              <w:left w:val="nil"/>
              <w:bottom w:val="single" w:sz="4" w:space="0" w:color="BFBFBF"/>
              <w:right w:val="nil"/>
            </w:tcBorders>
            <w:shd w:val="clear" w:color="auto" w:fill="F0F5FA"/>
            <w:tcMar>
              <w:top w:w="80" w:type="dxa"/>
              <w:left w:w="80" w:type="dxa"/>
              <w:bottom w:w="80" w:type="dxa"/>
              <w:right w:w="80" w:type="dxa"/>
            </w:tcMar>
          </w:tcPr>
          <w:p w14:paraId="0000050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Digital platforms</w:t>
            </w:r>
          </w:p>
        </w:tc>
        <w:tc>
          <w:tcPr>
            <w:tcW w:w="1605" w:type="dxa"/>
            <w:tcBorders>
              <w:top w:val="nil"/>
              <w:left w:val="nil"/>
              <w:bottom w:val="single" w:sz="4" w:space="0" w:color="BFBFBF"/>
              <w:right w:val="nil"/>
            </w:tcBorders>
            <w:shd w:val="clear" w:color="auto" w:fill="F0F5FA"/>
            <w:tcMar>
              <w:top w:w="80" w:type="dxa"/>
              <w:left w:w="80" w:type="dxa"/>
              <w:bottom w:w="80" w:type="dxa"/>
              <w:right w:w="80" w:type="dxa"/>
            </w:tcMar>
          </w:tcPr>
          <w:p w14:paraId="0000050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765" w:type="dxa"/>
            <w:tcBorders>
              <w:top w:val="nil"/>
              <w:left w:val="nil"/>
              <w:bottom w:val="single" w:sz="4" w:space="0" w:color="BFBFBF"/>
              <w:right w:val="nil"/>
            </w:tcBorders>
            <w:shd w:val="clear" w:color="auto" w:fill="F0F5FA"/>
            <w:tcMar>
              <w:top w:w="80" w:type="dxa"/>
              <w:left w:w="80" w:type="dxa"/>
              <w:bottom w:w="80" w:type="dxa"/>
              <w:right w:w="80" w:type="dxa"/>
            </w:tcMar>
          </w:tcPr>
          <w:p w14:paraId="0000050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805" w:type="dxa"/>
            <w:tcBorders>
              <w:top w:val="nil"/>
              <w:left w:val="nil"/>
              <w:bottom w:val="single" w:sz="4" w:space="0" w:color="BFBFBF"/>
              <w:right w:val="nil"/>
            </w:tcBorders>
            <w:shd w:val="clear" w:color="auto" w:fill="F0F5FA"/>
            <w:tcMar>
              <w:top w:w="80" w:type="dxa"/>
              <w:left w:w="80" w:type="dxa"/>
              <w:bottom w:w="80" w:type="dxa"/>
              <w:right w:w="80" w:type="dxa"/>
            </w:tcMar>
          </w:tcPr>
          <w:p w14:paraId="0000050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50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679880C8" w14:textId="77777777">
        <w:tc>
          <w:tcPr>
            <w:tcW w:w="2956" w:type="dxa"/>
            <w:tcBorders>
              <w:top w:val="nil"/>
              <w:left w:val="nil"/>
              <w:bottom w:val="single" w:sz="4" w:space="0" w:color="BFBFBF"/>
              <w:right w:val="nil"/>
            </w:tcBorders>
            <w:shd w:val="clear" w:color="auto" w:fill="F0F5FA"/>
            <w:tcMar>
              <w:top w:w="80" w:type="dxa"/>
              <w:left w:w="80" w:type="dxa"/>
              <w:bottom w:w="80" w:type="dxa"/>
              <w:right w:w="80" w:type="dxa"/>
            </w:tcMar>
          </w:tcPr>
          <w:p w14:paraId="0000050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Electronic editors</w:t>
            </w:r>
          </w:p>
        </w:tc>
        <w:tc>
          <w:tcPr>
            <w:tcW w:w="1605" w:type="dxa"/>
            <w:tcBorders>
              <w:top w:val="nil"/>
              <w:left w:val="nil"/>
              <w:bottom w:val="single" w:sz="4" w:space="0" w:color="BFBFBF"/>
              <w:right w:val="nil"/>
            </w:tcBorders>
            <w:shd w:val="clear" w:color="auto" w:fill="F0F5FA"/>
            <w:tcMar>
              <w:top w:w="80" w:type="dxa"/>
              <w:left w:w="80" w:type="dxa"/>
              <w:bottom w:w="80" w:type="dxa"/>
              <w:right w:w="80" w:type="dxa"/>
            </w:tcMar>
          </w:tcPr>
          <w:p w14:paraId="0000050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17</w:t>
            </w:r>
          </w:p>
        </w:tc>
        <w:tc>
          <w:tcPr>
            <w:tcW w:w="1765" w:type="dxa"/>
            <w:tcBorders>
              <w:top w:val="nil"/>
              <w:left w:val="nil"/>
              <w:bottom w:val="single" w:sz="4" w:space="0" w:color="BFBFBF"/>
              <w:right w:val="nil"/>
            </w:tcBorders>
            <w:shd w:val="clear" w:color="auto" w:fill="F0F5FA"/>
            <w:tcMar>
              <w:top w:w="80" w:type="dxa"/>
              <w:left w:w="80" w:type="dxa"/>
              <w:bottom w:w="80" w:type="dxa"/>
              <w:right w:w="80" w:type="dxa"/>
            </w:tcMar>
          </w:tcPr>
          <w:p w14:paraId="0000050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9</w:t>
            </w:r>
          </w:p>
        </w:tc>
        <w:tc>
          <w:tcPr>
            <w:tcW w:w="1805" w:type="dxa"/>
            <w:tcBorders>
              <w:top w:val="nil"/>
              <w:left w:val="nil"/>
              <w:bottom w:val="single" w:sz="4" w:space="0" w:color="BFBFBF"/>
              <w:right w:val="nil"/>
            </w:tcBorders>
            <w:shd w:val="clear" w:color="auto" w:fill="F0F5FA"/>
            <w:tcMar>
              <w:top w:w="80" w:type="dxa"/>
              <w:left w:w="80" w:type="dxa"/>
              <w:bottom w:w="80" w:type="dxa"/>
              <w:right w:w="80" w:type="dxa"/>
            </w:tcMar>
          </w:tcPr>
          <w:p w14:paraId="0000051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51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27</w:t>
            </w:r>
          </w:p>
        </w:tc>
      </w:tr>
      <w:tr w:rsidR="009D50C9" w:rsidRPr="009D50C9" w14:paraId="6091794E" w14:textId="77777777">
        <w:tc>
          <w:tcPr>
            <w:tcW w:w="2956" w:type="dxa"/>
            <w:tcBorders>
              <w:top w:val="nil"/>
              <w:left w:val="nil"/>
              <w:bottom w:val="single" w:sz="4" w:space="0" w:color="BFBFBF"/>
              <w:right w:val="nil"/>
            </w:tcBorders>
            <w:shd w:val="clear" w:color="auto" w:fill="F0F5FA"/>
            <w:tcMar>
              <w:top w:w="80" w:type="dxa"/>
              <w:left w:w="80" w:type="dxa"/>
              <w:bottom w:w="80" w:type="dxa"/>
              <w:right w:w="80" w:type="dxa"/>
            </w:tcMar>
          </w:tcPr>
          <w:p w14:paraId="0000051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lastRenderedPageBreak/>
              <w:t>Computer and digital files</w:t>
            </w:r>
          </w:p>
        </w:tc>
        <w:tc>
          <w:tcPr>
            <w:tcW w:w="1605" w:type="dxa"/>
            <w:tcBorders>
              <w:top w:val="nil"/>
              <w:left w:val="nil"/>
              <w:bottom w:val="single" w:sz="4" w:space="0" w:color="BFBFBF"/>
              <w:right w:val="nil"/>
            </w:tcBorders>
            <w:shd w:val="clear" w:color="auto" w:fill="F0F5FA"/>
            <w:tcMar>
              <w:top w:w="80" w:type="dxa"/>
              <w:left w:w="80" w:type="dxa"/>
              <w:bottom w:w="80" w:type="dxa"/>
              <w:right w:w="80" w:type="dxa"/>
            </w:tcMar>
          </w:tcPr>
          <w:p w14:paraId="0000051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765" w:type="dxa"/>
            <w:tcBorders>
              <w:top w:val="nil"/>
              <w:left w:val="nil"/>
              <w:bottom w:val="single" w:sz="4" w:space="0" w:color="BFBFBF"/>
              <w:right w:val="nil"/>
            </w:tcBorders>
            <w:shd w:val="clear" w:color="auto" w:fill="F0F5FA"/>
            <w:tcMar>
              <w:top w:w="80" w:type="dxa"/>
              <w:left w:w="80" w:type="dxa"/>
              <w:bottom w:w="80" w:type="dxa"/>
              <w:right w:w="80" w:type="dxa"/>
            </w:tcMar>
          </w:tcPr>
          <w:p w14:paraId="0000051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805" w:type="dxa"/>
            <w:tcBorders>
              <w:top w:val="nil"/>
              <w:left w:val="nil"/>
              <w:bottom w:val="single" w:sz="4" w:space="0" w:color="BFBFBF"/>
              <w:right w:val="nil"/>
            </w:tcBorders>
            <w:shd w:val="clear" w:color="auto" w:fill="F0F5FA"/>
            <w:tcMar>
              <w:top w:w="80" w:type="dxa"/>
              <w:left w:w="80" w:type="dxa"/>
              <w:bottom w:w="80" w:type="dxa"/>
              <w:right w:w="80" w:type="dxa"/>
            </w:tcMar>
          </w:tcPr>
          <w:p w14:paraId="0000051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51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r>
      <w:tr w:rsidR="009D50C9" w:rsidRPr="009D50C9" w14:paraId="47E7A0D1" w14:textId="77777777">
        <w:tc>
          <w:tcPr>
            <w:tcW w:w="2956" w:type="dxa"/>
            <w:tcBorders>
              <w:top w:val="nil"/>
              <w:left w:val="nil"/>
              <w:bottom w:val="single" w:sz="4" w:space="0" w:color="BFBFBF"/>
              <w:right w:val="nil"/>
            </w:tcBorders>
            <w:shd w:val="clear" w:color="auto" w:fill="F0F5FA"/>
            <w:tcMar>
              <w:top w:w="80" w:type="dxa"/>
              <w:left w:w="80" w:type="dxa"/>
              <w:bottom w:w="80" w:type="dxa"/>
              <w:right w:w="80" w:type="dxa"/>
            </w:tcMar>
          </w:tcPr>
          <w:p w14:paraId="0000051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Apps in the cloud</w:t>
            </w:r>
          </w:p>
        </w:tc>
        <w:tc>
          <w:tcPr>
            <w:tcW w:w="1605" w:type="dxa"/>
            <w:tcBorders>
              <w:top w:val="nil"/>
              <w:left w:val="nil"/>
              <w:bottom w:val="single" w:sz="4" w:space="0" w:color="BFBFBF"/>
              <w:right w:val="nil"/>
            </w:tcBorders>
            <w:shd w:val="clear" w:color="auto" w:fill="F0F5FA"/>
            <w:tcMar>
              <w:top w:w="80" w:type="dxa"/>
              <w:left w:w="80" w:type="dxa"/>
              <w:bottom w:w="80" w:type="dxa"/>
              <w:right w:w="80" w:type="dxa"/>
            </w:tcMar>
          </w:tcPr>
          <w:p w14:paraId="0000051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1765" w:type="dxa"/>
            <w:tcBorders>
              <w:top w:val="nil"/>
              <w:left w:val="nil"/>
              <w:bottom w:val="single" w:sz="4" w:space="0" w:color="BFBFBF"/>
              <w:right w:val="nil"/>
            </w:tcBorders>
            <w:shd w:val="clear" w:color="auto" w:fill="F0F5FA"/>
            <w:tcMar>
              <w:top w:w="80" w:type="dxa"/>
              <w:left w:w="80" w:type="dxa"/>
              <w:bottom w:w="80" w:type="dxa"/>
              <w:right w:w="80" w:type="dxa"/>
            </w:tcMar>
          </w:tcPr>
          <w:p w14:paraId="0000051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w:t>
            </w:r>
          </w:p>
        </w:tc>
        <w:tc>
          <w:tcPr>
            <w:tcW w:w="1805" w:type="dxa"/>
            <w:tcBorders>
              <w:top w:val="nil"/>
              <w:left w:val="nil"/>
              <w:bottom w:val="single" w:sz="4" w:space="0" w:color="BFBFBF"/>
              <w:right w:val="nil"/>
            </w:tcBorders>
            <w:shd w:val="clear" w:color="auto" w:fill="F0F5FA"/>
            <w:tcMar>
              <w:top w:w="80" w:type="dxa"/>
              <w:left w:w="80" w:type="dxa"/>
              <w:bottom w:w="80" w:type="dxa"/>
              <w:right w:w="80" w:type="dxa"/>
            </w:tcMar>
          </w:tcPr>
          <w:p w14:paraId="0000051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51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9</w:t>
            </w:r>
          </w:p>
        </w:tc>
      </w:tr>
      <w:tr w:rsidR="009D50C9" w:rsidRPr="009D50C9" w14:paraId="1C1158F4" w14:textId="77777777">
        <w:tc>
          <w:tcPr>
            <w:tcW w:w="2956" w:type="dxa"/>
            <w:tcBorders>
              <w:top w:val="nil"/>
              <w:left w:val="nil"/>
              <w:bottom w:val="single" w:sz="4" w:space="0" w:color="BFBFBF"/>
              <w:right w:val="nil"/>
            </w:tcBorders>
            <w:shd w:val="clear" w:color="auto" w:fill="F0F5FA"/>
            <w:tcMar>
              <w:top w:w="80" w:type="dxa"/>
              <w:left w:w="80" w:type="dxa"/>
              <w:bottom w:w="80" w:type="dxa"/>
              <w:right w:w="80" w:type="dxa"/>
            </w:tcMar>
          </w:tcPr>
          <w:p w14:paraId="0000051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Apps of videoconference</w:t>
            </w:r>
          </w:p>
        </w:tc>
        <w:tc>
          <w:tcPr>
            <w:tcW w:w="1605" w:type="dxa"/>
            <w:tcBorders>
              <w:top w:val="nil"/>
              <w:left w:val="nil"/>
              <w:bottom w:val="single" w:sz="4" w:space="0" w:color="BFBFBF"/>
              <w:right w:val="nil"/>
            </w:tcBorders>
            <w:shd w:val="clear" w:color="auto" w:fill="F0F5FA"/>
            <w:tcMar>
              <w:top w:w="80" w:type="dxa"/>
              <w:left w:w="80" w:type="dxa"/>
              <w:bottom w:w="80" w:type="dxa"/>
              <w:right w:w="80" w:type="dxa"/>
            </w:tcMar>
          </w:tcPr>
          <w:p w14:paraId="0000051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6</w:t>
            </w:r>
          </w:p>
        </w:tc>
        <w:tc>
          <w:tcPr>
            <w:tcW w:w="1765" w:type="dxa"/>
            <w:tcBorders>
              <w:top w:val="nil"/>
              <w:left w:val="nil"/>
              <w:bottom w:val="single" w:sz="4" w:space="0" w:color="BFBFBF"/>
              <w:right w:val="nil"/>
            </w:tcBorders>
            <w:shd w:val="clear" w:color="auto" w:fill="F0F5FA"/>
            <w:tcMar>
              <w:top w:w="80" w:type="dxa"/>
              <w:left w:w="80" w:type="dxa"/>
              <w:bottom w:w="80" w:type="dxa"/>
              <w:right w:w="80" w:type="dxa"/>
            </w:tcMar>
          </w:tcPr>
          <w:p w14:paraId="0000051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w:t>
            </w:r>
          </w:p>
        </w:tc>
        <w:tc>
          <w:tcPr>
            <w:tcW w:w="1805" w:type="dxa"/>
            <w:tcBorders>
              <w:top w:val="nil"/>
              <w:left w:val="nil"/>
              <w:bottom w:val="single" w:sz="4" w:space="0" w:color="BFBFBF"/>
              <w:right w:val="nil"/>
            </w:tcBorders>
            <w:shd w:val="clear" w:color="auto" w:fill="F0F5FA"/>
            <w:tcMar>
              <w:top w:w="80" w:type="dxa"/>
              <w:left w:w="80" w:type="dxa"/>
              <w:bottom w:w="80" w:type="dxa"/>
              <w:right w:w="80" w:type="dxa"/>
            </w:tcMar>
          </w:tcPr>
          <w:p w14:paraId="0000051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52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11</w:t>
            </w:r>
          </w:p>
        </w:tc>
      </w:tr>
      <w:tr w:rsidR="009D50C9" w:rsidRPr="009D50C9" w14:paraId="608E591D" w14:textId="77777777">
        <w:tc>
          <w:tcPr>
            <w:tcW w:w="2956" w:type="dxa"/>
            <w:tcBorders>
              <w:top w:val="nil"/>
              <w:left w:val="nil"/>
              <w:bottom w:val="single" w:sz="4" w:space="0" w:color="BFBFBF"/>
              <w:right w:val="nil"/>
            </w:tcBorders>
            <w:shd w:val="clear" w:color="auto" w:fill="F0F5FA"/>
            <w:tcMar>
              <w:top w:w="80" w:type="dxa"/>
              <w:left w:w="80" w:type="dxa"/>
              <w:bottom w:w="80" w:type="dxa"/>
              <w:right w:w="80" w:type="dxa"/>
            </w:tcMar>
          </w:tcPr>
          <w:p w14:paraId="0000052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Online translator</w:t>
            </w:r>
          </w:p>
        </w:tc>
        <w:tc>
          <w:tcPr>
            <w:tcW w:w="1605" w:type="dxa"/>
            <w:tcBorders>
              <w:top w:val="nil"/>
              <w:left w:val="nil"/>
              <w:bottom w:val="single" w:sz="4" w:space="0" w:color="BFBFBF"/>
              <w:right w:val="nil"/>
            </w:tcBorders>
            <w:shd w:val="clear" w:color="auto" w:fill="F0F5FA"/>
            <w:tcMar>
              <w:top w:w="80" w:type="dxa"/>
              <w:left w:w="80" w:type="dxa"/>
              <w:bottom w:w="80" w:type="dxa"/>
              <w:right w:w="80" w:type="dxa"/>
            </w:tcMar>
          </w:tcPr>
          <w:p w14:paraId="0000052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8</w:t>
            </w:r>
          </w:p>
        </w:tc>
        <w:tc>
          <w:tcPr>
            <w:tcW w:w="1765" w:type="dxa"/>
            <w:tcBorders>
              <w:top w:val="nil"/>
              <w:left w:val="nil"/>
              <w:bottom w:val="single" w:sz="4" w:space="0" w:color="BFBFBF"/>
              <w:right w:val="nil"/>
            </w:tcBorders>
            <w:shd w:val="clear" w:color="auto" w:fill="F0F5FA"/>
            <w:tcMar>
              <w:top w:w="80" w:type="dxa"/>
              <w:left w:w="80" w:type="dxa"/>
              <w:bottom w:w="80" w:type="dxa"/>
              <w:right w:w="80" w:type="dxa"/>
            </w:tcMar>
          </w:tcPr>
          <w:p w14:paraId="0000052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9</w:t>
            </w:r>
          </w:p>
        </w:tc>
        <w:tc>
          <w:tcPr>
            <w:tcW w:w="1805" w:type="dxa"/>
            <w:tcBorders>
              <w:top w:val="nil"/>
              <w:left w:val="nil"/>
              <w:bottom w:val="single" w:sz="4" w:space="0" w:color="BFBFBF"/>
              <w:right w:val="nil"/>
            </w:tcBorders>
            <w:shd w:val="clear" w:color="auto" w:fill="F0F5FA"/>
            <w:tcMar>
              <w:top w:w="80" w:type="dxa"/>
              <w:left w:w="80" w:type="dxa"/>
              <w:bottom w:w="80" w:type="dxa"/>
              <w:right w:w="80" w:type="dxa"/>
            </w:tcMar>
          </w:tcPr>
          <w:p w14:paraId="0000052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52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17</w:t>
            </w:r>
          </w:p>
        </w:tc>
      </w:tr>
      <w:tr w:rsidR="009D50C9" w:rsidRPr="009D50C9" w14:paraId="4FFD8A85" w14:textId="77777777">
        <w:tc>
          <w:tcPr>
            <w:tcW w:w="2956" w:type="dxa"/>
            <w:tcBorders>
              <w:top w:val="nil"/>
              <w:left w:val="nil"/>
              <w:bottom w:val="single" w:sz="4" w:space="0" w:color="BFBFBF"/>
              <w:right w:val="nil"/>
            </w:tcBorders>
            <w:shd w:val="clear" w:color="auto" w:fill="F0F5FA"/>
            <w:tcMar>
              <w:top w:w="80" w:type="dxa"/>
              <w:left w:w="80" w:type="dxa"/>
              <w:bottom w:w="80" w:type="dxa"/>
              <w:right w:w="80" w:type="dxa"/>
            </w:tcMar>
          </w:tcPr>
          <w:p w14:paraId="00000526" w14:textId="77777777" w:rsidR="00887939" w:rsidRPr="009D50C9" w:rsidRDefault="00887939">
            <w:pPr>
              <w:spacing w:line="240" w:lineRule="auto"/>
              <w:rPr>
                <w:rFonts w:ascii="Times New Roman" w:eastAsia="Times New Roman" w:hAnsi="Times New Roman" w:cs="Times New Roman"/>
                <w:sz w:val="24"/>
                <w:szCs w:val="24"/>
              </w:rPr>
            </w:pPr>
          </w:p>
        </w:tc>
        <w:tc>
          <w:tcPr>
            <w:tcW w:w="1605" w:type="dxa"/>
            <w:tcBorders>
              <w:top w:val="nil"/>
              <w:left w:val="nil"/>
              <w:bottom w:val="single" w:sz="4" w:space="0" w:color="BFBFBF"/>
              <w:right w:val="nil"/>
            </w:tcBorders>
            <w:shd w:val="clear" w:color="auto" w:fill="F0F5FA"/>
            <w:tcMar>
              <w:top w:w="80" w:type="dxa"/>
              <w:left w:w="80" w:type="dxa"/>
              <w:bottom w:w="80" w:type="dxa"/>
              <w:right w:w="80" w:type="dxa"/>
            </w:tcMar>
          </w:tcPr>
          <w:p w14:paraId="00000527" w14:textId="77777777" w:rsidR="00887939" w:rsidRPr="009D50C9" w:rsidRDefault="00887939">
            <w:pPr>
              <w:spacing w:line="240" w:lineRule="auto"/>
              <w:rPr>
                <w:rFonts w:ascii="Times New Roman" w:eastAsia="Times New Roman" w:hAnsi="Times New Roman" w:cs="Times New Roman"/>
                <w:sz w:val="24"/>
                <w:szCs w:val="24"/>
              </w:rPr>
            </w:pPr>
          </w:p>
        </w:tc>
        <w:tc>
          <w:tcPr>
            <w:tcW w:w="1765" w:type="dxa"/>
            <w:tcBorders>
              <w:top w:val="nil"/>
              <w:left w:val="nil"/>
              <w:bottom w:val="single" w:sz="4" w:space="0" w:color="BFBFBF"/>
              <w:right w:val="nil"/>
            </w:tcBorders>
            <w:shd w:val="clear" w:color="auto" w:fill="F0F5FA"/>
            <w:tcMar>
              <w:top w:w="80" w:type="dxa"/>
              <w:left w:w="80" w:type="dxa"/>
              <w:bottom w:w="80" w:type="dxa"/>
              <w:right w:w="80" w:type="dxa"/>
            </w:tcMar>
          </w:tcPr>
          <w:p w14:paraId="00000528" w14:textId="77777777" w:rsidR="00887939" w:rsidRPr="009D50C9" w:rsidRDefault="00887939">
            <w:pPr>
              <w:spacing w:line="240" w:lineRule="auto"/>
              <w:rPr>
                <w:rFonts w:ascii="Times New Roman" w:eastAsia="Times New Roman" w:hAnsi="Times New Roman" w:cs="Times New Roman"/>
                <w:sz w:val="24"/>
                <w:szCs w:val="24"/>
              </w:rPr>
            </w:pPr>
          </w:p>
        </w:tc>
        <w:tc>
          <w:tcPr>
            <w:tcW w:w="1805" w:type="dxa"/>
            <w:tcBorders>
              <w:top w:val="nil"/>
              <w:left w:val="nil"/>
              <w:bottom w:val="single" w:sz="4" w:space="0" w:color="BFBFBF"/>
              <w:right w:val="nil"/>
            </w:tcBorders>
            <w:shd w:val="clear" w:color="auto" w:fill="F0F5FA"/>
            <w:tcMar>
              <w:top w:w="80" w:type="dxa"/>
              <w:left w:w="80" w:type="dxa"/>
              <w:bottom w:w="80" w:type="dxa"/>
              <w:right w:w="80" w:type="dxa"/>
            </w:tcMar>
          </w:tcPr>
          <w:p w14:paraId="00000529" w14:textId="77777777" w:rsidR="00887939" w:rsidRPr="009D50C9" w:rsidRDefault="00887939">
            <w:pPr>
              <w:spacing w:line="240" w:lineRule="auto"/>
              <w:rPr>
                <w:rFonts w:ascii="Times New Roman" w:eastAsia="Times New Roman" w:hAnsi="Times New Roman" w:cs="Times New Roman"/>
                <w:sz w:val="24"/>
                <w:szCs w:val="24"/>
              </w:rPr>
            </w:pP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52A" w14:textId="77777777" w:rsidR="00887939" w:rsidRPr="009D50C9" w:rsidRDefault="00887939">
            <w:pPr>
              <w:spacing w:line="240" w:lineRule="auto"/>
              <w:rPr>
                <w:rFonts w:ascii="Times New Roman" w:eastAsia="Times New Roman" w:hAnsi="Times New Roman" w:cs="Times New Roman"/>
                <w:sz w:val="24"/>
                <w:szCs w:val="24"/>
              </w:rPr>
            </w:pPr>
          </w:p>
        </w:tc>
      </w:tr>
      <w:tr w:rsidR="009D50C9" w:rsidRPr="009D50C9" w14:paraId="4CB7FA1D" w14:textId="77777777">
        <w:tc>
          <w:tcPr>
            <w:tcW w:w="2956" w:type="dxa"/>
            <w:tcBorders>
              <w:top w:val="nil"/>
              <w:left w:val="nil"/>
              <w:bottom w:val="single" w:sz="4" w:space="0" w:color="BFBFBF"/>
              <w:right w:val="nil"/>
            </w:tcBorders>
            <w:shd w:val="clear" w:color="auto" w:fill="F0F5FA"/>
            <w:tcMar>
              <w:top w:w="80" w:type="dxa"/>
              <w:left w:w="80" w:type="dxa"/>
              <w:bottom w:w="80" w:type="dxa"/>
              <w:right w:w="80" w:type="dxa"/>
            </w:tcMar>
          </w:tcPr>
          <w:p w14:paraId="0000052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SUMA</w:t>
            </w:r>
          </w:p>
        </w:tc>
        <w:tc>
          <w:tcPr>
            <w:tcW w:w="1605" w:type="dxa"/>
            <w:tcBorders>
              <w:top w:val="nil"/>
              <w:left w:val="nil"/>
              <w:bottom w:val="single" w:sz="4" w:space="0" w:color="BFBFBF"/>
              <w:right w:val="nil"/>
            </w:tcBorders>
            <w:shd w:val="clear" w:color="auto" w:fill="F0F5FA"/>
            <w:tcMar>
              <w:top w:w="80" w:type="dxa"/>
              <w:left w:w="80" w:type="dxa"/>
              <w:bottom w:w="80" w:type="dxa"/>
              <w:right w:w="80" w:type="dxa"/>
            </w:tcMar>
          </w:tcPr>
          <w:p w14:paraId="0000052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146</w:t>
            </w:r>
          </w:p>
        </w:tc>
        <w:tc>
          <w:tcPr>
            <w:tcW w:w="1765" w:type="dxa"/>
            <w:tcBorders>
              <w:top w:val="nil"/>
              <w:left w:val="nil"/>
              <w:bottom w:val="single" w:sz="4" w:space="0" w:color="BFBFBF"/>
              <w:right w:val="nil"/>
            </w:tcBorders>
            <w:shd w:val="clear" w:color="auto" w:fill="F0F5FA"/>
            <w:tcMar>
              <w:top w:w="80" w:type="dxa"/>
              <w:left w:w="80" w:type="dxa"/>
              <w:bottom w:w="80" w:type="dxa"/>
              <w:right w:w="80" w:type="dxa"/>
            </w:tcMar>
          </w:tcPr>
          <w:p w14:paraId="0000052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109</w:t>
            </w:r>
          </w:p>
        </w:tc>
        <w:tc>
          <w:tcPr>
            <w:tcW w:w="1805" w:type="dxa"/>
            <w:tcBorders>
              <w:top w:val="nil"/>
              <w:left w:val="nil"/>
              <w:bottom w:val="single" w:sz="4" w:space="0" w:color="BFBFBF"/>
              <w:right w:val="nil"/>
            </w:tcBorders>
            <w:shd w:val="clear" w:color="auto" w:fill="F0F5FA"/>
            <w:tcMar>
              <w:top w:w="80" w:type="dxa"/>
              <w:left w:w="80" w:type="dxa"/>
              <w:bottom w:w="80" w:type="dxa"/>
              <w:right w:w="80" w:type="dxa"/>
            </w:tcMar>
          </w:tcPr>
          <w:p w14:paraId="0000052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32</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52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287</w:t>
            </w:r>
          </w:p>
        </w:tc>
      </w:tr>
      <w:tr w:rsidR="009D50C9" w:rsidRPr="009D50C9" w14:paraId="490316A8" w14:textId="77777777">
        <w:tc>
          <w:tcPr>
            <w:tcW w:w="2956" w:type="dxa"/>
            <w:tcBorders>
              <w:top w:val="nil"/>
              <w:left w:val="nil"/>
              <w:bottom w:val="nil"/>
              <w:right w:val="nil"/>
            </w:tcBorders>
            <w:shd w:val="clear" w:color="auto" w:fill="F0F5FA"/>
            <w:tcMar>
              <w:top w:w="80" w:type="dxa"/>
              <w:left w:w="80" w:type="dxa"/>
              <w:bottom w:w="80" w:type="dxa"/>
              <w:right w:w="80" w:type="dxa"/>
            </w:tcMar>
          </w:tcPr>
          <w:p w14:paraId="0000053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N = </w:t>
            </w:r>
            <w:proofErr w:type="spellStart"/>
            <w:r w:rsidRPr="009D50C9">
              <w:rPr>
                <w:rFonts w:ascii="Times New Roman" w:eastAsia="Times New Roman" w:hAnsi="Times New Roman" w:cs="Times New Roman"/>
                <w:sz w:val="24"/>
                <w:szCs w:val="24"/>
              </w:rPr>
              <w:t>Documentos</w:t>
            </w:r>
            <w:proofErr w:type="spellEnd"/>
            <w:r w:rsidRPr="009D50C9">
              <w:rPr>
                <w:rFonts w:ascii="Times New Roman" w:eastAsia="Times New Roman" w:hAnsi="Times New Roman" w:cs="Times New Roman"/>
                <w:sz w:val="24"/>
                <w:szCs w:val="24"/>
              </w:rPr>
              <w:t>/</w:t>
            </w:r>
            <w:proofErr w:type="spellStart"/>
            <w:r w:rsidRPr="009D50C9">
              <w:rPr>
                <w:rFonts w:ascii="Times New Roman" w:eastAsia="Times New Roman" w:hAnsi="Times New Roman" w:cs="Times New Roman"/>
                <w:sz w:val="24"/>
                <w:szCs w:val="24"/>
              </w:rPr>
              <w:t>participantes</w:t>
            </w:r>
            <w:proofErr w:type="spellEnd"/>
          </w:p>
        </w:tc>
        <w:tc>
          <w:tcPr>
            <w:tcW w:w="1605" w:type="dxa"/>
            <w:tcBorders>
              <w:top w:val="nil"/>
              <w:left w:val="nil"/>
              <w:bottom w:val="nil"/>
              <w:right w:val="nil"/>
            </w:tcBorders>
            <w:shd w:val="clear" w:color="auto" w:fill="F0F5FA"/>
            <w:tcMar>
              <w:top w:w="80" w:type="dxa"/>
              <w:left w:w="80" w:type="dxa"/>
              <w:bottom w:w="80" w:type="dxa"/>
              <w:right w:w="80" w:type="dxa"/>
            </w:tcMar>
          </w:tcPr>
          <w:p w14:paraId="0000053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8</w:t>
            </w:r>
          </w:p>
        </w:tc>
        <w:tc>
          <w:tcPr>
            <w:tcW w:w="1765" w:type="dxa"/>
            <w:tcBorders>
              <w:top w:val="nil"/>
              <w:left w:val="nil"/>
              <w:bottom w:val="nil"/>
              <w:right w:val="nil"/>
            </w:tcBorders>
            <w:shd w:val="clear" w:color="auto" w:fill="F0F5FA"/>
            <w:tcMar>
              <w:top w:w="80" w:type="dxa"/>
              <w:left w:w="80" w:type="dxa"/>
              <w:bottom w:w="80" w:type="dxa"/>
              <w:right w:w="80" w:type="dxa"/>
            </w:tcMar>
          </w:tcPr>
          <w:p w14:paraId="0000053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9</w:t>
            </w:r>
          </w:p>
        </w:tc>
        <w:tc>
          <w:tcPr>
            <w:tcW w:w="1805" w:type="dxa"/>
            <w:tcBorders>
              <w:top w:val="nil"/>
              <w:left w:val="nil"/>
              <w:bottom w:val="nil"/>
              <w:right w:val="nil"/>
            </w:tcBorders>
            <w:shd w:val="clear" w:color="auto" w:fill="F0F5FA"/>
            <w:tcMar>
              <w:top w:w="80" w:type="dxa"/>
              <w:left w:w="80" w:type="dxa"/>
              <w:bottom w:w="80" w:type="dxa"/>
              <w:right w:w="80" w:type="dxa"/>
            </w:tcMar>
          </w:tcPr>
          <w:p w14:paraId="0000053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707" w:type="dxa"/>
            <w:tcBorders>
              <w:top w:val="nil"/>
              <w:left w:val="nil"/>
              <w:bottom w:val="nil"/>
              <w:right w:val="nil"/>
            </w:tcBorders>
            <w:shd w:val="clear" w:color="auto" w:fill="F0F5FA"/>
            <w:tcMar>
              <w:top w:w="80" w:type="dxa"/>
              <w:left w:w="80" w:type="dxa"/>
              <w:bottom w:w="80" w:type="dxa"/>
              <w:right w:w="80" w:type="dxa"/>
            </w:tcMar>
          </w:tcPr>
          <w:p w14:paraId="0000053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21</w:t>
            </w:r>
          </w:p>
        </w:tc>
      </w:tr>
    </w:tbl>
    <w:p w14:paraId="00000535"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Current students use more technology as they enrolled in the MLAEI during or after the pandemic time, when virtual education became more common. Professors perhaps did not report much use of technological resources due to their expertise as they have published various papers in English and have worked for various years in the MLAEI.</w:t>
      </w:r>
    </w:p>
    <w:p w14:paraId="00000536"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The technological resources were online resources participants used to support linguistic aspects (online translators, editors, dictionaries, online citations, Chat GTP). 2. Online apps and other social communication means used to send text and receive feedback on text (videoconference, apps in the cloud such as drive, MS teams, email, messenger, WhatsApp). Laptop and </w:t>
      </w:r>
      <w:proofErr w:type="spellStart"/>
      <w:r w:rsidRPr="009D50C9">
        <w:rPr>
          <w:rFonts w:ascii="Times New Roman" w:eastAsia="Times New Roman" w:hAnsi="Times New Roman" w:cs="Times New Roman"/>
          <w:sz w:val="24"/>
          <w:szCs w:val="24"/>
        </w:rPr>
        <w:t>ipad</w:t>
      </w:r>
      <w:proofErr w:type="spellEnd"/>
      <w:r w:rsidRPr="009D50C9">
        <w:rPr>
          <w:rFonts w:ascii="Times New Roman" w:eastAsia="Times New Roman" w:hAnsi="Times New Roman" w:cs="Times New Roman"/>
          <w:sz w:val="24"/>
          <w:szCs w:val="24"/>
        </w:rPr>
        <w:t xml:space="preserve"> to write in Word at home or out of home. Resources (pdfs, websites, webpages to download literature, mobile phone, online courses, courses in person, YouTube, online books, research Gate) to be informed on diverse research and writing topics. And online apps as resources used to stop being distracted or manage distraction when writing.</w:t>
      </w:r>
    </w:p>
    <w:p w14:paraId="00000537" w14:textId="77777777" w:rsidR="00887939" w:rsidRPr="009D50C9" w:rsidRDefault="005013B4">
      <w:pPr>
        <w:spacing w:before="280" w:after="280" w:line="360" w:lineRule="auto"/>
        <w:rPr>
          <w:rFonts w:ascii="Times New Roman" w:eastAsia="Times New Roman" w:hAnsi="Times New Roman" w:cs="Times New Roman"/>
          <w:b/>
          <w:sz w:val="24"/>
          <w:szCs w:val="24"/>
        </w:rPr>
      </w:pPr>
      <w:r w:rsidRPr="009D50C9">
        <w:rPr>
          <w:rFonts w:ascii="Times New Roman" w:eastAsia="Times New Roman" w:hAnsi="Times New Roman" w:cs="Times New Roman"/>
          <w:b/>
          <w:sz w:val="24"/>
          <w:szCs w:val="24"/>
        </w:rPr>
        <w:t xml:space="preserve">Strategies used to write the </w:t>
      </w:r>
      <w:proofErr w:type="gramStart"/>
      <w:r w:rsidRPr="009D50C9">
        <w:rPr>
          <w:rFonts w:ascii="Times New Roman" w:eastAsia="Times New Roman" w:hAnsi="Times New Roman" w:cs="Times New Roman"/>
          <w:b/>
          <w:sz w:val="24"/>
          <w:szCs w:val="24"/>
        </w:rPr>
        <w:t>thesis</w:t>
      </w:r>
      <w:proofErr w:type="gramEnd"/>
    </w:p>
    <w:p w14:paraId="00000538"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The next table shows a comparison among the three groups concerning the actions, or strategies to write the thesis. These results showed that more actions or strategies were found in current and MLAEI graduates than in the professors.</w:t>
      </w:r>
    </w:p>
    <w:tbl>
      <w:tblPr>
        <w:tblStyle w:val="af"/>
        <w:tblW w:w="8838" w:type="dxa"/>
        <w:tblInd w:w="0" w:type="dxa"/>
        <w:tblBorders>
          <w:top w:val="nil"/>
          <w:left w:val="nil"/>
          <w:bottom w:val="single" w:sz="4" w:space="0" w:color="BFBFBF"/>
          <w:right w:val="nil"/>
          <w:insideH w:val="nil"/>
          <w:insideV w:val="nil"/>
        </w:tblBorders>
        <w:tblLayout w:type="fixed"/>
        <w:tblLook w:val="0400" w:firstRow="0" w:lastRow="0" w:firstColumn="0" w:lastColumn="0" w:noHBand="0" w:noVBand="1"/>
      </w:tblPr>
      <w:tblGrid>
        <w:gridCol w:w="3908"/>
        <w:gridCol w:w="1361"/>
        <w:gridCol w:w="1566"/>
        <w:gridCol w:w="1296"/>
        <w:gridCol w:w="707"/>
      </w:tblGrid>
      <w:tr w:rsidR="009D50C9" w:rsidRPr="009D50C9" w14:paraId="168908FF"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539" w14:textId="77777777" w:rsidR="00887939" w:rsidRPr="009D50C9" w:rsidRDefault="00887939">
            <w:pPr>
              <w:spacing w:line="240" w:lineRule="auto"/>
              <w:rPr>
                <w:rFonts w:ascii="Times New Roman" w:eastAsia="Times New Roman" w:hAnsi="Times New Roman" w:cs="Times New Roman"/>
                <w:sz w:val="24"/>
                <w:szCs w:val="24"/>
              </w:rPr>
            </w:pP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53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 xml:space="preserve">MLAEI students  </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53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 xml:space="preserve">MLAEI graduates  </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53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 xml:space="preserve">MLAEI professors   </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53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Total</w:t>
            </w:r>
          </w:p>
        </w:tc>
      </w:tr>
      <w:tr w:rsidR="009D50C9" w:rsidRPr="009D50C9" w14:paraId="222AC993"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53E" w14:textId="77777777" w:rsidR="00887939" w:rsidRPr="009D50C9" w:rsidRDefault="005013B4">
            <w:pPr>
              <w:spacing w:line="240" w:lineRule="auto"/>
              <w:rPr>
                <w:rFonts w:ascii="Times New Roman" w:eastAsia="Times New Roman" w:hAnsi="Times New Roman" w:cs="Times New Roman"/>
                <w:sz w:val="24"/>
                <w:szCs w:val="24"/>
              </w:rPr>
            </w:pPr>
            <w:proofErr w:type="spellStart"/>
            <w:r w:rsidRPr="009D50C9">
              <w:rPr>
                <w:rFonts w:ascii="Times New Roman" w:eastAsia="Times New Roman" w:hAnsi="Times New Roman" w:cs="Times New Roman"/>
                <w:sz w:val="24"/>
                <w:szCs w:val="24"/>
              </w:rPr>
              <w:t>Acciones</w:t>
            </w:r>
            <w:proofErr w:type="spellEnd"/>
            <w:r w:rsidRPr="009D50C9">
              <w:rPr>
                <w:rFonts w:ascii="Times New Roman" w:eastAsia="Times New Roman" w:hAnsi="Times New Roman" w:cs="Times New Roman"/>
                <w:sz w:val="24"/>
                <w:szCs w:val="24"/>
              </w:rPr>
              <w:t xml:space="preserve">, </w:t>
            </w:r>
            <w:proofErr w:type="spellStart"/>
            <w:r w:rsidRPr="009D50C9">
              <w:rPr>
                <w:rFonts w:ascii="Times New Roman" w:eastAsia="Times New Roman" w:hAnsi="Times New Roman" w:cs="Times New Roman"/>
                <w:sz w:val="24"/>
                <w:szCs w:val="24"/>
              </w:rPr>
              <w:t>estrategias</w:t>
            </w:r>
            <w:proofErr w:type="spellEnd"/>
            <w:r w:rsidRPr="009D50C9">
              <w:rPr>
                <w:rFonts w:ascii="Times New Roman" w:eastAsia="Times New Roman" w:hAnsi="Times New Roman" w:cs="Times New Roman"/>
                <w:sz w:val="24"/>
                <w:szCs w:val="24"/>
              </w:rPr>
              <w:t xml:space="preserve"> </w:t>
            </w:r>
            <w:proofErr w:type="spellStart"/>
            <w:r w:rsidRPr="009D50C9">
              <w:rPr>
                <w:rFonts w:ascii="Times New Roman" w:eastAsia="Times New Roman" w:hAnsi="Times New Roman" w:cs="Times New Roman"/>
                <w:sz w:val="24"/>
                <w:szCs w:val="24"/>
              </w:rPr>
              <w:t>tesis</w:t>
            </w:r>
            <w:proofErr w:type="spellEnd"/>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53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51</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54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59</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54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54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113</w:t>
            </w:r>
          </w:p>
        </w:tc>
      </w:tr>
      <w:tr w:rsidR="009D50C9" w:rsidRPr="009D50C9" w14:paraId="5E83C2F3"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54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Listen to music while writing</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54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54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54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54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r>
      <w:tr w:rsidR="009D50C9" w:rsidRPr="009D50C9" w14:paraId="7FDAC71B"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54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Read and interact with read text</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54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54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54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54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0715470E"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54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Write topic sentences</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54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54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55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55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56539B75"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55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Write alone without any distraction</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55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55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55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55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607FBA42"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55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Ask for support to write</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55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55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55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55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1F195F41"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55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No plagiarism</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55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55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55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56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2B67FBF5"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56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Revise paragraph by </w:t>
            </w:r>
            <w:proofErr w:type="spellStart"/>
            <w:r w:rsidRPr="009D50C9">
              <w:rPr>
                <w:rFonts w:ascii="Times New Roman" w:eastAsia="Times New Roman" w:hAnsi="Times New Roman" w:cs="Times New Roman"/>
                <w:sz w:val="24"/>
                <w:szCs w:val="24"/>
              </w:rPr>
              <w:t>pargraph</w:t>
            </w:r>
            <w:proofErr w:type="spellEnd"/>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56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56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56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56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4F39BA73"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56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Reread to revise or correct</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56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56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56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56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r>
      <w:tr w:rsidR="009D50C9" w:rsidRPr="009D50C9" w14:paraId="74B29C73"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56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Write for every </w:t>
            </w:r>
            <w:proofErr w:type="gramStart"/>
            <w:r w:rsidRPr="009D50C9">
              <w:rPr>
                <w:rFonts w:ascii="Times New Roman" w:eastAsia="Times New Roman" w:hAnsi="Times New Roman" w:cs="Times New Roman"/>
                <w:sz w:val="24"/>
                <w:szCs w:val="24"/>
              </w:rPr>
              <w:t>parts</w:t>
            </w:r>
            <w:proofErr w:type="gramEnd"/>
            <w:r w:rsidRPr="009D50C9">
              <w:rPr>
                <w:rFonts w:ascii="Times New Roman" w:eastAsia="Times New Roman" w:hAnsi="Times New Roman" w:cs="Times New Roman"/>
                <w:sz w:val="24"/>
                <w:szCs w:val="24"/>
              </w:rPr>
              <w:t xml:space="preserve"> of the thesis</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56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56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56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56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0328DD58"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57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Explain literally</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57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57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57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57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51C02C4B"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57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Do mind maps</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57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57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57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57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r>
      <w:tr w:rsidR="009D50C9" w:rsidRPr="009D50C9" w14:paraId="54702359"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57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Question no done due to be afraid</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57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57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57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57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6D08DF9A"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57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Talk aloud alone</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58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58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58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58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r>
      <w:tr w:rsidR="009D50C9" w:rsidRPr="009D50C9" w14:paraId="087701B9"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58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Use apps in </w:t>
            </w:r>
            <w:proofErr w:type="spellStart"/>
            <w:r w:rsidRPr="009D50C9">
              <w:rPr>
                <w:rFonts w:ascii="Times New Roman" w:eastAsia="Times New Roman" w:hAnsi="Times New Roman" w:cs="Times New Roman"/>
                <w:sz w:val="24"/>
                <w:szCs w:val="24"/>
              </w:rPr>
              <w:t>ipad</w:t>
            </w:r>
            <w:proofErr w:type="spellEnd"/>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58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58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8</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58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58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9</w:t>
            </w:r>
          </w:p>
        </w:tc>
      </w:tr>
      <w:tr w:rsidR="009D50C9" w:rsidRPr="009D50C9" w14:paraId="5889C38A"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58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Use synonyms</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58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58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58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58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381F5ADA"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58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One takes for granted the text is clear</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58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59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59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59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25ED2F3E"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59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Send draft via email</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59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59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59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59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173A3365"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59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Read and link ideas</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59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59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59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59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2ED26350"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59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lastRenderedPageBreak/>
              <w:t>Write what comes to mind whenever it comes</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59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59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5A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5A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5838C1B0"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5A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Imitate and process cites and quotes</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5A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5A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5A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5A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146B5DAC"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5A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Color codes of specific codes</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5A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5A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5A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5A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r>
      <w:tr w:rsidR="009D50C9" w:rsidRPr="009D50C9" w14:paraId="75F55610"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5A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Make index cards</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5A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5A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5A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5B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5FF3A80F"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5B1" w14:textId="77777777" w:rsidR="00887939" w:rsidRPr="009D50C9" w:rsidRDefault="005013B4">
            <w:pPr>
              <w:spacing w:line="240" w:lineRule="auto"/>
              <w:rPr>
                <w:rFonts w:ascii="Times New Roman" w:eastAsia="Times New Roman" w:hAnsi="Times New Roman" w:cs="Times New Roman"/>
                <w:sz w:val="24"/>
                <w:szCs w:val="24"/>
              </w:rPr>
            </w:pPr>
            <w:proofErr w:type="spellStart"/>
            <w:r w:rsidRPr="009D50C9">
              <w:rPr>
                <w:rFonts w:ascii="Times New Roman" w:eastAsia="Times New Roman" w:hAnsi="Times New Roman" w:cs="Times New Roman"/>
                <w:sz w:val="24"/>
                <w:szCs w:val="24"/>
              </w:rPr>
              <w:t>Anotations</w:t>
            </w:r>
            <w:proofErr w:type="spellEnd"/>
            <w:r w:rsidRPr="009D50C9">
              <w:rPr>
                <w:rFonts w:ascii="Times New Roman" w:eastAsia="Times New Roman" w:hAnsi="Times New Roman" w:cs="Times New Roman"/>
                <w:sz w:val="24"/>
                <w:szCs w:val="24"/>
              </w:rPr>
              <w:t xml:space="preserve"> on texts related to topic</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5B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5B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5B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5B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r>
      <w:tr w:rsidR="009D50C9" w:rsidRPr="009D50C9" w14:paraId="21833838"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5B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Search the original sources cited in other papers</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5B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5B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5B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5B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42107DFB"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5B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Underline on texts</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5B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5B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7</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5B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5B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8</w:t>
            </w:r>
          </w:p>
        </w:tc>
      </w:tr>
      <w:tr w:rsidR="009D50C9" w:rsidRPr="009D50C9" w14:paraId="0DBDE486"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5C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Rewrite ideas</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5C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5C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5C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5C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48F49017"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5C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Read on research methodology </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5C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5C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5C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5C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r>
      <w:tr w:rsidR="009D50C9" w:rsidRPr="009D50C9" w14:paraId="6948B106"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5C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Document on topic</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5C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5C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5C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5C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r>
      <w:tr w:rsidR="009D50C9" w:rsidRPr="009D50C9" w14:paraId="24BC17E3"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5C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Visit a researcher to talk</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5D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5D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5D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5D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r>
      <w:tr w:rsidR="009D50C9" w:rsidRPr="009D50C9" w14:paraId="5EED17BC"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5D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Talk about topic with family</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5D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5D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5D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5D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r>
      <w:tr w:rsidR="009D50C9" w:rsidRPr="009D50C9" w14:paraId="48B470F2"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5D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Share documents in the cloud</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5D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5D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5D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5D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r>
      <w:tr w:rsidR="009D50C9" w:rsidRPr="009D50C9" w14:paraId="4D5DD219"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5D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Talk with tutor online</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5D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5E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5E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5E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r>
      <w:tr w:rsidR="009D50C9" w:rsidRPr="009D50C9" w14:paraId="2351EF49"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5E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Recall or repeat aloud ideas</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5E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5E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5E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5E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19559412"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5E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Peer review</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5E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5E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5E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5E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r>
      <w:tr w:rsidR="009D50C9" w:rsidRPr="009D50C9" w14:paraId="031E3422"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5E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Implement feedback from professor</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5E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5E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5F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5F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6</w:t>
            </w:r>
          </w:p>
        </w:tc>
      </w:tr>
      <w:tr w:rsidR="009D50C9" w:rsidRPr="009D50C9" w14:paraId="38C2BBAB"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5F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Cut and visualize draft and revision</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5F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5F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5F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5F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21A65542"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5F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Pacing writing by parts</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5F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5F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5F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5F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r>
      <w:tr w:rsidR="009D50C9" w:rsidRPr="009D50C9" w14:paraId="0521900F"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5F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Written brainstorm</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5F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5F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5F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0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73A04312"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0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lastRenderedPageBreak/>
              <w:t>Follow up students</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0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0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0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0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663A0F82"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0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Use examples</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0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0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0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0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5C71E5BC"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0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Pomodoro technique</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0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0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0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0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188752A3"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1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Read only in English</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1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1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1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1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r>
      <w:tr w:rsidR="009D50C9" w:rsidRPr="009D50C9" w14:paraId="1A79FBED"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1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Read aloud</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1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1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1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1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r>
      <w:tr w:rsidR="009D50C9" w:rsidRPr="009D50C9" w14:paraId="54C27C3A"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1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Talk informally about the topic</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1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1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1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1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r>
      <w:tr w:rsidR="009D50C9" w:rsidRPr="009D50C9" w14:paraId="4424A1B3"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1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Translate</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2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9</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2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10</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2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2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19</w:t>
            </w:r>
          </w:p>
        </w:tc>
      </w:tr>
      <w:tr w:rsidR="009D50C9" w:rsidRPr="009D50C9" w14:paraId="4C5C27B1"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2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Write key words</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2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2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2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2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066B9F13"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2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Free writing</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2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2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2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2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r>
      <w:tr w:rsidR="009D50C9" w:rsidRPr="009D50C9" w14:paraId="69C25359"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2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Message the text </w:t>
            </w:r>
            <w:proofErr w:type="spellStart"/>
            <w:r w:rsidRPr="009D50C9">
              <w:rPr>
                <w:rFonts w:ascii="Times New Roman" w:eastAsia="Times New Roman" w:hAnsi="Times New Roman" w:cs="Times New Roman"/>
                <w:sz w:val="24"/>
                <w:szCs w:val="24"/>
              </w:rPr>
              <w:t>trhough</w:t>
            </w:r>
            <w:proofErr w:type="spellEnd"/>
            <w:r w:rsidRPr="009D50C9">
              <w:rPr>
                <w:rFonts w:ascii="Times New Roman" w:eastAsia="Times New Roman" w:hAnsi="Times New Roman" w:cs="Times New Roman"/>
                <w:sz w:val="24"/>
                <w:szCs w:val="24"/>
              </w:rPr>
              <w:t xml:space="preserve"> apps</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2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3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3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3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9</w:t>
            </w:r>
          </w:p>
        </w:tc>
      </w:tr>
      <w:tr w:rsidR="009D50C9" w:rsidRPr="009D50C9" w14:paraId="5F04670E"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3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Imitate writing from read articles</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3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3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3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3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46F2693D"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3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Contact other people</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3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3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3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3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5CBC2B3D"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3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Use transition words</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3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3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7</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4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4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10</w:t>
            </w:r>
          </w:p>
        </w:tc>
      </w:tr>
      <w:tr w:rsidR="009D50C9" w:rsidRPr="009D50C9" w14:paraId="39D3BA72"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4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Write directly in English</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4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4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4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4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r>
      <w:tr w:rsidR="009D50C9" w:rsidRPr="009D50C9" w14:paraId="0AA487DA"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4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Send draft to professors</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4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4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4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4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r>
      <w:tr w:rsidR="009D50C9" w:rsidRPr="009D50C9" w14:paraId="64FC60E7"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4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Questions anticipatedly</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4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4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4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5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r>
      <w:tr w:rsidR="009D50C9" w:rsidRPr="009D50C9" w14:paraId="411E6C4A"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5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APA write</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5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5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5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5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472D1BB7"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5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Listen to podcasts</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5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5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5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5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288D043D"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5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Observe in class</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5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5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5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5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44E859F2"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6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Use AI</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6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6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6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6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r>
      <w:tr w:rsidR="009D50C9" w:rsidRPr="009D50C9" w14:paraId="20CF8530"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6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Meet through digital platforms</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6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6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6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6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8</w:t>
            </w:r>
          </w:p>
        </w:tc>
      </w:tr>
      <w:tr w:rsidR="009D50C9" w:rsidRPr="009D50C9" w14:paraId="543547F8"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6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lastRenderedPageBreak/>
              <w:t>Report to thesis director</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6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6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6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6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r>
      <w:tr w:rsidR="009D50C9" w:rsidRPr="009D50C9" w14:paraId="1B16E484"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6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Read sources of information</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7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7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7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7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r>
      <w:tr w:rsidR="009D50C9" w:rsidRPr="009D50C9" w14:paraId="58495340"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7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Organize information</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7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7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7</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7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7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12</w:t>
            </w:r>
          </w:p>
        </w:tc>
      </w:tr>
      <w:tr w:rsidR="009D50C9" w:rsidRPr="009D50C9" w14:paraId="100B9A0A"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7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Use tables</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7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7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7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7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w:t>
            </w:r>
          </w:p>
        </w:tc>
      </w:tr>
      <w:tr w:rsidR="009D50C9" w:rsidRPr="009D50C9" w14:paraId="282138AB"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7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Consider feedback </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7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8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8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8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1D87B318"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8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Define terms</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8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8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8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8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79EE5151"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8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Write form general to specific</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8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8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8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8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46B29A12"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8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Take notes</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8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8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12</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9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9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15</w:t>
            </w:r>
          </w:p>
        </w:tc>
      </w:tr>
      <w:tr w:rsidR="009D50C9" w:rsidRPr="009D50C9" w14:paraId="4CCD71F1"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9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Paraphrase</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9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7</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9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7</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9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9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14</w:t>
            </w:r>
          </w:p>
        </w:tc>
      </w:tr>
      <w:tr w:rsidR="009D50C9" w:rsidRPr="009D50C9" w14:paraId="0098F662"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9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Reread to understand</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9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9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9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9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r>
      <w:tr w:rsidR="009D50C9" w:rsidRPr="009D50C9" w14:paraId="0730BA30"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9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Help among classmates</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9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6</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9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9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A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9</w:t>
            </w:r>
          </w:p>
        </w:tc>
      </w:tr>
      <w:tr w:rsidR="009D50C9" w:rsidRPr="009D50C9" w14:paraId="736379D5"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A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Edit the text</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A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A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A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A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r>
      <w:tr w:rsidR="009D50C9" w:rsidRPr="009D50C9" w14:paraId="4A45E723"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A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Imitate vocabulary read </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A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A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15</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A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A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19</w:t>
            </w:r>
          </w:p>
        </w:tc>
      </w:tr>
      <w:tr w:rsidR="009D50C9" w:rsidRPr="009D50C9" w14:paraId="76C10A98"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A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Reread for clarity</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A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A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A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A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r>
      <w:tr w:rsidR="009D50C9" w:rsidRPr="009D50C9" w14:paraId="66C06419"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B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Link ideas and literature</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B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B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B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B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r>
      <w:tr w:rsidR="009D50C9" w:rsidRPr="009D50C9" w14:paraId="7DCD0F16"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B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Classify with colors the themes</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B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B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B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B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r>
      <w:tr w:rsidR="009D50C9" w:rsidRPr="009D50C9" w14:paraId="3EC8B06F"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B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Cites and quotes</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B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B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B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B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7</w:t>
            </w:r>
          </w:p>
        </w:tc>
      </w:tr>
      <w:tr w:rsidR="009D50C9" w:rsidRPr="009D50C9" w14:paraId="34256C77"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B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Outline to do the thesis</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C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C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C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C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8</w:t>
            </w:r>
          </w:p>
        </w:tc>
      </w:tr>
      <w:tr w:rsidR="009D50C9" w:rsidRPr="009D50C9" w14:paraId="1ABED86A"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C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Writing is different in other writers</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C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C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C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C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r>
      <w:tr w:rsidR="009D50C9" w:rsidRPr="009D50C9" w14:paraId="2681236A"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C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Writer’s voice in the thesis</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C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C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C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C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r>
      <w:tr w:rsidR="009D50C9" w:rsidRPr="009D50C9" w14:paraId="4338693B"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C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Classes of writing in English</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C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D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D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D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r>
      <w:tr w:rsidR="009D50C9" w:rsidRPr="009D50C9" w14:paraId="6629E076"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D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lastRenderedPageBreak/>
              <w:t>Imitate other thesis structure</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D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D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D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D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w:t>
            </w:r>
          </w:p>
        </w:tc>
      </w:tr>
      <w:tr w:rsidR="009D50C9" w:rsidRPr="009D50C9" w14:paraId="6F94FB83"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D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Revise clarity of writing</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D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D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D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D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r>
      <w:tr w:rsidR="009D50C9" w:rsidRPr="009D50C9" w14:paraId="4181B8F7"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D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Write thesis’ chapters</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D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7</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D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E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E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7</w:t>
            </w:r>
          </w:p>
        </w:tc>
      </w:tr>
      <w:tr w:rsidR="009D50C9" w:rsidRPr="009D50C9" w14:paraId="28A1B69F"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E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Revise others’ thesis</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E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E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E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E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8</w:t>
            </w:r>
          </w:p>
        </w:tc>
      </w:tr>
      <w:tr w:rsidR="009D50C9" w:rsidRPr="009D50C9" w14:paraId="5EE7B1E6"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E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Research proposal</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E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E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E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E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79A0B0F9"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E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Collect data</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E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E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E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F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24B23A4B"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F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Plan</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F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F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F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F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r>
      <w:tr w:rsidR="009D50C9" w:rsidRPr="009D50C9" w14:paraId="64731035"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F6" w14:textId="77777777" w:rsidR="00887939" w:rsidRPr="009D50C9" w:rsidRDefault="00887939">
            <w:pPr>
              <w:spacing w:line="240" w:lineRule="auto"/>
              <w:rPr>
                <w:rFonts w:ascii="Times New Roman" w:eastAsia="Times New Roman" w:hAnsi="Times New Roman" w:cs="Times New Roman"/>
                <w:sz w:val="24"/>
                <w:szCs w:val="24"/>
              </w:rPr>
            </w:pP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F7" w14:textId="77777777" w:rsidR="00887939" w:rsidRPr="009D50C9" w:rsidRDefault="00887939">
            <w:pPr>
              <w:spacing w:line="240" w:lineRule="auto"/>
              <w:rPr>
                <w:rFonts w:ascii="Times New Roman" w:eastAsia="Times New Roman" w:hAnsi="Times New Roman" w:cs="Times New Roman"/>
                <w:sz w:val="24"/>
                <w:szCs w:val="24"/>
              </w:rPr>
            </w:pP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F8" w14:textId="77777777" w:rsidR="00887939" w:rsidRPr="009D50C9" w:rsidRDefault="00887939">
            <w:pPr>
              <w:spacing w:line="240" w:lineRule="auto"/>
              <w:rPr>
                <w:rFonts w:ascii="Times New Roman" w:eastAsia="Times New Roman" w:hAnsi="Times New Roman" w:cs="Times New Roman"/>
                <w:sz w:val="24"/>
                <w:szCs w:val="24"/>
              </w:rPr>
            </w:pP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F9" w14:textId="77777777" w:rsidR="00887939" w:rsidRPr="009D50C9" w:rsidRDefault="00887939">
            <w:pPr>
              <w:spacing w:line="240" w:lineRule="auto"/>
              <w:rPr>
                <w:rFonts w:ascii="Times New Roman" w:eastAsia="Times New Roman" w:hAnsi="Times New Roman" w:cs="Times New Roman"/>
                <w:sz w:val="24"/>
                <w:szCs w:val="24"/>
              </w:rPr>
            </w:pP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FA" w14:textId="77777777" w:rsidR="00887939" w:rsidRPr="009D50C9" w:rsidRDefault="00887939">
            <w:pPr>
              <w:spacing w:line="240" w:lineRule="auto"/>
              <w:rPr>
                <w:rFonts w:ascii="Times New Roman" w:eastAsia="Times New Roman" w:hAnsi="Times New Roman" w:cs="Times New Roman"/>
                <w:sz w:val="24"/>
                <w:szCs w:val="24"/>
              </w:rPr>
            </w:pPr>
          </w:p>
        </w:tc>
      </w:tr>
      <w:tr w:rsidR="009D50C9" w:rsidRPr="009D50C9" w14:paraId="2D41AD9A" w14:textId="77777777">
        <w:tc>
          <w:tcPr>
            <w:tcW w:w="3908" w:type="dxa"/>
            <w:tcBorders>
              <w:top w:val="nil"/>
              <w:left w:val="nil"/>
              <w:bottom w:val="single" w:sz="4" w:space="0" w:color="BFBFBF"/>
              <w:right w:val="nil"/>
            </w:tcBorders>
            <w:shd w:val="clear" w:color="auto" w:fill="F0F5FA"/>
            <w:tcMar>
              <w:top w:w="80" w:type="dxa"/>
              <w:left w:w="80" w:type="dxa"/>
              <w:bottom w:w="80" w:type="dxa"/>
              <w:right w:w="80" w:type="dxa"/>
            </w:tcMar>
          </w:tcPr>
          <w:p w14:paraId="000006F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SUMA</w:t>
            </w:r>
          </w:p>
        </w:tc>
        <w:tc>
          <w:tcPr>
            <w:tcW w:w="1361" w:type="dxa"/>
            <w:tcBorders>
              <w:top w:val="nil"/>
              <w:left w:val="nil"/>
              <w:bottom w:val="single" w:sz="4" w:space="0" w:color="BFBFBF"/>
              <w:right w:val="nil"/>
            </w:tcBorders>
            <w:shd w:val="clear" w:color="auto" w:fill="F0F5FA"/>
            <w:tcMar>
              <w:top w:w="80" w:type="dxa"/>
              <w:left w:w="80" w:type="dxa"/>
              <w:bottom w:w="80" w:type="dxa"/>
              <w:right w:w="80" w:type="dxa"/>
            </w:tcMar>
          </w:tcPr>
          <w:p w14:paraId="000006F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202</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6F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204</w:t>
            </w:r>
          </w:p>
        </w:tc>
        <w:tc>
          <w:tcPr>
            <w:tcW w:w="1296" w:type="dxa"/>
            <w:tcBorders>
              <w:top w:val="nil"/>
              <w:left w:val="nil"/>
              <w:bottom w:val="single" w:sz="4" w:space="0" w:color="BFBFBF"/>
              <w:right w:val="nil"/>
            </w:tcBorders>
            <w:shd w:val="clear" w:color="auto" w:fill="F0F5FA"/>
            <w:tcMar>
              <w:top w:w="80" w:type="dxa"/>
              <w:left w:w="80" w:type="dxa"/>
              <w:bottom w:w="80" w:type="dxa"/>
              <w:right w:w="80" w:type="dxa"/>
            </w:tcMar>
          </w:tcPr>
          <w:p w14:paraId="000006F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7</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6F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413</w:t>
            </w:r>
          </w:p>
        </w:tc>
      </w:tr>
      <w:tr w:rsidR="009D50C9" w:rsidRPr="009D50C9" w14:paraId="4BADB972" w14:textId="77777777">
        <w:tc>
          <w:tcPr>
            <w:tcW w:w="3908" w:type="dxa"/>
            <w:tcBorders>
              <w:top w:val="nil"/>
              <w:left w:val="nil"/>
              <w:bottom w:val="nil"/>
              <w:right w:val="nil"/>
            </w:tcBorders>
            <w:shd w:val="clear" w:color="auto" w:fill="F0F5FA"/>
            <w:tcMar>
              <w:top w:w="80" w:type="dxa"/>
              <w:left w:w="80" w:type="dxa"/>
              <w:bottom w:w="80" w:type="dxa"/>
              <w:right w:w="80" w:type="dxa"/>
            </w:tcMar>
          </w:tcPr>
          <w:p w14:paraId="0000070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N = </w:t>
            </w:r>
            <w:proofErr w:type="spellStart"/>
            <w:r w:rsidRPr="009D50C9">
              <w:rPr>
                <w:rFonts w:ascii="Times New Roman" w:eastAsia="Times New Roman" w:hAnsi="Times New Roman" w:cs="Times New Roman"/>
                <w:sz w:val="24"/>
                <w:szCs w:val="24"/>
              </w:rPr>
              <w:t>Documentos</w:t>
            </w:r>
            <w:proofErr w:type="spellEnd"/>
            <w:r w:rsidRPr="009D50C9">
              <w:rPr>
                <w:rFonts w:ascii="Times New Roman" w:eastAsia="Times New Roman" w:hAnsi="Times New Roman" w:cs="Times New Roman"/>
                <w:sz w:val="24"/>
                <w:szCs w:val="24"/>
              </w:rPr>
              <w:t>/</w:t>
            </w:r>
            <w:proofErr w:type="spellStart"/>
            <w:r w:rsidRPr="009D50C9">
              <w:rPr>
                <w:rFonts w:ascii="Times New Roman" w:eastAsia="Times New Roman" w:hAnsi="Times New Roman" w:cs="Times New Roman"/>
                <w:sz w:val="24"/>
                <w:szCs w:val="24"/>
              </w:rPr>
              <w:t>participantes</w:t>
            </w:r>
            <w:proofErr w:type="spellEnd"/>
          </w:p>
        </w:tc>
        <w:tc>
          <w:tcPr>
            <w:tcW w:w="1361" w:type="dxa"/>
            <w:tcBorders>
              <w:top w:val="nil"/>
              <w:left w:val="nil"/>
              <w:bottom w:val="nil"/>
              <w:right w:val="nil"/>
            </w:tcBorders>
            <w:shd w:val="clear" w:color="auto" w:fill="F0F5FA"/>
            <w:tcMar>
              <w:top w:w="80" w:type="dxa"/>
              <w:left w:w="80" w:type="dxa"/>
              <w:bottom w:w="80" w:type="dxa"/>
              <w:right w:w="80" w:type="dxa"/>
            </w:tcMar>
          </w:tcPr>
          <w:p w14:paraId="0000070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8</w:t>
            </w:r>
          </w:p>
        </w:tc>
        <w:tc>
          <w:tcPr>
            <w:tcW w:w="1566" w:type="dxa"/>
            <w:tcBorders>
              <w:top w:val="nil"/>
              <w:left w:val="nil"/>
              <w:bottom w:val="nil"/>
              <w:right w:val="nil"/>
            </w:tcBorders>
            <w:shd w:val="clear" w:color="auto" w:fill="F0F5FA"/>
            <w:tcMar>
              <w:top w:w="80" w:type="dxa"/>
              <w:left w:w="80" w:type="dxa"/>
              <w:bottom w:w="80" w:type="dxa"/>
              <w:right w:w="80" w:type="dxa"/>
            </w:tcMar>
          </w:tcPr>
          <w:p w14:paraId="0000070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9</w:t>
            </w:r>
          </w:p>
        </w:tc>
        <w:tc>
          <w:tcPr>
            <w:tcW w:w="1296" w:type="dxa"/>
            <w:tcBorders>
              <w:top w:val="nil"/>
              <w:left w:val="nil"/>
              <w:bottom w:val="nil"/>
              <w:right w:val="nil"/>
            </w:tcBorders>
            <w:shd w:val="clear" w:color="auto" w:fill="F0F5FA"/>
            <w:tcMar>
              <w:top w:w="80" w:type="dxa"/>
              <w:left w:w="80" w:type="dxa"/>
              <w:bottom w:w="80" w:type="dxa"/>
              <w:right w:w="80" w:type="dxa"/>
            </w:tcMar>
          </w:tcPr>
          <w:p w14:paraId="0000070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707" w:type="dxa"/>
            <w:tcBorders>
              <w:top w:val="nil"/>
              <w:left w:val="nil"/>
              <w:bottom w:val="nil"/>
              <w:right w:val="nil"/>
            </w:tcBorders>
            <w:shd w:val="clear" w:color="auto" w:fill="F0F5FA"/>
            <w:tcMar>
              <w:top w:w="80" w:type="dxa"/>
              <w:left w:w="80" w:type="dxa"/>
              <w:bottom w:w="80" w:type="dxa"/>
              <w:right w:w="80" w:type="dxa"/>
            </w:tcMar>
          </w:tcPr>
          <w:p w14:paraId="0000070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21</w:t>
            </w:r>
          </w:p>
        </w:tc>
      </w:tr>
    </w:tbl>
    <w:p w14:paraId="00000705" w14:textId="77777777" w:rsidR="00887939" w:rsidRPr="009D50C9" w:rsidRDefault="005013B4">
      <w:pPr>
        <w:spacing w:before="280" w:after="280" w:line="360" w:lineRule="auto"/>
        <w:rPr>
          <w:rFonts w:ascii="Times New Roman" w:eastAsia="Times New Roman" w:hAnsi="Times New Roman" w:cs="Times New Roman"/>
          <w:b/>
          <w:sz w:val="24"/>
          <w:szCs w:val="24"/>
        </w:rPr>
      </w:pPr>
      <w:r w:rsidRPr="009D50C9">
        <w:rPr>
          <w:rFonts w:ascii="Times New Roman" w:eastAsia="Times New Roman" w:hAnsi="Times New Roman" w:cs="Times New Roman"/>
          <w:b/>
          <w:sz w:val="24"/>
          <w:szCs w:val="24"/>
        </w:rPr>
        <w:t xml:space="preserve">Strategies to write </w:t>
      </w:r>
      <w:proofErr w:type="gramStart"/>
      <w:r w:rsidRPr="009D50C9">
        <w:rPr>
          <w:rFonts w:ascii="Times New Roman" w:eastAsia="Times New Roman" w:hAnsi="Times New Roman" w:cs="Times New Roman"/>
          <w:b/>
          <w:sz w:val="24"/>
          <w:szCs w:val="24"/>
        </w:rPr>
        <w:t>articles</w:t>
      </w:r>
      <w:proofErr w:type="gramEnd"/>
    </w:p>
    <w:p w14:paraId="00000706"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Table below shows the actions done to write research articles in English. </w:t>
      </w:r>
    </w:p>
    <w:tbl>
      <w:tblPr>
        <w:tblStyle w:val="af0"/>
        <w:tblW w:w="8838" w:type="dxa"/>
        <w:tblInd w:w="0" w:type="dxa"/>
        <w:tblBorders>
          <w:top w:val="nil"/>
          <w:left w:val="nil"/>
          <w:bottom w:val="single" w:sz="4" w:space="0" w:color="BFBFBF"/>
          <w:right w:val="nil"/>
          <w:insideH w:val="nil"/>
          <w:insideV w:val="nil"/>
        </w:tblBorders>
        <w:tblLayout w:type="fixed"/>
        <w:tblLook w:val="0400" w:firstRow="0" w:lastRow="0" w:firstColumn="0" w:lastColumn="0" w:noHBand="0" w:noVBand="1"/>
      </w:tblPr>
      <w:tblGrid>
        <w:gridCol w:w="3469"/>
        <w:gridCol w:w="1434"/>
        <w:gridCol w:w="1594"/>
        <w:gridCol w:w="1634"/>
        <w:gridCol w:w="707"/>
      </w:tblGrid>
      <w:tr w:rsidR="009D50C9" w:rsidRPr="009D50C9" w14:paraId="62B035B6" w14:textId="77777777">
        <w:tc>
          <w:tcPr>
            <w:tcW w:w="3469" w:type="dxa"/>
            <w:tcBorders>
              <w:top w:val="nil"/>
              <w:left w:val="nil"/>
              <w:bottom w:val="single" w:sz="4" w:space="0" w:color="BFBFBF"/>
              <w:right w:val="nil"/>
            </w:tcBorders>
            <w:shd w:val="clear" w:color="auto" w:fill="F0F5FA"/>
            <w:tcMar>
              <w:top w:w="80" w:type="dxa"/>
              <w:left w:w="80" w:type="dxa"/>
              <w:bottom w:w="80" w:type="dxa"/>
              <w:right w:w="80" w:type="dxa"/>
            </w:tcMar>
          </w:tcPr>
          <w:p w14:paraId="00000707" w14:textId="77777777" w:rsidR="00887939" w:rsidRPr="009D50C9" w:rsidRDefault="00887939">
            <w:pPr>
              <w:spacing w:line="240" w:lineRule="auto"/>
              <w:rPr>
                <w:rFonts w:ascii="Times New Roman" w:eastAsia="Times New Roman" w:hAnsi="Times New Roman" w:cs="Times New Roman"/>
                <w:sz w:val="24"/>
                <w:szCs w:val="24"/>
              </w:rPr>
            </w:pPr>
          </w:p>
        </w:tc>
        <w:tc>
          <w:tcPr>
            <w:tcW w:w="1434" w:type="dxa"/>
            <w:tcBorders>
              <w:top w:val="nil"/>
              <w:left w:val="nil"/>
              <w:bottom w:val="single" w:sz="4" w:space="0" w:color="BFBFBF"/>
              <w:right w:val="nil"/>
            </w:tcBorders>
            <w:shd w:val="clear" w:color="auto" w:fill="F0F5FA"/>
            <w:tcMar>
              <w:top w:w="80" w:type="dxa"/>
              <w:left w:w="80" w:type="dxa"/>
              <w:bottom w:w="80" w:type="dxa"/>
              <w:right w:w="80" w:type="dxa"/>
            </w:tcMar>
          </w:tcPr>
          <w:p w14:paraId="0000070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 xml:space="preserve">MLAEI students  </w:t>
            </w:r>
          </w:p>
        </w:tc>
        <w:tc>
          <w:tcPr>
            <w:tcW w:w="1594" w:type="dxa"/>
            <w:tcBorders>
              <w:top w:val="nil"/>
              <w:left w:val="nil"/>
              <w:bottom w:val="single" w:sz="4" w:space="0" w:color="BFBFBF"/>
              <w:right w:val="nil"/>
            </w:tcBorders>
            <w:shd w:val="clear" w:color="auto" w:fill="F0F5FA"/>
            <w:tcMar>
              <w:top w:w="80" w:type="dxa"/>
              <w:left w:w="80" w:type="dxa"/>
              <w:bottom w:w="80" w:type="dxa"/>
              <w:right w:w="80" w:type="dxa"/>
            </w:tcMar>
          </w:tcPr>
          <w:p w14:paraId="0000070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 xml:space="preserve">MLAEI graduates  </w:t>
            </w:r>
          </w:p>
        </w:tc>
        <w:tc>
          <w:tcPr>
            <w:tcW w:w="1634" w:type="dxa"/>
            <w:tcBorders>
              <w:top w:val="nil"/>
              <w:left w:val="nil"/>
              <w:bottom w:val="single" w:sz="4" w:space="0" w:color="BFBFBF"/>
              <w:right w:val="nil"/>
            </w:tcBorders>
            <w:shd w:val="clear" w:color="auto" w:fill="F0F5FA"/>
            <w:tcMar>
              <w:top w:w="80" w:type="dxa"/>
              <w:left w:w="80" w:type="dxa"/>
              <w:bottom w:w="80" w:type="dxa"/>
              <w:right w:w="80" w:type="dxa"/>
            </w:tcMar>
          </w:tcPr>
          <w:p w14:paraId="0000070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 xml:space="preserve">MLAEI professors   </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70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Total</w:t>
            </w:r>
          </w:p>
        </w:tc>
      </w:tr>
      <w:tr w:rsidR="009D50C9" w:rsidRPr="009D50C9" w14:paraId="1D096528" w14:textId="77777777">
        <w:tc>
          <w:tcPr>
            <w:tcW w:w="3469" w:type="dxa"/>
            <w:tcBorders>
              <w:top w:val="nil"/>
              <w:left w:val="nil"/>
              <w:bottom w:val="single" w:sz="4" w:space="0" w:color="BFBFBF"/>
              <w:right w:val="nil"/>
            </w:tcBorders>
            <w:shd w:val="clear" w:color="auto" w:fill="F0F5FA"/>
            <w:tcMar>
              <w:top w:w="80" w:type="dxa"/>
              <w:left w:w="80" w:type="dxa"/>
              <w:bottom w:w="80" w:type="dxa"/>
              <w:right w:w="80" w:type="dxa"/>
            </w:tcMar>
          </w:tcPr>
          <w:p w14:paraId="0000070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Actions on articles</w:t>
            </w:r>
          </w:p>
        </w:tc>
        <w:tc>
          <w:tcPr>
            <w:tcW w:w="1434" w:type="dxa"/>
            <w:tcBorders>
              <w:top w:val="nil"/>
              <w:left w:val="nil"/>
              <w:bottom w:val="single" w:sz="4" w:space="0" w:color="BFBFBF"/>
              <w:right w:val="nil"/>
            </w:tcBorders>
            <w:shd w:val="clear" w:color="auto" w:fill="F0F5FA"/>
            <w:tcMar>
              <w:top w:w="80" w:type="dxa"/>
              <w:left w:w="80" w:type="dxa"/>
              <w:bottom w:w="80" w:type="dxa"/>
              <w:right w:w="80" w:type="dxa"/>
            </w:tcMar>
          </w:tcPr>
          <w:p w14:paraId="0000070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594" w:type="dxa"/>
            <w:tcBorders>
              <w:top w:val="nil"/>
              <w:left w:val="nil"/>
              <w:bottom w:val="single" w:sz="4" w:space="0" w:color="BFBFBF"/>
              <w:right w:val="nil"/>
            </w:tcBorders>
            <w:shd w:val="clear" w:color="auto" w:fill="F0F5FA"/>
            <w:tcMar>
              <w:top w:w="80" w:type="dxa"/>
              <w:left w:w="80" w:type="dxa"/>
              <w:bottom w:w="80" w:type="dxa"/>
              <w:right w:w="80" w:type="dxa"/>
            </w:tcMar>
          </w:tcPr>
          <w:p w14:paraId="0000070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7</w:t>
            </w:r>
          </w:p>
        </w:tc>
        <w:tc>
          <w:tcPr>
            <w:tcW w:w="1634" w:type="dxa"/>
            <w:tcBorders>
              <w:top w:val="nil"/>
              <w:left w:val="nil"/>
              <w:bottom w:val="single" w:sz="4" w:space="0" w:color="BFBFBF"/>
              <w:right w:val="nil"/>
            </w:tcBorders>
            <w:shd w:val="clear" w:color="auto" w:fill="F0F5FA"/>
            <w:tcMar>
              <w:top w:w="80" w:type="dxa"/>
              <w:left w:w="80" w:type="dxa"/>
              <w:bottom w:w="80" w:type="dxa"/>
              <w:right w:w="80" w:type="dxa"/>
            </w:tcMar>
          </w:tcPr>
          <w:p w14:paraId="0000070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19</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71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27</w:t>
            </w:r>
          </w:p>
        </w:tc>
      </w:tr>
      <w:tr w:rsidR="009D50C9" w:rsidRPr="009D50C9" w14:paraId="0C7A6170" w14:textId="77777777">
        <w:tc>
          <w:tcPr>
            <w:tcW w:w="3469" w:type="dxa"/>
            <w:tcBorders>
              <w:top w:val="nil"/>
              <w:left w:val="nil"/>
              <w:bottom w:val="single" w:sz="4" w:space="0" w:color="BFBFBF"/>
              <w:right w:val="nil"/>
            </w:tcBorders>
            <w:shd w:val="clear" w:color="auto" w:fill="F0F5FA"/>
            <w:tcMar>
              <w:top w:w="80" w:type="dxa"/>
              <w:left w:w="80" w:type="dxa"/>
              <w:bottom w:w="80" w:type="dxa"/>
              <w:right w:w="80" w:type="dxa"/>
            </w:tcMar>
          </w:tcPr>
          <w:p w14:paraId="0000071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Read and reread</w:t>
            </w:r>
          </w:p>
        </w:tc>
        <w:tc>
          <w:tcPr>
            <w:tcW w:w="1434" w:type="dxa"/>
            <w:tcBorders>
              <w:top w:val="nil"/>
              <w:left w:val="nil"/>
              <w:bottom w:val="single" w:sz="4" w:space="0" w:color="BFBFBF"/>
              <w:right w:val="nil"/>
            </w:tcBorders>
            <w:shd w:val="clear" w:color="auto" w:fill="F0F5FA"/>
            <w:tcMar>
              <w:top w:w="80" w:type="dxa"/>
              <w:left w:w="80" w:type="dxa"/>
              <w:bottom w:w="80" w:type="dxa"/>
              <w:right w:w="80" w:type="dxa"/>
            </w:tcMar>
          </w:tcPr>
          <w:p w14:paraId="0000071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94" w:type="dxa"/>
            <w:tcBorders>
              <w:top w:val="nil"/>
              <w:left w:val="nil"/>
              <w:bottom w:val="single" w:sz="4" w:space="0" w:color="BFBFBF"/>
              <w:right w:val="nil"/>
            </w:tcBorders>
            <w:shd w:val="clear" w:color="auto" w:fill="F0F5FA"/>
            <w:tcMar>
              <w:top w:w="80" w:type="dxa"/>
              <w:left w:w="80" w:type="dxa"/>
              <w:bottom w:w="80" w:type="dxa"/>
              <w:right w:w="80" w:type="dxa"/>
            </w:tcMar>
          </w:tcPr>
          <w:p w14:paraId="0000071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34" w:type="dxa"/>
            <w:tcBorders>
              <w:top w:val="nil"/>
              <w:left w:val="nil"/>
              <w:bottom w:val="single" w:sz="4" w:space="0" w:color="BFBFBF"/>
              <w:right w:val="nil"/>
            </w:tcBorders>
            <w:shd w:val="clear" w:color="auto" w:fill="F0F5FA"/>
            <w:tcMar>
              <w:top w:w="80" w:type="dxa"/>
              <w:left w:w="80" w:type="dxa"/>
              <w:bottom w:w="80" w:type="dxa"/>
              <w:right w:w="80" w:type="dxa"/>
            </w:tcMar>
          </w:tcPr>
          <w:p w14:paraId="0000071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71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4DF8B81D" w14:textId="77777777">
        <w:tc>
          <w:tcPr>
            <w:tcW w:w="3469" w:type="dxa"/>
            <w:tcBorders>
              <w:top w:val="nil"/>
              <w:left w:val="nil"/>
              <w:bottom w:val="single" w:sz="4" w:space="0" w:color="BFBFBF"/>
              <w:right w:val="nil"/>
            </w:tcBorders>
            <w:shd w:val="clear" w:color="auto" w:fill="F0F5FA"/>
            <w:tcMar>
              <w:top w:w="80" w:type="dxa"/>
              <w:left w:w="80" w:type="dxa"/>
              <w:bottom w:w="80" w:type="dxa"/>
              <w:right w:w="80" w:type="dxa"/>
            </w:tcMar>
          </w:tcPr>
          <w:p w14:paraId="0000071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Cites and quotes annotated</w:t>
            </w:r>
          </w:p>
        </w:tc>
        <w:tc>
          <w:tcPr>
            <w:tcW w:w="1434" w:type="dxa"/>
            <w:tcBorders>
              <w:top w:val="nil"/>
              <w:left w:val="nil"/>
              <w:bottom w:val="single" w:sz="4" w:space="0" w:color="BFBFBF"/>
              <w:right w:val="nil"/>
            </w:tcBorders>
            <w:shd w:val="clear" w:color="auto" w:fill="F0F5FA"/>
            <w:tcMar>
              <w:top w:w="80" w:type="dxa"/>
              <w:left w:w="80" w:type="dxa"/>
              <w:bottom w:w="80" w:type="dxa"/>
              <w:right w:w="80" w:type="dxa"/>
            </w:tcMar>
          </w:tcPr>
          <w:p w14:paraId="0000071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94" w:type="dxa"/>
            <w:tcBorders>
              <w:top w:val="nil"/>
              <w:left w:val="nil"/>
              <w:bottom w:val="single" w:sz="4" w:space="0" w:color="BFBFBF"/>
              <w:right w:val="nil"/>
            </w:tcBorders>
            <w:shd w:val="clear" w:color="auto" w:fill="F0F5FA"/>
            <w:tcMar>
              <w:top w:w="80" w:type="dxa"/>
              <w:left w:w="80" w:type="dxa"/>
              <w:bottom w:w="80" w:type="dxa"/>
              <w:right w:w="80" w:type="dxa"/>
            </w:tcMar>
          </w:tcPr>
          <w:p w14:paraId="0000071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34" w:type="dxa"/>
            <w:tcBorders>
              <w:top w:val="nil"/>
              <w:left w:val="nil"/>
              <w:bottom w:val="single" w:sz="4" w:space="0" w:color="BFBFBF"/>
              <w:right w:val="nil"/>
            </w:tcBorders>
            <w:shd w:val="clear" w:color="auto" w:fill="F0F5FA"/>
            <w:tcMar>
              <w:top w:w="80" w:type="dxa"/>
              <w:left w:w="80" w:type="dxa"/>
              <w:bottom w:w="80" w:type="dxa"/>
              <w:right w:w="80" w:type="dxa"/>
            </w:tcMar>
          </w:tcPr>
          <w:p w14:paraId="0000071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71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r>
      <w:tr w:rsidR="009D50C9" w:rsidRPr="009D50C9" w14:paraId="59BC13BD" w14:textId="77777777">
        <w:tc>
          <w:tcPr>
            <w:tcW w:w="3469" w:type="dxa"/>
            <w:tcBorders>
              <w:top w:val="nil"/>
              <w:left w:val="nil"/>
              <w:bottom w:val="single" w:sz="4" w:space="0" w:color="BFBFBF"/>
              <w:right w:val="nil"/>
            </w:tcBorders>
            <w:shd w:val="clear" w:color="auto" w:fill="F0F5FA"/>
            <w:tcMar>
              <w:top w:w="80" w:type="dxa"/>
              <w:left w:w="80" w:type="dxa"/>
              <w:bottom w:w="80" w:type="dxa"/>
              <w:right w:w="80" w:type="dxa"/>
            </w:tcMar>
          </w:tcPr>
          <w:p w14:paraId="0000071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Use of post its </w:t>
            </w:r>
            <w:proofErr w:type="gramStart"/>
            <w:r w:rsidRPr="009D50C9">
              <w:rPr>
                <w:rFonts w:ascii="Times New Roman" w:eastAsia="Times New Roman" w:hAnsi="Times New Roman" w:cs="Times New Roman"/>
                <w:sz w:val="24"/>
                <w:szCs w:val="24"/>
              </w:rPr>
              <w:t>in read</w:t>
            </w:r>
            <w:proofErr w:type="gramEnd"/>
            <w:r w:rsidRPr="009D50C9">
              <w:rPr>
                <w:rFonts w:ascii="Times New Roman" w:eastAsia="Times New Roman" w:hAnsi="Times New Roman" w:cs="Times New Roman"/>
                <w:sz w:val="24"/>
                <w:szCs w:val="24"/>
              </w:rPr>
              <w:t xml:space="preserve"> text</w:t>
            </w:r>
          </w:p>
        </w:tc>
        <w:tc>
          <w:tcPr>
            <w:tcW w:w="1434" w:type="dxa"/>
            <w:tcBorders>
              <w:top w:val="nil"/>
              <w:left w:val="nil"/>
              <w:bottom w:val="single" w:sz="4" w:space="0" w:color="BFBFBF"/>
              <w:right w:val="nil"/>
            </w:tcBorders>
            <w:shd w:val="clear" w:color="auto" w:fill="F0F5FA"/>
            <w:tcMar>
              <w:top w:w="80" w:type="dxa"/>
              <w:left w:w="80" w:type="dxa"/>
              <w:bottom w:w="80" w:type="dxa"/>
              <w:right w:w="80" w:type="dxa"/>
            </w:tcMar>
          </w:tcPr>
          <w:p w14:paraId="0000071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94" w:type="dxa"/>
            <w:tcBorders>
              <w:top w:val="nil"/>
              <w:left w:val="nil"/>
              <w:bottom w:val="single" w:sz="4" w:space="0" w:color="BFBFBF"/>
              <w:right w:val="nil"/>
            </w:tcBorders>
            <w:shd w:val="clear" w:color="auto" w:fill="F0F5FA"/>
            <w:tcMar>
              <w:top w:w="80" w:type="dxa"/>
              <w:left w:w="80" w:type="dxa"/>
              <w:bottom w:w="80" w:type="dxa"/>
              <w:right w:w="80" w:type="dxa"/>
            </w:tcMar>
          </w:tcPr>
          <w:p w14:paraId="0000071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34" w:type="dxa"/>
            <w:tcBorders>
              <w:top w:val="nil"/>
              <w:left w:val="nil"/>
              <w:bottom w:val="single" w:sz="4" w:space="0" w:color="BFBFBF"/>
              <w:right w:val="nil"/>
            </w:tcBorders>
            <w:shd w:val="clear" w:color="auto" w:fill="F0F5FA"/>
            <w:tcMar>
              <w:top w:w="80" w:type="dxa"/>
              <w:left w:w="80" w:type="dxa"/>
              <w:bottom w:w="80" w:type="dxa"/>
              <w:right w:w="80" w:type="dxa"/>
            </w:tcMar>
          </w:tcPr>
          <w:p w14:paraId="0000071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71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1F4E2662" w14:textId="77777777">
        <w:tc>
          <w:tcPr>
            <w:tcW w:w="3469" w:type="dxa"/>
            <w:tcBorders>
              <w:top w:val="nil"/>
              <w:left w:val="nil"/>
              <w:bottom w:val="single" w:sz="4" w:space="0" w:color="BFBFBF"/>
              <w:right w:val="nil"/>
            </w:tcBorders>
            <w:shd w:val="clear" w:color="auto" w:fill="F0F5FA"/>
            <w:tcMar>
              <w:top w:w="80" w:type="dxa"/>
              <w:left w:w="80" w:type="dxa"/>
              <w:bottom w:w="80" w:type="dxa"/>
              <w:right w:w="80" w:type="dxa"/>
            </w:tcMar>
          </w:tcPr>
          <w:p w14:paraId="0000072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Read to write well</w:t>
            </w:r>
          </w:p>
        </w:tc>
        <w:tc>
          <w:tcPr>
            <w:tcW w:w="1434" w:type="dxa"/>
            <w:tcBorders>
              <w:top w:val="nil"/>
              <w:left w:val="nil"/>
              <w:bottom w:val="single" w:sz="4" w:space="0" w:color="BFBFBF"/>
              <w:right w:val="nil"/>
            </w:tcBorders>
            <w:shd w:val="clear" w:color="auto" w:fill="F0F5FA"/>
            <w:tcMar>
              <w:top w:w="80" w:type="dxa"/>
              <w:left w:w="80" w:type="dxa"/>
              <w:bottom w:w="80" w:type="dxa"/>
              <w:right w:w="80" w:type="dxa"/>
            </w:tcMar>
          </w:tcPr>
          <w:p w14:paraId="0000072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94" w:type="dxa"/>
            <w:tcBorders>
              <w:top w:val="nil"/>
              <w:left w:val="nil"/>
              <w:bottom w:val="single" w:sz="4" w:space="0" w:color="BFBFBF"/>
              <w:right w:val="nil"/>
            </w:tcBorders>
            <w:shd w:val="clear" w:color="auto" w:fill="F0F5FA"/>
            <w:tcMar>
              <w:top w:w="80" w:type="dxa"/>
              <w:left w:w="80" w:type="dxa"/>
              <w:bottom w:w="80" w:type="dxa"/>
              <w:right w:w="80" w:type="dxa"/>
            </w:tcMar>
          </w:tcPr>
          <w:p w14:paraId="0000072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34" w:type="dxa"/>
            <w:tcBorders>
              <w:top w:val="nil"/>
              <w:left w:val="nil"/>
              <w:bottom w:val="single" w:sz="4" w:space="0" w:color="BFBFBF"/>
              <w:right w:val="nil"/>
            </w:tcBorders>
            <w:shd w:val="clear" w:color="auto" w:fill="F0F5FA"/>
            <w:tcMar>
              <w:top w:w="80" w:type="dxa"/>
              <w:left w:w="80" w:type="dxa"/>
              <w:bottom w:w="80" w:type="dxa"/>
              <w:right w:w="80" w:type="dxa"/>
            </w:tcMar>
          </w:tcPr>
          <w:p w14:paraId="0000072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72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14234696" w14:textId="77777777">
        <w:tc>
          <w:tcPr>
            <w:tcW w:w="3469" w:type="dxa"/>
            <w:tcBorders>
              <w:top w:val="nil"/>
              <w:left w:val="nil"/>
              <w:bottom w:val="single" w:sz="4" w:space="0" w:color="BFBFBF"/>
              <w:right w:val="nil"/>
            </w:tcBorders>
            <w:shd w:val="clear" w:color="auto" w:fill="F0F5FA"/>
            <w:tcMar>
              <w:top w:w="80" w:type="dxa"/>
              <w:left w:w="80" w:type="dxa"/>
              <w:bottom w:w="80" w:type="dxa"/>
              <w:right w:w="80" w:type="dxa"/>
            </w:tcMar>
          </w:tcPr>
          <w:p w14:paraId="0000072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Organize time to write</w:t>
            </w:r>
          </w:p>
        </w:tc>
        <w:tc>
          <w:tcPr>
            <w:tcW w:w="1434" w:type="dxa"/>
            <w:tcBorders>
              <w:top w:val="nil"/>
              <w:left w:val="nil"/>
              <w:bottom w:val="single" w:sz="4" w:space="0" w:color="BFBFBF"/>
              <w:right w:val="nil"/>
            </w:tcBorders>
            <w:shd w:val="clear" w:color="auto" w:fill="F0F5FA"/>
            <w:tcMar>
              <w:top w:w="80" w:type="dxa"/>
              <w:left w:w="80" w:type="dxa"/>
              <w:bottom w:w="80" w:type="dxa"/>
              <w:right w:w="80" w:type="dxa"/>
            </w:tcMar>
          </w:tcPr>
          <w:p w14:paraId="0000072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94" w:type="dxa"/>
            <w:tcBorders>
              <w:top w:val="nil"/>
              <w:left w:val="nil"/>
              <w:bottom w:val="single" w:sz="4" w:space="0" w:color="BFBFBF"/>
              <w:right w:val="nil"/>
            </w:tcBorders>
            <w:shd w:val="clear" w:color="auto" w:fill="F0F5FA"/>
            <w:tcMar>
              <w:top w:w="80" w:type="dxa"/>
              <w:left w:w="80" w:type="dxa"/>
              <w:bottom w:w="80" w:type="dxa"/>
              <w:right w:w="80" w:type="dxa"/>
            </w:tcMar>
          </w:tcPr>
          <w:p w14:paraId="0000072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34" w:type="dxa"/>
            <w:tcBorders>
              <w:top w:val="nil"/>
              <w:left w:val="nil"/>
              <w:bottom w:val="single" w:sz="4" w:space="0" w:color="BFBFBF"/>
              <w:right w:val="nil"/>
            </w:tcBorders>
            <w:shd w:val="clear" w:color="auto" w:fill="F0F5FA"/>
            <w:tcMar>
              <w:top w:w="80" w:type="dxa"/>
              <w:left w:w="80" w:type="dxa"/>
              <w:bottom w:w="80" w:type="dxa"/>
              <w:right w:w="80" w:type="dxa"/>
            </w:tcMar>
          </w:tcPr>
          <w:p w14:paraId="0000072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72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285798D3" w14:textId="77777777">
        <w:tc>
          <w:tcPr>
            <w:tcW w:w="3469" w:type="dxa"/>
            <w:tcBorders>
              <w:top w:val="nil"/>
              <w:left w:val="nil"/>
              <w:bottom w:val="single" w:sz="4" w:space="0" w:color="BFBFBF"/>
              <w:right w:val="nil"/>
            </w:tcBorders>
            <w:shd w:val="clear" w:color="auto" w:fill="F0F5FA"/>
            <w:tcMar>
              <w:top w:w="80" w:type="dxa"/>
              <w:left w:w="80" w:type="dxa"/>
              <w:bottom w:w="80" w:type="dxa"/>
              <w:right w:w="80" w:type="dxa"/>
            </w:tcMar>
          </w:tcPr>
          <w:p w14:paraId="0000072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Use books or writing manuals</w:t>
            </w:r>
          </w:p>
        </w:tc>
        <w:tc>
          <w:tcPr>
            <w:tcW w:w="1434" w:type="dxa"/>
            <w:tcBorders>
              <w:top w:val="nil"/>
              <w:left w:val="nil"/>
              <w:bottom w:val="single" w:sz="4" w:space="0" w:color="BFBFBF"/>
              <w:right w:val="nil"/>
            </w:tcBorders>
            <w:shd w:val="clear" w:color="auto" w:fill="F0F5FA"/>
            <w:tcMar>
              <w:top w:w="80" w:type="dxa"/>
              <w:left w:w="80" w:type="dxa"/>
              <w:bottom w:w="80" w:type="dxa"/>
              <w:right w:w="80" w:type="dxa"/>
            </w:tcMar>
          </w:tcPr>
          <w:p w14:paraId="0000072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94" w:type="dxa"/>
            <w:tcBorders>
              <w:top w:val="nil"/>
              <w:left w:val="nil"/>
              <w:bottom w:val="single" w:sz="4" w:space="0" w:color="BFBFBF"/>
              <w:right w:val="nil"/>
            </w:tcBorders>
            <w:shd w:val="clear" w:color="auto" w:fill="F0F5FA"/>
            <w:tcMar>
              <w:top w:w="80" w:type="dxa"/>
              <w:left w:w="80" w:type="dxa"/>
              <w:bottom w:w="80" w:type="dxa"/>
              <w:right w:w="80" w:type="dxa"/>
            </w:tcMar>
          </w:tcPr>
          <w:p w14:paraId="0000072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34" w:type="dxa"/>
            <w:tcBorders>
              <w:top w:val="nil"/>
              <w:left w:val="nil"/>
              <w:bottom w:val="single" w:sz="4" w:space="0" w:color="BFBFBF"/>
              <w:right w:val="nil"/>
            </w:tcBorders>
            <w:shd w:val="clear" w:color="auto" w:fill="F0F5FA"/>
            <w:tcMar>
              <w:top w:w="80" w:type="dxa"/>
              <w:left w:w="80" w:type="dxa"/>
              <w:bottom w:w="80" w:type="dxa"/>
              <w:right w:w="80" w:type="dxa"/>
            </w:tcMar>
          </w:tcPr>
          <w:p w14:paraId="0000072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72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438E9033" w14:textId="77777777">
        <w:tc>
          <w:tcPr>
            <w:tcW w:w="3469" w:type="dxa"/>
            <w:tcBorders>
              <w:top w:val="nil"/>
              <w:left w:val="nil"/>
              <w:bottom w:val="single" w:sz="4" w:space="0" w:color="BFBFBF"/>
              <w:right w:val="nil"/>
            </w:tcBorders>
            <w:shd w:val="clear" w:color="auto" w:fill="F0F5FA"/>
            <w:tcMar>
              <w:top w:w="80" w:type="dxa"/>
              <w:left w:w="80" w:type="dxa"/>
              <w:bottom w:w="80" w:type="dxa"/>
              <w:right w:w="80" w:type="dxa"/>
            </w:tcMar>
          </w:tcPr>
          <w:p w14:paraId="0000072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lastRenderedPageBreak/>
              <w:t>Use forum from online dictionaries</w:t>
            </w:r>
          </w:p>
        </w:tc>
        <w:tc>
          <w:tcPr>
            <w:tcW w:w="1434" w:type="dxa"/>
            <w:tcBorders>
              <w:top w:val="nil"/>
              <w:left w:val="nil"/>
              <w:bottom w:val="single" w:sz="4" w:space="0" w:color="BFBFBF"/>
              <w:right w:val="nil"/>
            </w:tcBorders>
            <w:shd w:val="clear" w:color="auto" w:fill="F0F5FA"/>
            <w:tcMar>
              <w:top w:w="80" w:type="dxa"/>
              <w:left w:w="80" w:type="dxa"/>
              <w:bottom w:w="80" w:type="dxa"/>
              <w:right w:w="80" w:type="dxa"/>
            </w:tcMar>
          </w:tcPr>
          <w:p w14:paraId="0000073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94" w:type="dxa"/>
            <w:tcBorders>
              <w:top w:val="nil"/>
              <w:left w:val="nil"/>
              <w:bottom w:val="single" w:sz="4" w:space="0" w:color="BFBFBF"/>
              <w:right w:val="nil"/>
            </w:tcBorders>
            <w:shd w:val="clear" w:color="auto" w:fill="F0F5FA"/>
            <w:tcMar>
              <w:top w:w="80" w:type="dxa"/>
              <w:left w:w="80" w:type="dxa"/>
              <w:bottom w:w="80" w:type="dxa"/>
              <w:right w:w="80" w:type="dxa"/>
            </w:tcMar>
          </w:tcPr>
          <w:p w14:paraId="0000073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34" w:type="dxa"/>
            <w:tcBorders>
              <w:top w:val="nil"/>
              <w:left w:val="nil"/>
              <w:bottom w:val="single" w:sz="4" w:space="0" w:color="BFBFBF"/>
              <w:right w:val="nil"/>
            </w:tcBorders>
            <w:shd w:val="clear" w:color="auto" w:fill="F0F5FA"/>
            <w:tcMar>
              <w:top w:w="80" w:type="dxa"/>
              <w:left w:w="80" w:type="dxa"/>
              <w:bottom w:w="80" w:type="dxa"/>
              <w:right w:w="80" w:type="dxa"/>
            </w:tcMar>
          </w:tcPr>
          <w:p w14:paraId="0000073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73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4F3EBB2F" w14:textId="77777777">
        <w:tc>
          <w:tcPr>
            <w:tcW w:w="3469" w:type="dxa"/>
            <w:tcBorders>
              <w:top w:val="nil"/>
              <w:left w:val="nil"/>
              <w:bottom w:val="single" w:sz="4" w:space="0" w:color="BFBFBF"/>
              <w:right w:val="nil"/>
            </w:tcBorders>
            <w:shd w:val="clear" w:color="auto" w:fill="F0F5FA"/>
            <w:tcMar>
              <w:top w:w="80" w:type="dxa"/>
              <w:left w:w="80" w:type="dxa"/>
              <w:bottom w:w="80" w:type="dxa"/>
              <w:right w:w="80" w:type="dxa"/>
            </w:tcMar>
          </w:tcPr>
          <w:p w14:paraId="0000073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Use synonyms</w:t>
            </w:r>
          </w:p>
        </w:tc>
        <w:tc>
          <w:tcPr>
            <w:tcW w:w="1434" w:type="dxa"/>
            <w:tcBorders>
              <w:top w:val="nil"/>
              <w:left w:val="nil"/>
              <w:bottom w:val="single" w:sz="4" w:space="0" w:color="BFBFBF"/>
              <w:right w:val="nil"/>
            </w:tcBorders>
            <w:shd w:val="clear" w:color="auto" w:fill="F0F5FA"/>
            <w:tcMar>
              <w:top w:w="80" w:type="dxa"/>
              <w:left w:w="80" w:type="dxa"/>
              <w:bottom w:w="80" w:type="dxa"/>
              <w:right w:w="80" w:type="dxa"/>
            </w:tcMar>
          </w:tcPr>
          <w:p w14:paraId="0000073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94" w:type="dxa"/>
            <w:tcBorders>
              <w:top w:val="nil"/>
              <w:left w:val="nil"/>
              <w:bottom w:val="single" w:sz="4" w:space="0" w:color="BFBFBF"/>
              <w:right w:val="nil"/>
            </w:tcBorders>
            <w:shd w:val="clear" w:color="auto" w:fill="F0F5FA"/>
            <w:tcMar>
              <w:top w:w="80" w:type="dxa"/>
              <w:left w:w="80" w:type="dxa"/>
              <w:bottom w:w="80" w:type="dxa"/>
              <w:right w:w="80" w:type="dxa"/>
            </w:tcMar>
          </w:tcPr>
          <w:p w14:paraId="0000073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34" w:type="dxa"/>
            <w:tcBorders>
              <w:top w:val="nil"/>
              <w:left w:val="nil"/>
              <w:bottom w:val="single" w:sz="4" w:space="0" w:color="BFBFBF"/>
              <w:right w:val="nil"/>
            </w:tcBorders>
            <w:shd w:val="clear" w:color="auto" w:fill="F0F5FA"/>
            <w:tcMar>
              <w:top w:w="80" w:type="dxa"/>
              <w:left w:w="80" w:type="dxa"/>
              <w:bottom w:w="80" w:type="dxa"/>
              <w:right w:w="80" w:type="dxa"/>
            </w:tcMar>
          </w:tcPr>
          <w:p w14:paraId="0000073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73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349FDEEE" w14:textId="77777777">
        <w:tc>
          <w:tcPr>
            <w:tcW w:w="3469" w:type="dxa"/>
            <w:tcBorders>
              <w:top w:val="nil"/>
              <w:left w:val="nil"/>
              <w:bottom w:val="single" w:sz="4" w:space="0" w:color="BFBFBF"/>
              <w:right w:val="nil"/>
            </w:tcBorders>
            <w:shd w:val="clear" w:color="auto" w:fill="F0F5FA"/>
            <w:tcMar>
              <w:top w:w="80" w:type="dxa"/>
              <w:left w:w="80" w:type="dxa"/>
              <w:bottom w:w="80" w:type="dxa"/>
              <w:right w:w="80" w:type="dxa"/>
            </w:tcMar>
          </w:tcPr>
          <w:p w14:paraId="0000073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Imitate language</w:t>
            </w:r>
          </w:p>
        </w:tc>
        <w:tc>
          <w:tcPr>
            <w:tcW w:w="1434" w:type="dxa"/>
            <w:tcBorders>
              <w:top w:val="nil"/>
              <w:left w:val="nil"/>
              <w:bottom w:val="single" w:sz="4" w:space="0" w:color="BFBFBF"/>
              <w:right w:val="nil"/>
            </w:tcBorders>
            <w:shd w:val="clear" w:color="auto" w:fill="F0F5FA"/>
            <w:tcMar>
              <w:top w:w="80" w:type="dxa"/>
              <w:left w:w="80" w:type="dxa"/>
              <w:bottom w:w="80" w:type="dxa"/>
              <w:right w:w="80" w:type="dxa"/>
            </w:tcMar>
          </w:tcPr>
          <w:p w14:paraId="0000073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94" w:type="dxa"/>
            <w:tcBorders>
              <w:top w:val="nil"/>
              <w:left w:val="nil"/>
              <w:bottom w:val="single" w:sz="4" w:space="0" w:color="BFBFBF"/>
              <w:right w:val="nil"/>
            </w:tcBorders>
            <w:shd w:val="clear" w:color="auto" w:fill="F0F5FA"/>
            <w:tcMar>
              <w:top w:w="80" w:type="dxa"/>
              <w:left w:w="80" w:type="dxa"/>
              <w:bottom w:w="80" w:type="dxa"/>
              <w:right w:w="80" w:type="dxa"/>
            </w:tcMar>
          </w:tcPr>
          <w:p w14:paraId="0000073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34" w:type="dxa"/>
            <w:tcBorders>
              <w:top w:val="nil"/>
              <w:left w:val="nil"/>
              <w:bottom w:val="single" w:sz="4" w:space="0" w:color="BFBFBF"/>
              <w:right w:val="nil"/>
            </w:tcBorders>
            <w:shd w:val="clear" w:color="auto" w:fill="F0F5FA"/>
            <w:tcMar>
              <w:top w:w="80" w:type="dxa"/>
              <w:left w:w="80" w:type="dxa"/>
              <w:bottom w:w="80" w:type="dxa"/>
              <w:right w:w="80" w:type="dxa"/>
            </w:tcMar>
          </w:tcPr>
          <w:p w14:paraId="0000073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73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743816AA" w14:textId="77777777">
        <w:tc>
          <w:tcPr>
            <w:tcW w:w="3469" w:type="dxa"/>
            <w:tcBorders>
              <w:top w:val="nil"/>
              <w:left w:val="nil"/>
              <w:bottom w:val="single" w:sz="4" w:space="0" w:color="BFBFBF"/>
              <w:right w:val="nil"/>
            </w:tcBorders>
            <w:shd w:val="clear" w:color="auto" w:fill="F0F5FA"/>
            <w:tcMar>
              <w:top w:w="80" w:type="dxa"/>
              <w:left w:w="80" w:type="dxa"/>
              <w:bottom w:w="80" w:type="dxa"/>
              <w:right w:w="80" w:type="dxa"/>
            </w:tcMar>
          </w:tcPr>
          <w:p w14:paraId="0000073E" w14:textId="77777777" w:rsidR="00887939" w:rsidRPr="009D50C9" w:rsidRDefault="005013B4">
            <w:pPr>
              <w:spacing w:line="240" w:lineRule="auto"/>
              <w:rPr>
                <w:rFonts w:ascii="Times New Roman" w:eastAsia="Times New Roman" w:hAnsi="Times New Roman" w:cs="Times New Roman"/>
                <w:sz w:val="24"/>
                <w:szCs w:val="24"/>
              </w:rPr>
            </w:pPr>
            <w:proofErr w:type="spellStart"/>
            <w:r w:rsidRPr="009D50C9">
              <w:rPr>
                <w:rFonts w:ascii="Times New Roman" w:eastAsia="Times New Roman" w:hAnsi="Times New Roman" w:cs="Times New Roman"/>
                <w:sz w:val="24"/>
                <w:szCs w:val="24"/>
              </w:rPr>
              <w:t>Anottations</w:t>
            </w:r>
            <w:proofErr w:type="spellEnd"/>
          </w:p>
        </w:tc>
        <w:tc>
          <w:tcPr>
            <w:tcW w:w="1434" w:type="dxa"/>
            <w:tcBorders>
              <w:top w:val="nil"/>
              <w:left w:val="nil"/>
              <w:bottom w:val="single" w:sz="4" w:space="0" w:color="BFBFBF"/>
              <w:right w:val="nil"/>
            </w:tcBorders>
            <w:shd w:val="clear" w:color="auto" w:fill="F0F5FA"/>
            <w:tcMar>
              <w:top w:w="80" w:type="dxa"/>
              <w:left w:w="80" w:type="dxa"/>
              <w:bottom w:w="80" w:type="dxa"/>
              <w:right w:w="80" w:type="dxa"/>
            </w:tcMar>
          </w:tcPr>
          <w:p w14:paraId="0000073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94" w:type="dxa"/>
            <w:tcBorders>
              <w:top w:val="nil"/>
              <w:left w:val="nil"/>
              <w:bottom w:val="single" w:sz="4" w:space="0" w:color="BFBFBF"/>
              <w:right w:val="nil"/>
            </w:tcBorders>
            <w:shd w:val="clear" w:color="auto" w:fill="F0F5FA"/>
            <w:tcMar>
              <w:top w:w="80" w:type="dxa"/>
              <w:left w:w="80" w:type="dxa"/>
              <w:bottom w:w="80" w:type="dxa"/>
              <w:right w:w="80" w:type="dxa"/>
            </w:tcMar>
          </w:tcPr>
          <w:p w14:paraId="0000074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34" w:type="dxa"/>
            <w:tcBorders>
              <w:top w:val="nil"/>
              <w:left w:val="nil"/>
              <w:bottom w:val="single" w:sz="4" w:space="0" w:color="BFBFBF"/>
              <w:right w:val="nil"/>
            </w:tcBorders>
            <w:shd w:val="clear" w:color="auto" w:fill="F0F5FA"/>
            <w:tcMar>
              <w:top w:w="80" w:type="dxa"/>
              <w:left w:w="80" w:type="dxa"/>
              <w:bottom w:w="80" w:type="dxa"/>
              <w:right w:w="80" w:type="dxa"/>
            </w:tcMar>
          </w:tcPr>
          <w:p w14:paraId="0000074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74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r>
      <w:tr w:rsidR="009D50C9" w:rsidRPr="009D50C9" w14:paraId="26CA7F88" w14:textId="77777777">
        <w:tc>
          <w:tcPr>
            <w:tcW w:w="3469" w:type="dxa"/>
            <w:tcBorders>
              <w:top w:val="nil"/>
              <w:left w:val="nil"/>
              <w:bottom w:val="single" w:sz="4" w:space="0" w:color="BFBFBF"/>
              <w:right w:val="nil"/>
            </w:tcBorders>
            <w:shd w:val="clear" w:color="auto" w:fill="F0F5FA"/>
            <w:tcMar>
              <w:top w:w="80" w:type="dxa"/>
              <w:left w:w="80" w:type="dxa"/>
              <w:bottom w:w="80" w:type="dxa"/>
              <w:right w:w="80" w:type="dxa"/>
            </w:tcMar>
          </w:tcPr>
          <w:p w14:paraId="0000074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Underline</w:t>
            </w:r>
          </w:p>
        </w:tc>
        <w:tc>
          <w:tcPr>
            <w:tcW w:w="1434" w:type="dxa"/>
            <w:tcBorders>
              <w:top w:val="nil"/>
              <w:left w:val="nil"/>
              <w:bottom w:val="single" w:sz="4" w:space="0" w:color="BFBFBF"/>
              <w:right w:val="nil"/>
            </w:tcBorders>
            <w:shd w:val="clear" w:color="auto" w:fill="F0F5FA"/>
            <w:tcMar>
              <w:top w:w="80" w:type="dxa"/>
              <w:left w:w="80" w:type="dxa"/>
              <w:bottom w:w="80" w:type="dxa"/>
              <w:right w:w="80" w:type="dxa"/>
            </w:tcMar>
          </w:tcPr>
          <w:p w14:paraId="0000074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94" w:type="dxa"/>
            <w:tcBorders>
              <w:top w:val="nil"/>
              <w:left w:val="nil"/>
              <w:bottom w:val="single" w:sz="4" w:space="0" w:color="BFBFBF"/>
              <w:right w:val="nil"/>
            </w:tcBorders>
            <w:shd w:val="clear" w:color="auto" w:fill="F0F5FA"/>
            <w:tcMar>
              <w:top w:w="80" w:type="dxa"/>
              <w:left w:w="80" w:type="dxa"/>
              <w:bottom w:w="80" w:type="dxa"/>
              <w:right w:w="80" w:type="dxa"/>
            </w:tcMar>
          </w:tcPr>
          <w:p w14:paraId="0000074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34" w:type="dxa"/>
            <w:tcBorders>
              <w:top w:val="nil"/>
              <w:left w:val="nil"/>
              <w:bottom w:val="single" w:sz="4" w:space="0" w:color="BFBFBF"/>
              <w:right w:val="nil"/>
            </w:tcBorders>
            <w:shd w:val="clear" w:color="auto" w:fill="F0F5FA"/>
            <w:tcMar>
              <w:top w:w="80" w:type="dxa"/>
              <w:left w:w="80" w:type="dxa"/>
              <w:bottom w:w="80" w:type="dxa"/>
              <w:right w:w="80" w:type="dxa"/>
            </w:tcMar>
          </w:tcPr>
          <w:p w14:paraId="0000074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74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r>
      <w:tr w:rsidR="009D50C9" w:rsidRPr="009D50C9" w14:paraId="418B3CFA" w14:textId="77777777">
        <w:tc>
          <w:tcPr>
            <w:tcW w:w="3469" w:type="dxa"/>
            <w:tcBorders>
              <w:top w:val="nil"/>
              <w:left w:val="nil"/>
              <w:bottom w:val="single" w:sz="4" w:space="0" w:color="BFBFBF"/>
              <w:right w:val="nil"/>
            </w:tcBorders>
            <w:shd w:val="clear" w:color="auto" w:fill="F0F5FA"/>
            <w:tcMar>
              <w:top w:w="80" w:type="dxa"/>
              <w:left w:w="80" w:type="dxa"/>
              <w:bottom w:w="80" w:type="dxa"/>
              <w:right w:w="80" w:type="dxa"/>
            </w:tcMar>
          </w:tcPr>
          <w:p w14:paraId="0000074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Organize the writing</w:t>
            </w:r>
          </w:p>
        </w:tc>
        <w:tc>
          <w:tcPr>
            <w:tcW w:w="1434" w:type="dxa"/>
            <w:tcBorders>
              <w:top w:val="nil"/>
              <w:left w:val="nil"/>
              <w:bottom w:val="single" w:sz="4" w:space="0" w:color="BFBFBF"/>
              <w:right w:val="nil"/>
            </w:tcBorders>
            <w:shd w:val="clear" w:color="auto" w:fill="F0F5FA"/>
            <w:tcMar>
              <w:top w:w="80" w:type="dxa"/>
              <w:left w:w="80" w:type="dxa"/>
              <w:bottom w:w="80" w:type="dxa"/>
              <w:right w:w="80" w:type="dxa"/>
            </w:tcMar>
          </w:tcPr>
          <w:p w14:paraId="0000074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94" w:type="dxa"/>
            <w:tcBorders>
              <w:top w:val="nil"/>
              <w:left w:val="nil"/>
              <w:bottom w:val="single" w:sz="4" w:space="0" w:color="BFBFBF"/>
              <w:right w:val="nil"/>
            </w:tcBorders>
            <w:shd w:val="clear" w:color="auto" w:fill="F0F5FA"/>
            <w:tcMar>
              <w:top w:w="80" w:type="dxa"/>
              <w:left w:w="80" w:type="dxa"/>
              <w:bottom w:w="80" w:type="dxa"/>
              <w:right w:w="80" w:type="dxa"/>
            </w:tcMar>
          </w:tcPr>
          <w:p w14:paraId="0000074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34" w:type="dxa"/>
            <w:tcBorders>
              <w:top w:val="nil"/>
              <w:left w:val="nil"/>
              <w:bottom w:val="single" w:sz="4" w:space="0" w:color="BFBFBF"/>
              <w:right w:val="nil"/>
            </w:tcBorders>
            <w:shd w:val="clear" w:color="auto" w:fill="F0F5FA"/>
            <w:tcMar>
              <w:top w:w="80" w:type="dxa"/>
              <w:left w:w="80" w:type="dxa"/>
              <w:bottom w:w="80" w:type="dxa"/>
              <w:right w:w="80" w:type="dxa"/>
            </w:tcMar>
          </w:tcPr>
          <w:p w14:paraId="0000074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74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15AF21FB" w14:textId="77777777">
        <w:tc>
          <w:tcPr>
            <w:tcW w:w="3469" w:type="dxa"/>
            <w:tcBorders>
              <w:top w:val="nil"/>
              <w:left w:val="nil"/>
              <w:bottom w:val="single" w:sz="4" w:space="0" w:color="BFBFBF"/>
              <w:right w:val="nil"/>
            </w:tcBorders>
            <w:shd w:val="clear" w:color="auto" w:fill="F0F5FA"/>
            <w:tcMar>
              <w:top w:w="80" w:type="dxa"/>
              <w:left w:w="80" w:type="dxa"/>
              <w:bottom w:w="80" w:type="dxa"/>
              <w:right w:w="80" w:type="dxa"/>
            </w:tcMar>
          </w:tcPr>
          <w:p w14:paraId="0000074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Polish the writing</w:t>
            </w:r>
          </w:p>
        </w:tc>
        <w:tc>
          <w:tcPr>
            <w:tcW w:w="1434" w:type="dxa"/>
            <w:tcBorders>
              <w:top w:val="nil"/>
              <w:left w:val="nil"/>
              <w:bottom w:val="single" w:sz="4" w:space="0" w:color="BFBFBF"/>
              <w:right w:val="nil"/>
            </w:tcBorders>
            <w:shd w:val="clear" w:color="auto" w:fill="F0F5FA"/>
            <w:tcMar>
              <w:top w:w="80" w:type="dxa"/>
              <w:left w:w="80" w:type="dxa"/>
              <w:bottom w:w="80" w:type="dxa"/>
              <w:right w:w="80" w:type="dxa"/>
            </w:tcMar>
          </w:tcPr>
          <w:p w14:paraId="0000074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94" w:type="dxa"/>
            <w:tcBorders>
              <w:top w:val="nil"/>
              <w:left w:val="nil"/>
              <w:bottom w:val="single" w:sz="4" w:space="0" w:color="BFBFBF"/>
              <w:right w:val="nil"/>
            </w:tcBorders>
            <w:shd w:val="clear" w:color="auto" w:fill="F0F5FA"/>
            <w:tcMar>
              <w:top w:w="80" w:type="dxa"/>
              <w:left w:w="80" w:type="dxa"/>
              <w:bottom w:w="80" w:type="dxa"/>
              <w:right w:w="80" w:type="dxa"/>
            </w:tcMar>
          </w:tcPr>
          <w:p w14:paraId="0000074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34" w:type="dxa"/>
            <w:tcBorders>
              <w:top w:val="nil"/>
              <w:left w:val="nil"/>
              <w:bottom w:val="single" w:sz="4" w:space="0" w:color="BFBFBF"/>
              <w:right w:val="nil"/>
            </w:tcBorders>
            <w:shd w:val="clear" w:color="auto" w:fill="F0F5FA"/>
            <w:tcMar>
              <w:top w:w="80" w:type="dxa"/>
              <w:left w:w="80" w:type="dxa"/>
              <w:bottom w:w="80" w:type="dxa"/>
              <w:right w:w="80" w:type="dxa"/>
            </w:tcMar>
          </w:tcPr>
          <w:p w14:paraId="0000075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75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7AB767E2" w14:textId="77777777">
        <w:tc>
          <w:tcPr>
            <w:tcW w:w="3469" w:type="dxa"/>
            <w:tcBorders>
              <w:top w:val="nil"/>
              <w:left w:val="nil"/>
              <w:bottom w:val="single" w:sz="4" w:space="0" w:color="BFBFBF"/>
              <w:right w:val="nil"/>
            </w:tcBorders>
            <w:shd w:val="clear" w:color="auto" w:fill="F0F5FA"/>
            <w:tcMar>
              <w:top w:w="80" w:type="dxa"/>
              <w:left w:w="80" w:type="dxa"/>
              <w:bottom w:w="80" w:type="dxa"/>
              <w:right w:w="80" w:type="dxa"/>
            </w:tcMar>
          </w:tcPr>
          <w:p w14:paraId="0000075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Write using code switching</w:t>
            </w:r>
          </w:p>
        </w:tc>
        <w:tc>
          <w:tcPr>
            <w:tcW w:w="1434" w:type="dxa"/>
            <w:tcBorders>
              <w:top w:val="nil"/>
              <w:left w:val="nil"/>
              <w:bottom w:val="single" w:sz="4" w:space="0" w:color="BFBFBF"/>
              <w:right w:val="nil"/>
            </w:tcBorders>
            <w:shd w:val="clear" w:color="auto" w:fill="F0F5FA"/>
            <w:tcMar>
              <w:top w:w="80" w:type="dxa"/>
              <w:left w:w="80" w:type="dxa"/>
              <w:bottom w:w="80" w:type="dxa"/>
              <w:right w:w="80" w:type="dxa"/>
            </w:tcMar>
          </w:tcPr>
          <w:p w14:paraId="0000075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94" w:type="dxa"/>
            <w:tcBorders>
              <w:top w:val="nil"/>
              <w:left w:val="nil"/>
              <w:bottom w:val="single" w:sz="4" w:space="0" w:color="BFBFBF"/>
              <w:right w:val="nil"/>
            </w:tcBorders>
            <w:shd w:val="clear" w:color="auto" w:fill="F0F5FA"/>
            <w:tcMar>
              <w:top w:w="80" w:type="dxa"/>
              <w:left w:w="80" w:type="dxa"/>
              <w:bottom w:w="80" w:type="dxa"/>
              <w:right w:w="80" w:type="dxa"/>
            </w:tcMar>
          </w:tcPr>
          <w:p w14:paraId="0000075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34" w:type="dxa"/>
            <w:tcBorders>
              <w:top w:val="nil"/>
              <w:left w:val="nil"/>
              <w:bottom w:val="single" w:sz="4" w:space="0" w:color="BFBFBF"/>
              <w:right w:val="nil"/>
            </w:tcBorders>
            <w:shd w:val="clear" w:color="auto" w:fill="F0F5FA"/>
            <w:tcMar>
              <w:top w:w="80" w:type="dxa"/>
              <w:left w:w="80" w:type="dxa"/>
              <w:bottom w:w="80" w:type="dxa"/>
              <w:right w:w="80" w:type="dxa"/>
            </w:tcMar>
          </w:tcPr>
          <w:p w14:paraId="0000075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75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r>
      <w:tr w:rsidR="009D50C9" w:rsidRPr="009D50C9" w14:paraId="691930CD" w14:textId="77777777">
        <w:tc>
          <w:tcPr>
            <w:tcW w:w="3469" w:type="dxa"/>
            <w:tcBorders>
              <w:top w:val="nil"/>
              <w:left w:val="nil"/>
              <w:bottom w:val="single" w:sz="4" w:space="0" w:color="BFBFBF"/>
              <w:right w:val="nil"/>
            </w:tcBorders>
            <w:shd w:val="clear" w:color="auto" w:fill="F0F5FA"/>
            <w:tcMar>
              <w:top w:w="80" w:type="dxa"/>
              <w:left w:w="80" w:type="dxa"/>
              <w:bottom w:w="80" w:type="dxa"/>
              <w:right w:w="80" w:type="dxa"/>
            </w:tcMar>
          </w:tcPr>
          <w:p w14:paraId="0000075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Write directly in English</w:t>
            </w:r>
          </w:p>
        </w:tc>
        <w:tc>
          <w:tcPr>
            <w:tcW w:w="1434" w:type="dxa"/>
            <w:tcBorders>
              <w:top w:val="nil"/>
              <w:left w:val="nil"/>
              <w:bottom w:val="single" w:sz="4" w:space="0" w:color="BFBFBF"/>
              <w:right w:val="nil"/>
            </w:tcBorders>
            <w:shd w:val="clear" w:color="auto" w:fill="F0F5FA"/>
            <w:tcMar>
              <w:top w:w="80" w:type="dxa"/>
              <w:left w:w="80" w:type="dxa"/>
              <w:bottom w:w="80" w:type="dxa"/>
              <w:right w:w="80" w:type="dxa"/>
            </w:tcMar>
          </w:tcPr>
          <w:p w14:paraId="0000075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94" w:type="dxa"/>
            <w:tcBorders>
              <w:top w:val="nil"/>
              <w:left w:val="nil"/>
              <w:bottom w:val="single" w:sz="4" w:space="0" w:color="BFBFBF"/>
              <w:right w:val="nil"/>
            </w:tcBorders>
            <w:shd w:val="clear" w:color="auto" w:fill="F0F5FA"/>
            <w:tcMar>
              <w:top w:w="80" w:type="dxa"/>
              <w:left w:w="80" w:type="dxa"/>
              <w:bottom w:w="80" w:type="dxa"/>
              <w:right w:w="80" w:type="dxa"/>
            </w:tcMar>
          </w:tcPr>
          <w:p w14:paraId="0000075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34" w:type="dxa"/>
            <w:tcBorders>
              <w:top w:val="nil"/>
              <w:left w:val="nil"/>
              <w:bottom w:val="single" w:sz="4" w:space="0" w:color="BFBFBF"/>
              <w:right w:val="nil"/>
            </w:tcBorders>
            <w:shd w:val="clear" w:color="auto" w:fill="F0F5FA"/>
            <w:tcMar>
              <w:top w:w="80" w:type="dxa"/>
              <w:left w:w="80" w:type="dxa"/>
              <w:bottom w:w="80" w:type="dxa"/>
              <w:right w:w="80" w:type="dxa"/>
            </w:tcMar>
          </w:tcPr>
          <w:p w14:paraId="0000075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75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0672114D" w14:textId="77777777">
        <w:tc>
          <w:tcPr>
            <w:tcW w:w="3469" w:type="dxa"/>
            <w:tcBorders>
              <w:top w:val="nil"/>
              <w:left w:val="nil"/>
              <w:bottom w:val="single" w:sz="4" w:space="0" w:color="BFBFBF"/>
              <w:right w:val="nil"/>
            </w:tcBorders>
            <w:shd w:val="clear" w:color="auto" w:fill="F0F5FA"/>
            <w:tcMar>
              <w:top w:w="80" w:type="dxa"/>
              <w:left w:w="80" w:type="dxa"/>
              <w:bottom w:w="80" w:type="dxa"/>
              <w:right w:w="80" w:type="dxa"/>
            </w:tcMar>
          </w:tcPr>
          <w:p w14:paraId="0000075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Deconstruct to construct paragraphs</w:t>
            </w:r>
          </w:p>
        </w:tc>
        <w:tc>
          <w:tcPr>
            <w:tcW w:w="1434" w:type="dxa"/>
            <w:tcBorders>
              <w:top w:val="nil"/>
              <w:left w:val="nil"/>
              <w:bottom w:val="single" w:sz="4" w:space="0" w:color="BFBFBF"/>
              <w:right w:val="nil"/>
            </w:tcBorders>
            <w:shd w:val="clear" w:color="auto" w:fill="F0F5FA"/>
            <w:tcMar>
              <w:top w:w="80" w:type="dxa"/>
              <w:left w:w="80" w:type="dxa"/>
              <w:bottom w:w="80" w:type="dxa"/>
              <w:right w:w="80" w:type="dxa"/>
            </w:tcMar>
          </w:tcPr>
          <w:p w14:paraId="0000075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94" w:type="dxa"/>
            <w:tcBorders>
              <w:top w:val="nil"/>
              <w:left w:val="nil"/>
              <w:bottom w:val="single" w:sz="4" w:space="0" w:color="BFBFBF"/>
              <w:right w:val="nil"/>
            </w:tcBorders>
            <w:shd w:val="clear" w:color="auto" w:fill="F0F5FA"/>
            <w:tcMar>
              <w:top w:w="80" w:type="dxa"/>
              <w:left w:w="80" w:type="dxa"/>
              <w:bottom w:w="80" w:type="dxa"/>
              <w:right w:w="80" w:type="dxa"/>
            </w:tcMar>
          </w:tcPr>
          <w:p w14:paraId="0000075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34" w:type="dxa"/>
            <w:tcBorders>
              <w:top w:val="nil"/>
              <w:left w:val="nil"/>
              <w:bottom w:val="single" w:sz="4" w:space="0" w:color="BFBFBF"/>
              <w:right w:val="nil"/>
            </w:tcBorders>
            <w:shd w:val="clear" w:color="auto" w:fill="F0F5FA"/>
            <w:tcMar>
              <w:top w:w="80" w:type="dxa"/>
              <w:left w:w="80" w:type="dxa"/>
              <w:bottom w:w="80" w:type="dxa"/>
              <w:right w:w="80" w:type="dxa"/>
            </w:tcMar>
          </w:tcPr>
          <w:p w14:paraId="0000075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76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r>
      <w:tr w:rsidR="009D50C9" w:rsidRPr="009D50C9" w14:paraId="610E6EDE" w14:textId="77777777">
        <w:tc>
          <w:tcPr>
            <w:tcW w:w="3469" w:type="dxa"/>
            <w:tcBorders>
              <w:top w:val="nil"/>
              <w:left w:val="nil"/>
              <w:bottom w:val="single" w:sz="4" w:space="0" w:color="BFBFBF"/>
              <w:right w:val="nil"/>
            </w:tcBorders>
            <w:shd w:val="clear" w:color="auto" w:fill="F0F5FA"/>
            <w:tcMar>
              <w:top w:w="80" w:type="dxa"/>
              <w:left w:w="80" w:type="dxa"/>
              <w:bottom w:w="80" w:type="dxa"/>
              <w:right w:w="80" w:type="dxa"/>
            </w:tcMar>
          </w:tcPr>
          <w:p w14:paraId="0000076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Write paragraph by paragraph</w:t>
            </w:r>
          </w:p>
        </w:tc>
        <w:tc>
          <w:tcPr>
            <w:tcW w:w="1434" w:type="dxa"/>
            <w:tcBorders>
              <w:top w:val="nil"/>
              <w:left w:val="nil"/>
              <w:bottom w:val="single" w:sz="4" w:space="0" w:color="BFBFBF"/>
              <w:right w:val="nil"/>
            </w:tcBorders>
            <w:shd w:val="clear" w:color="auto" w:fill="F0F5FA"/>
            <w:tcMar>
              <w:top w:w="80" w:type="dxa"/>
              <w:left w:w="80" w:type="dxa"/>
              <w:bottom w:w="80" w:type="dxa"/>
              <w:right w:w="80" w:type="dxa"/>
            </w:tcMar>
          </w:tcPr>
          <w:p w14:paraId="0000076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94" w:type="dxa"/>
            <w:tcBorders>
              <w:top w:val="nil"/>
              <w:left w:val="nil"/>
              <w:bottom w:val="single" w:sz="4" w:space="0" w:color="BFBFBF"/>
              <w:right w:val="nil"/>
            </w:tcBorders>
            <w:shd w:val="clear" w:color="auto" w:fill="F0F5FA"/>
            <w:tcMar>
              <w:top w:w="80" w:type="dxa"/>
              <w:left w:w="80" w:type="dxa"/>
              <w:bottom w:w="80" w:type="dxa"/>
              <w:right w:w="80" w:type="dxa"/>
            </w:tcMar>
          </w:tcPr>
          <w:p w14:paraId="0000076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34" w:type="dxa"/>
            <w:tcBorders>
              <w:top w:val="nil"/>
              <w:left w:val="nil"/>
              <w:bottom w:val="single" w:sz="4" w:space="0" w:color="BFBFBF"/>
              <w:right w:val="nil"/>
            </w:tcBorders>
            <w:shd w:val="clear" w:color="auto" w:fill="F0F5FA"/>
            <w:tcMar>
              <w:top w:w="80" w:type="dxa"/>
              <w:left w:w="80" w:type="dxa"/>
              <w:bottom w:w="80" w:type="dxa"/>
              <w:right w:w="80" w:type="dxa"/>
            </w:tcMar>
          </w:tcPr>
          <w:p w14:paraId="0000076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76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r>
      <w:tr w:rsidR="009D50C9" w:rsidRPr="009D50C9" w14:paraId="01C027D3" w14:textId="77777777">
        <w:tc>
          <w:tcPr>
            <w:tcW w:w="3469" w:type="dxa"/>
            <w:tcBorders>
              <w:top w:val="nil"/>
              <w:left w:val="nil"/>
              <w:bottom w:val="single" w:sz="4" w:space="0" w:color="BFBFBF"/>
              <w:right w:val="nil"/>
            </w:tcBorders>
            <w:shd w:val="clear" w:color="auto" w:fill="F0F5FA"/>
            <w:tcMar>
              <w:top w:w="80" w:type="dxa"/>
              <w:left w:w="80" w:type="dxa"/>
              <w:bottom w:w="80" w:type="dxa"/>
              <w:right w:w="80" w:type="dxa"/>
            </w:tcMar>
          </w:tcPr>
          <w:p w14:paraId="0000076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Revise writing</w:t>
            </w:r>
          </w:p>
        </w:tc>
        <w:tc>
          <w:tcPr>
            <w:tcW w:w="1434" w:type="dxa"/>
            <w:tcBorders>
              <w:top w:val="nil"/>
              <w:left w:val="nil"/>
              <w:bottom w:val="single" w:sz="4" w:space="0" w:color="BFBFBF"/>
              <w:right w:val="nil"/>
            </w:tcBorders>
            <w:shd w:val="clear" w:color="auto" w:fill="F0F5FA"/>
            <w:tcMar>
              <w:top w:w="80" w:type="dxa"/>
              <w:left w:w="80" w:type="dxa"/>
              <w:bottom w:w="80" w:type="dxa"/>
              <w:right w:w="80" w:type="dxa"/>
            </w:tcMar>
          </w:tcPr>
          <w:p w14:paraId="0000076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94" w:type="dxa"/>
            <w:tcBorders>
              <w:top w:val="nil"/>
              <w:left w:val="nil"/>
              <w:bottom w:val="single" w:sz="4" w:space="0" w:color="BFBFBF"/>
              <w:right w:val="nil"/>
            </w:tcBorders>
            <w:shd w:val="clear" w:color="auto" w:fill="F0F5FA"/>
            <w:tcMar>
              <w:top w:w="80" w:type="dxa"/>
              <w:left w:w="80" w:type="dxa"/>
              <w:bottom w:w="80" w:type="dxa"/>
              <w:right w:w="80" w:type="dxa"/>
            </w:tcMar>
          </w:tcPr>
          <w:p w14:paraId="0000076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34" w:type="dxa"/>
            <w:tcBorders>
              <w:top w:val="nil"/>
              <w:left w:val="nil"/>
              <w:bottom w:val="single" w:sz="4" w:space="0" w:color="BFBFBF"/>
              <w:right w:val="nil"/>
            </w:tcBorders>
            <w:shd w:val="clear" w:color="auto" w:fill="F0F5FA"/>
            <w:tcMar>
              <w:top w:w="80" w:type="dxa"/>
              <w:left w:w="80" w:type="dxa"/>
              <w:bottom w:w="80" w:type="dxa"/>
              <w:right w:w="80" w:type="dxa"/>
            </w:tcMar>
          </w:tcPr>
          <w:p w14:paraId="0000076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76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r>
      <w:tr w:rsidR="009D50C9" w:rsidRPr="009D50C9" w14:paraId="43C46FB7" w14:textId="77777777">
        <w:tc>
          <w:tcPr>
            <w:tcW w:w="3469" w:type="dxa"/>
            <w:tcBorders>
              <w:top w:val="nil"/>
              <w:left w:val="nil"/>
              <w:bottom w:val="single" w:sz="4" w:space="0" w:color="BFBFBF"/>
              <w:right w:val="nil"/>
            </w:tcBorders>
            <w:shd w:val="clear" w:color="auto" w:fill="F0F5FA"/>
            <w:tcMar>
              <w:top w:w="80" w:type="dxa"/>
              <w:left w:w="80" w:type="dxa"/>
              <w:bottom w:w="80" w:type="dxa"/>
              <w:right w:w="80" w:type="dxa"/>
            </w:tcMar>
          </w:tcPr>
          <w:p w14:paraId="0000076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Use English dictionaries</w:t>
            </w:r>
          </w:p>
        </w:tc>
        <w:tc>
          <w:tcPr>
            <w:tcW w:w="1434" w:type="dxa"/>
            <w:tcBorders>
              <w:top w:val="nil"/>
              <w:left w:val="nil"/>
              <w:bottom w:val="single" w:sz="4" w:space="0" w:color="BFBFBF"/>
              <w:right w:val="nil"/>
            </w:tcBorders>
            <w:shd w:val="clear" w:color="auto" w:fill="F0F5FA"/>
            <w:tcMar>
              <w:top w:w="80" w:type="dxa"/>
              <w:left w:w="80" w:type="dxa"/>
              <w:bottom w:w="80" w:type="dxa"/>
              <w:right w:w="80" w:type="dxa"/>
            </w:tcMar>
          </w:tcPr>
          <w:p w14:paraId="0000076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94" w:type="dxa"/>
            <w:tcBorders>
              <w:top w:val="nil"/>
              <w:left w:val="nil"/>
              <w:bottom w:val="single" w:sz="4" w:space="0" w:color="BFBFBF"/>
              <w:right w:val="nil"/>
            </w:tcBorders>
            <w:shd w:val="clear" w:color="auto" w:fill="F0F5FA"/>
            <w:tcMar>
              <w:top w:w="80" w:type="dxa"/>
              <w:left w:w="80" w:type="dxa"/>
              <w:bottom w:w="80" w:type="dxa"/>
              <w:right w:w="80" w:type="dxa"/>
            </w:tcMar>
          </w:tcPr>
          <w:p w14:paraId="0000076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34" w:type="dxa"/>
            <w:tcBorders>
              <w:top w:val="nil"/>
              <w:left w:val="nil"/>
              <w:bottom w:val="single" w:sz="4" w:space="0" w:color="BFBFBF"/>
              <w:right w:val="nil"/>
            </w:tcBorders>
            <w:shd w:val="clear" w:color="auto" w:fill="F0F5FA"/>
            <w:tcMar>
              <w:top w:w="80" w:type="dxa"/>
              <w:left w:w="80" w:type="dxa"/>
              <w:bottom w:w="80" w:type="dxa"/>
              <w:right w:w="80" w:type="dxa"/>
            </w:tcMar>
          </w:tcPr>
          <w:p w14:paraId="0000076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76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w:t>
            </w:r>
          </w:p>
        </w:tc>
      </w:tr>
      <w:tr w:rsidR="009D50C9" w:rsidRPr="009D50C9" w14:paraId="61FEA3CF" w14:textId="77777777">
        <w:tc>
          <w:tcPr>
            <w:tcW w:w="3469" w:type="dxa"/>
            <w:tcBorders>
              <w:top w:val="nil"/>
              <w:left w:val="nil"/>
              <w:bottom w:val="single" w:sz="4" w:space="0" w:color="BFBFBF"/>
              <w:right w:val="nil"/>
            </w:tcBorders>
            <w:shd w:val="clear" w:color="auto" w:fill="F0F5FA"/>
            <w:tcMar>
              <w:top w:w="80" w:type="dxa"/>
              <w:left w:w="80" w:type="dxa"/>
              <w:bottom w:w="80" w:type="dxa"/>
              <w:right w:w="80" w:type="dxa"/>
            </w:tcMar>
          </w:tcPr>
          <w:p w14:paraId="0000077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Delegate the language to natives of English </w:t>
            </w:r>
          </w:p>
        </w:tc>
        <w:tc>
          <w:tcPr>
            <w:tcW w:w="1434" w:type="dxa"/>
            <w:tcBorders>
              <w:top w:val="nil"/>
              <w:left w:val="nil"/>
              <w:bottom w:val="single" w:sz="4" w:space="0" w:color="BFBFBF"/>
              <w:right w:val="nil"/>
            </w:tcBorders>
            <w:shd w:val="clear" w:color="auto" w:fill="F0F5FA"/>
            <w:tcMar>
              <w:top w:w="80" w:type="dxa"/>
              <w:left w:w="80" w:type="dxa"/>
              <w:bottom w:w="80" w:type="dxa"/>
              <w:right w:w="80" w:type="dxa"/>
            </w:tcMar>
          </w:tcPr>
          <w:p w14:paraId="0000077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94" w:type="dxa"/>
            <w:tcBorders>
              <w:top w:val="nil"/>
              <w:left w:val="nil"/>
              <w:bottom w:val="single" w:sz="4" w:space="0" w:color="BFBFBF"/>
              <w:right w:val="nil"/>
            </w:tcBorders>
            <w:shd w:val="clear" w:color="auto" w:fill="F0F5FA"/>
            <w:tcMar>
              <w:top w:w="80" w:type="dxa"/>
              <w:left w:w="80" w:type="dxa"/>
              <w:bottom w:w="80" w:type="dxa"/>
              <w:right w:w="80" w:type="dxa"/>
            </w:tcMar>
          </w:tcPr>
          <w:p w14:paraId="0000077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34" w:type="dxa"/>
            <w:tcBorders>
              <w:top w:val="nil"/>
              <w:left w:val="nil"/>
              <w:bottom w:val="single" w:sz="4" w:space="0" w:color="BFBFBF"/>
              <w:right w:val="nil"/>
            </w:tcBorders>
            <w:shd w:val="clear" w:color="auto" w:fill="F0F5FA"/>
            <w:tcMar>
              <w:top w:w="80" w:type="dxa"/>
              <w:left w:w="80" w:type="dxa"/>
              <w:bottom w:w="80" w:type="dxa"/>
              <w:right w:w="80" w:type="dxa"/>
            </w:tcMar>
          </w:tcPr>
          <w:p w14:paraId="0000077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77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00DF355D" w14:textId="77777777">
        <w:tc>
          <w:tcPr>
            <w:tcW w:w="3469" w:type="dxa"/>
            <w:tcBorders>
              <w:top w:val="nil"/>
              <w:left w:val="nil"/>
              <w:bottom w:val="single" w:sz="4" w:space="0" w:color="BFBFBF"/>
              <w:right w:val="nil"/>
            </w:tcBorders>
            <w:shd w:val="clear" w:color="auto" w:fill="F0F5FA"/>
            <w:tcMar>
              <w:top w:w="80" w:type="dxa"/>
              <w:left w:w="80" w:type="dxa"/>
              <w:bottom w:w="80" w:type="dxa"/>
              <w:right w:w="80" w:type="dxa"/>
            </w:tcMar>
          </w:tcPr>
          <w:p w14:paraId="0000077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Join Meet to write</w:t>
            </w:r>
          </w:p>
        </w:tc>
        <w:tc>
          <w:tcPr>
            <w:tcW w:w="1434" w:type="dxa"/>
            <w:tcBorders>
              <w:top w:val="nil"/>
              <w:left w:val="nil"/>
              <w:bottom w:val="single" w:sz="4" w:space="0" w:color="BFBFBF"/>
              <w:right w:val="nil"/>
            </w:tcBorders>
            <w:shd w:val="clear" w:color="auto" w:fill="F0F5FA"/>
            <w:tcMar>
              <w:top w:w="80" w:type="dxa"/>
              <w:left w:w="80" w:type="dxa"/>
              <w:bottom w:w="80" w:type="dxa"/>
              <w:right w:w="80" w:type="dxa"/>
            </w:tcMar>
          </w:tcPr>
          <w:p w14:paraId="0000077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94" w:type="dxa"/>
            <w:tcBorders>
              <w:top w:val="nil"/>
              <w:left w:val="nil"/>
              <w:bottom w:val="single" w:sz="4" w:space="0" w:color="BFBFBF"/>
              <w:right w:val="nil"/>
            </w:tcBorders>
            <w:shd w:val="clear" w:color="auto" w:fill="F0F5FA"/>
            <w:tcMar>
              <w:top w:w="80" w:type="dxa"/>
              <w:left w:w="80" w:type="dxa"/>
              <w:bottom w:w="80" w:type="dxa"/>
              <w:right w:w="80" w:type="dxa"/>
            </w:tcMar>
          </w:tcPr>
          <w:p w14:paraId="0000077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34" w:type="dxa"/>
            <w:tcBorders>
              <w:top w:val="nil"/>
              <w:left w:val="nil"/>
              <w:bottom w:val="single" w:sz="4" w:space="0" w:color="BFBFBF"/>
              <w:right w:val="nil"/>
            </w:tcBorders>
            <w:shd w:val="clear" w:color="auto" w:fill="F0F5FA"/>
            <w:tcMar>
              <w:top w:w="80" w:type="dxa"/>
              <w:left w:w="80" w:type="dxa"/>
              <w:bottom w:w="80" w:type="dxa"/>
              <w:right w:w="80" w:type="dxa"/>
            </w:tcMar>
          </w:tcPr>
          <w:p w14:paraId="0000077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77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r>
      <w:tr w:rsidR="009D50C9" w:rsidRPr="009D50C9" w14:paraId="0E0ED940" w14:textId="77777777">
        <w:tc>
          <w:tcPr>
            <w:tcW w:w="3469" w:type="dxa"/>
            <w:tcBorders>
              <w:top w:val="nil"/>
              <w:left w:val="nil"/>
              <w:bottom w:val="single" w:sz="4" w:space="0" w:color="BFBFBF"/>
              <w:right w:val="nil"/>
            </w:tcBorders>
            <w:shd w:val="clear" w:color="auto" w:fill="F0F5FA"/>
            <w:tcMar>
              <w:top w:w="80" w:type="dxa"/>
              <w:left w:w="80" w:type="dxa"/>
              <w:bottom w:w="80" w:type="dxa"/>
              <w:right w:w="80" w:type="dxa"/>
            </w:tcMar>
          </w:tcPr>
          <w:p w14:paraId="0000077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Write by hand vs in PC</w:t>
            </w:r>
          </w:p>
        </w:tc>
        <w:tc>
          <w:tcPr>
            <w:tcW w:w="1434" w:type="dxa"/>
            <w:tcBorders>
              <w:top w:val="nil"/>
              <w:left w:val="nil"/>
              <w:bottom w:val="single" w:sz="4" w:space="0" w:color="BFBFBF"/>
              <w:right w:val="nil"/>
            </w:tcBorders>
            <w:shd w:val="clear" w:color="auto" w:fill="F0F5FA"/>
            <w:tcMar>
              <w:top w:w="80" w:type="dxa"/>
              <w:left w:w="80" w:type="dxa"/>
              <w:bottom w:w="80" w:type="dxa"/>
              <w:right w:w="80" w:type="dxa"/>
            </w:tcMar>
          </w:tcPr>
          <w:p w14:paraId="0000077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94" w:type="dxa"/>
            <w:tcBorders>
              <w:top w:val="nil"/>
              <w:left w:val="nil"/>
              <w:bottom w:val="single" w:sz="4" w:space="0" w:color="BFBFBF"/>
              <w:right w:val="nil"/>
            </w:tcBorders>
            <w:shd w:val="clear" w:color="auto" w:fill="F0F5FA"/>
            <w:tcMar>
              <w:top w:w="80" w:type="dxa"/>
              <w:left w:w="80" w:type="dxa"/>
              <w:bottom w:w="80" w:type="dxa"/>
              <w:right w:w="80" w:type="dxa"/>
            </w:tcMar>
          </w:tcPr>
          <w:p w14:paraId="0000077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34" w:type="dxa"/>
            <w:tcBorders>
              <w:top w:val="nil"/>
              <w:left w:val="nil"/>
              <w:bottom w:val="single" w:sz="4" w:space="0" w:color="BFBFBF"/>
              <w:right w:val="nil"/>
            </w:tcBorders>
            <w:shd w:val="clear" w:color="auto" w:fill="F0F5FA"/>
            <w:tcMar>
              <w:top w:w="80" w:type="dxa"/>
              <w:left w:w="80" w:type="dxa"/>
              <w:bottom w:w="80" w:type="dxa"/>
              <w:right w:w="80" w:type="dxa"/>
            </w:tcMar>
          </w:tcPr>
          <w:p w14:paraId="0000077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77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r>
      <w:tr w:rsidR="009D50C9" w:rsidRPr="009D50C9" w14:paraId="6AB12305" w14:textId="77777777">
        <w:tc>
          <w:tcPr>
            <w:tcW w:w="3469" w:type="dxa"/>
            <w:tcBorders>
              <w:top w:val="nil"/>
              <w:left w:val="nil"/>
              <w:bottom w:val="single" w:sz="4" w:space="0" w:color="BFBFBF"/>
              <w:right w:val="nil"/>
            </w:tcBorders>
            <w:shd w:val="clear" w:color="auto" w:fill="F0F5FA"/>
            <w:tcMar>
              <w:top w:w="80" w:type="dxa"/>
              <w:left w:w="80" w:type="dxa"/>
              <w:bottom w:w="80" w:type="dxa"/>
              <w:right w:w="80" w:type="dxa"/>
            </w:tcMar>
          </w:tcPr>
          <w:p w14:paraId="0000077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Use magazine guidelines</w:t>
            </w:r>
          </w:p>
        </w:tc>
        <w:tc>
          <w:tcPr>
            <w:tcW w:w="1434" w:type="dxa"/>
            <w:tcBorders>
              <w:top w:val="nil"/>
              <w:left w:val="nil"/>
              <w:bottom w:val="single" w:sz="4" w:space="0" w:color="BFBFBF"/>
              <w:right w:val="nil"/>
            </w:tcBorders>
            <w:shd w:val="clear" w:color="auto" w:fill="F0F5FA"/>
            <w:tcMar>
              <w:top w:w="80" w:type="dxa"/>
              <w:left w:w="80" w:type="dxa"/>
              <w:bottom w:w="80" w:type="dxa"/>
              <w:right w:w="80" w:type="dxa"/>
            </w:tcMar>
          </w:tcPr>
          <w:p w14:paraId="0000078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94" w:type="dxa"/>
            <w:tcBorders>
              <w:top w:val="nil"/>
              <w:left w:val="nil"/>
              <w:bottom w:val="single" w:sz="4" w:space="0" w:color="BFBFBF"/>
              <w:right w:val="nil"/>
            </w:tcBorders>
            <w:shd w:val="clear" w:color="auto" w:fill="F0F5FA"/>
            <w:tcMar>
              <w:top w:w="80" w:type="dxa"/>
              <w:left w:w="80" w:type="dxa"/>
              <w:bottom w:w="80" w:type="dxa"/>
              <w:right w:w="80" w:type="dxa"/>
            </w:tcMar>
          </w:tcPr>
          <w:p w14:paraId="0000078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634" w:type="dxa"/>
            <w:tcBorders>
              <w:top w:val="nil"/>
              <w:left w:val="nil"/>
              <w:bottom w:val="single" w:sz="4" w:space="0" w:color="BFBFBF"/>
              <w:right w:val="nil"/>
            </w:tcBorders>
            <w:shd w:val="clear" w:color="auto" w:fill="F0F5FA"/>
            <w:tcMar>
              <w:top w:w="80" w:type="dxa"/>
              <w:left w:w="80" w:type="dxa"/>
              <w:bottom w:w="80" w:type="dxa"/>
              <w:right w:w="80" w:type="dxa"/>
            </w:tcMar>
          </w:tcPr>
          <w:p w14:paraId="0000078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78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28997A0E" w14:textId="77777777">
        <w:tc>
          <w:tcPr>
            <w:tcW w:w="3469" w:type="dxa"/>
            <w:tcBorders>
              <w:top w:val="nil"/>
              <w:left w:val="nil"/>
              <w:bottom w:val="single" w:sz="4" w:space="0" w:color="BFBFBF"/>
              <w:right w:val="nil"/>
            </w:tcBorders>
            <w:shd w:val="clear" w:color="auto" w:fill="F0F5FA"/>
            <w:tcMar>
              <w:top w:w="80" w:type="dxa"/>
              <w:left w:w="80" w:type="dxa"/>
              <w:bottom w:w="80" w:type="dxa"/>
              <w:right w:w="80" w:type="dxa"/>
            </w:tcMar>
          </w:tcPr>
          <w:p w14:paraId="00000784" w14:textId="77777777" w:rsidR="00887939" w:rsidRPr="009D50C9" w:rsidRDefault="00887939">
            <w:pPr>
              <w:spacing w:line="240" w:lineRule="auto"/>
              <w:rPr>
                <w:rFonts w:ascii="Times New Roman" w:eastAsia="Times New Roman" w:hAnsi="Times New Roman" w:cs="Times New Roman"/>
                <w:sz w:val="24"/>
                <w:szCs w:val="24"/>
              </w:rPr>
            </w:pPr>
          </w:p>
        </w:tc>
        <w:tc>
          <w:tcPr>
            <w:tcW w:w="1434" w:type="dxa"/>
            <w:tcBorders>
              <w:top w:val="nil"/>
              <w:left w:val="nil"/>
              <w:bottom w:val="single" w:sz="4" w:space="0" w:color="BFBFBF"/>
              <w:right w:val="nil"/>
            </w:tcBorders>
            <w:shd w:val="clear" w:color="auto" w:fill="F0F5FA"/>
            <w:tcMar>
              <w:top w:w="80" w:type="dxa"/>
              <w:left w:w="80" w:type="dxa"/>
              <w:bottom w:w="80" w:type="dxa"/>
              <w:right w:w="80" w:type="dxa"/>
            </w:tcMar>
          </w:tcPr>
          <w:p w14:paraId="00000785" w14:textId="77777777" w:rsidR="00887939" w:rsidRPr="009D50C9" w:rsidRDefault="00887939">
            <w:pPr>
              <w:spacing w:line="240" w:lineRule="auto"/>
              <w:rPr>
                <w:rFonts w:ascii="Times New Roman" w:eastAsia="Times New Roman" w:hAnsi="Times New Roman" w:cs="Times New Roman"/>
                <w:sz w:val="24"/>
                <w:szCs w:val="24"/>
              </w:rPr>
            </w:pPr>
          </w:p>
        </w:tc>
        <w:tc>
          <w:tcPr>
            <w:tcW w:w="1594" w:type="dxa"/>
            <w:tcBorders>
              <w:top w:val="nil"/>
              <w:left w:val="nil"/>
              <w:bottom w:val="single" w:sz="4" w:space="0" w:color="BFBFBF"/>
              <w:right w:val="nil"/>
            </w:tcBorders>
            <w:shd w:val="clear" w:color="auto" w:fill="F0F5FA"/>
            <w:tcMar>
              <w:top w:w="80" w:type="dxa"/>
              <w:left w:w="80" w:type="dxa"/>
              <w:bottom w:w="80" w:type="dxa"/>
              <w:right w:w="80" w:type="dxa"/>
            </w:tcMar>
          </w:tcPr>
          <w:p w14:paraId="00000786" w14:textId="77777777" w:rsidR="00887939" w:rsidRPr="009D50C9" w:rsidRDefault="00887939">
            <w:pPr>
              <w:spacing w:line="240" w:lineRule="auto"/>
              <w:rPr>
                <w:rFonts w:ascii="Times New Roman" w:eastAsia="Times New Roman" w:hAnsi="Times New Roman" w:cs="Times New Roman"/>
                <w:sz w:val="24"/>
                <w:szCs w:val="24"/>
              </w:rPr>
            </w:pPr>
          </w:p>
        </w:tc>
        <w:tc>
          <w:tcPr>
            <w:tcW w:w="1634" w:type="dxa"/>
            <w:tcBorders>
              <w:top w:val="nil"/>
              <w:left w:val="nil"/>
              <w:bottom w:val="single" w:sz="4" w:space="0" w:color="BFBFBF"/>
              <w:right w:val="nil"/>
            </w:tcBorders>
            <w:shd w:val="clear" w:color="auto" w:fill="F0F5FA"/>
            <w:tcMar>
              <w:top w:w="80" w:type="dxa"/>
              <w:left w:w="80" w:type="dxa"/>
              <w:bottom w:w="80" w:type="dxa"/>
              <w:right w:w="80" w:type="dxa"/>
            </w:tcMar>
          </w:tcPr>
          <w:p w14:paraId="00000787" w14:textId="77777777" w:rsidR="00887939" w:rsidRPr="009D50C9" w:rsidRDefault="00887939">
            <w:pPr>
              <w:spacing w:line="240" w:lineRule="auto"/>
              <w:rPr>
                <w:rFonts w:ascii="Times New Roman" w:eastAsia="Times New Roman" w:hAnsi="Times New Roman" w:cs="Times New Roman"/>
                <w:sz w:val="24"/>
                <w:szCs w:val="24"/>
              </w:rPr>
            </w:pP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788" w14:textId="77777777" w:rsidR="00887939" w:rsidRPr="009D50C9" w:rsidRDefault="00887939">
            <w:pPr>
              <w:spacing w:line="240" w:lineRule="auto"/>
              <w:rPr>
                <w:rFonts w:ascii="Times New Roman" w:eastAsia="Times New Roman" w:hAnsi="Times New Roman" w:cs="Times New Roman"/>
                <w:sz w:val="24"/>
                <w:szCs w:val="24"/>
              </w:rPr>
            </w:pPr>
          </w:p>
        </w:tc>
      </w:tr>
      <w:tr w:rsidR="009D50C9" w:rsidRPr="009D50C9" w14:paraId="22EC3737" w14:textId="77777777">
        <w:tc>
          <w:tcPr>
            <w:tcW w:w="3469" w:type="dxa"/>
            <w:tcBorders>
              <w:top w:val="nil"/>
              <w:left w:val="nil"/>
              <w:bottom w:val="single" w:sz="4" w:space="0" w:color="BFBFBF"/>
              <w:right w:val="nil"/>
            </w:tcBorders>
            <w:shd w:val="clear" w:color="auto" w:fill="F0F5FA"/>
            <w:tcMar>
              <w:top w:w="80" w:type="dxa"/>
              <w:left w:w="80" w:type="dxa"/>
              <w:bottom w:w="80" w:type="dxa"/>
              <w:right w:w="80" w:type="dxa"/>
            </w:tcMar>
          </w:tcPr>
          <w:p w14:paraId="0000078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SUMA</w:t>
            </w:r>
          </w:p>
        </w:tc>
        <w:tc>
          <w:tcPr>
            <w:tcW w:w="1434" w:type="dxa"/>
            <w:tcBorders>
              <w:top w:val="nil"/>
              <w:left w:val="nil"/>
              <w:bottom w:val="single" w:sz="4" w:space="0" w:color="BFBFBF"/>
              <w:right w:val="nil"/>
            </w:tcBorders>
            <w:shd w:val="clear" w:color="auto" w:fill="F0F5FA"/>
            <w:tcMar>
              <w:top w:w="80" w:type="dxa"/>
              <w:left w:w="80" w:type="dxa"/>
              <w:bottom w:w="80" w:type="dxa"/>
              <w:right w:w="80" w:type="dxa"/>
            </w:tcMar>
          </w:tcPr>
          <w:p w14:paraId="0000078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594" w:type="dxa"/>
            <w:tcBorders>
              <w:top w:val="nil"/>
              <w:left w:val="nil"/>
              <w:bottom w:val="single" w:sz="4" w:space="0" w:color="BFBFBF"/>
              <w:right w:val="nil"/>
            </w:tcBorders>
            <w:shd w:val="clear" w:color="auto" w:fill="F0F5FA"/>
            <w:tcMar>
              <w:top w:w="80" w:type="dxa"/>
              <w:left w:w="80" w:type="dxa"/>
              <w:bottom w:w="80" w:type="dxa"/>
              <w:right w:w="80" w:type="dxa"/>
            </w:tcMar>
          </w:tcPr>
          <w:p w14:paraId="0000078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8</w:t>
            </w:r>
          </w:p>
        </w:tc>
        <w:tc>
          <w:tcPr>
            <w:tcW w:w="1634" w:type="dxa"/>
            <w:tcBorders>
              <w:top w:val="nil"/>
              <w:left w:val="nil"/>
              <w:bottom w:val="single" w:sz="4" w:space="0" w:color="BFBFBF"/>
              <w:right w:val="nil"/>
            </w:tcBorders>
            <w:shd w:val="clear" w:color="auto" w:fill="F0F5FA"/>
            <w:tcMar>
              <w:top w:w="80" w:type="dxa"/>
              <w:left w:w="80" w:type="dxa"/>
              <w:bottom w:w="80" w:type="dxa"/>
              <w:right w:w="80" w:type="dxa"/>
            </w:tcMar>
          </w:tcPr>
          <w:p w14:paraId="0000078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57</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78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66</w:t>
            </w:r>
          </w:p>
        </w:tc>
      </w:tr>
      <w:tr w:rsidR="009D50C9" w:rsidRPr="009D50C9" w14:paraId="5B0F016F" w14:textId="77777777">
        <w:tc>
          <w:tcPr>
            <w:tcW w:w="3469" w:type="dxa"/>
            <w:tcBorders>
              <w:top w:val="nil"/>
              <w:left w:val="nil"/>
              <w:bottom w:val="nil"/>
              <w:right w:val="nil"/>
            </w:tcBorders>
            <w:shd w:val="clear" w:color="auto" w:fill="F0F5FA"/>
            <w:tcMar>
              <w:top w:w="80" w:type="dxa"/>
              <w:left w:w="80" w:type="dxa"/>
              <w:bottom w:w="80" w:type="dxa"/>
              <w:right w:w="80" w:type="dxa"/>
            </w:tcMar>
          </w:tcPr>
          <w:p w14:paraId="0000078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N = </w:t>
            </w:r>
            <w:proofErr w:type="spellStart"/>
            <w:r w:rsidRPr="009D50C9">
              <w:rPr>
                <w:rFonts w:ascii="Times New Roman" w:eastAsia="Times New Roman" w:hAnsi="Times New Roman" w:cs="Times New Roman"/>
                <w:sz w:val="24"/>
                <w:szCs w:val="24"/>
              </w:rPr>
              <w:t>Documentos</w:t>
            </w:r>
            <w:proofErr w:type="spellEnd"/>
            <w:r w:rsidRPr="009D50C9">
              <w:rPr>
                <w:rFonts w:ascii="Times New Roman" w:eastAsia="Times New Roman" w:hAnsi="Times New Roman" w:cs="Times New Roman"/>
                <w:sz w:val="24"/>
                <w:szCs w:val="24"/>
              </w:rPr>
              <w:t>/</w:t>
            </w:r>
            <w:proofErr w:type="spellStart"/>
            <w:r w:rsidRPr="009D50C9">
              <w:rPr>
                <w:rFonts w:ascii="Times New Roman" w:eastAsia="Times New Roman" w:hAnsi="Times New Roman" w:cs="Times New Roman"/>
                <w:sz w:val="24"/>
                <w:szCs w:val="24"/>
              </w:rPr>
              <w:t>participantes</w:t>
            </w:r>
            <w:proofErr w:type="spellEnd"/>
          </w:p>
        </w:tc>
        <w:tc>
          <w:tcPr>
            <w:tcW w:w="1434" w:type="dxa"/>
            <w:tcBorders>
              <w:top w:val="nil"/>
              <w:left w:val="nil"/>
              <w:bottom w:val="nil"/>
              <w:right w:val="nil"/>
            </w:tcBorders>
            <w:shd w:val="clear" w:color="auto" w:fill="F0F5FA"/>
            <w:tcMar>
              <w:top w:w="80" w:type="dxa"/>
              <w:left w:w="80" w:type="dxa"/>
              <w:bottom w:w="80" w:type="dxa"/>
              <w:right w:w="80" w:type="dxa"/>
            </w:tcMar>
          </w:tcPr>
          <w:p w14:paraId="0000078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8</w:t>
            </w:r>
          </w:p>
        </w:tc>
        <w:tc>
          <w:tcPr>
            <w:tcW w:w="1594" w:type="dxa"/>
            <w:tcBorders>
              <w:top w:val="nil"/>
              <w:left w:val="nil"/>
              <w:bottom w:val="nil"/>
              <w:right w:val="nil"/>
            </w:tcBorders>
            <w:shd w:val="clear" w:color="auto" w:fill="F0F5FA"/>
            <w:tcMar>
              <w:top w:w="80" w:type="dxa"/>
              <w:left w:w="80" w:type="dxa"/>
              <w:bottom w:w="80" w:type="dxa"/>
              <w:right w:w="80" w:type="dxa"/>
            </w:tcMar>
          </w:tcPr>
          <w:p w14:paraId="0000079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9</w:t>
            </w:r>
          </w:p>
        </w:tc>
        <w:tc>
          <w:tcPr>
            <w:tcW w:w="1634" w:type="dxa"/>
            <w:tcBorders>
              <w:top w:val="nil"/>
              <w:left w:val="nil"/>
              <w:bottom w:val="nil"/>
              <w:right w:val="nil"/>
            </w:tcBorders>
            <w:shd w:val="clear" w:color="auto" w:fill="F0F5FA"/>
            <w:tcMar>
              <w:top w:w="80" w:type="dxa"/>
              <w:left w:w="80" w:type="dxa"/>
              <w:bottom w:w="80" w:type="dxa"/>
              <w:right w:w="80" w:type="dxa"/>
            </w:tcMar>
          </w:tcPr>
          <w:p w14:paraId="0000079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707" w:type="dxa"/>
            <w:tcBorders>
              <w:top w:val="nil"/>
              <w:left w:val="nil"/>
              <w:bottom w:val="nil"/>
              <w:right w:val="nil"/>
            </w:tcBorders>
            <w:shd w:val="clear" w:color="auto" w:fill="F0F5FA"/>
            <w:tcMar>
              <w:top w:w="80" w:type="dxa"/>
              <w:left w:w="80" w:type="dxa"/>
              <w:bottom w:w="80" w:type="dxa"/>
              <w:right w:w="80" w:type="dxa"/>
            </w:tcMar>
          </w:tcPr>
          <w:p w14:paraId="0000079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21</w:t>
            </w:r>
          </w:p>
        </w:tc>
      </w:tr>
    </w:tbl>
    <w:p w14:paraId="00000793"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lastRenderedPageBreak/>
        <w:t xml:space="preserve">Table above on actions while writing articles were mainly from the MLAEI professors who write articles as part of their commitments. Some actions identified were similar (reread, annotate, imitate, use of synonyms,) to the actions reported by the other two groups of current and graduate-MLAEI students who wrote, or were writing a thesis. </w:t>
      </w:r>
    </w:p>
    <w:p w14:paraId="00000794" w14:textId="77777777" w:rsidR="00887939" w:rsidRPr="009D50C9" w:rsidRDefault="005013B4">
      <w:pPr>
        <w:spacing w:before="280" w:after="280" w:line="360" w:lineRule="auto"/>
        <w:rPr>
          <w:rFonts w:ascii="Times New Roman" w:eastAsia="Times New Roman" w:hAnsi="Times New Roman" w:cs="Times New Roman"/>
          <w:b/>
          <w:sz w:val="24"/>
          <w:szCs w:val="24"/>
        </w:rPr>
      </w:pPr>
      <w:r w:rsidRPr="009D50C9">
        <w:rPr>
          <w:rFonts w:ascii="Times New Roman" w:eastAsia="Times New Roman" w:hAnsi="Times New Roman" w:cs="Times New Roman"/>
          <w:b/>
          <w:sz w:val="24"/>
          <w:szCs w:val="24"/>
        </w:rPr>
        <w:t xml:space="preserve">Resources considered </w:t>
      </w:r>
      <w:proofErr w:type="gramStart"/>
      <w:r w:rsidRPr="009D50C9">
        <w:rPr>
          <w:rFonts w:ascii="Times New Roman" w:eastAsia="Times New Roman" w:hAnsi="Times New Roman" w:cs="Times New Roman"/>
          <w:b/>
          <w:sz w:val="24"/>
          <w:szCs w:val="24"/>
        </w:rPr>
        <w:t>effective</w:t>
      </w:r>
      <w:proofErr w:type="gramEnd"/>
    </w:p>
    <w:p w14:paraId="00000795"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Table below on resources considered effective shows the resources addressed by the three groups of participants.</w:t>
      </w:r>
    </w:p>
    <w:tbl>
      <w:tblPr>
        <w:tblStyle w:val="af1"/>
        <w:tblW w:w="8838" w:type="dxa"/>
        <w:tblInd w:w="0" w:type="dxa"/>
        <w:tblBorders>
          <w:top w:val="nil"/>
          <w:left w:val="nil"/>
          <w:bottom w:val="single" w:sz="4" w:space="0" w:color="BFBFBF"/>
          <w:right w:val="nil"/>
          <w:insideH w:val="nil"/>
          <w:insideV w:val="nil"/>
        </w:tblBorders>
        <w:tblLayout w:type="fixed"/>
        <w:tblLook w:val="0400" w:firstRow="0" w:lastRow="0" w:firstColumn="0" w:lastColumn="0" w:noHBand="0" w:noVBand="1"/>
      </w:tblPr>
      <w:tblGrid>
        <w:gridCol w:w="2846"/>
        <w:gridCol w:w="1687"/>
        <w:gridCol w:w="2032"/>
        <w:gridCol w:w="1566"/>
        <w:gridCol w:w="707"/>
      </w:tblGrid>
      <w:tr w:rsidR="009D50C9" w:rsidRPr="009D50C9" w14:paraId="69B6F1F6" w14:textId="77777777">
        <w:tc>
          <w:tcPr>
            <w:tcW w:w="2846" w:type="dxa"/>
            <w:tcBorders>
              <w:top w:val="nil"/>
              <w:left w:val="nil"/>
              <w:bottom w:val="single" w:sz="4" w:space="0" w:color="BFBFBF"/>
              <w:right w:val="nil"/>
            </w:tcBorders>
            <w:shd w:val="clear" w:color="auto" w:fill="F0F5FA"/>
            <w:tcMar>
              <w:top w:w="80" w:type="dxa"/>
              <w:left w:w="80" w:type="dxa"/>
              <w:bottom w:w="80" w:type="dxa"/>
              <w:right w:w="80" w:type="dxa"/>
            </w:tcMar>
          </w:tcPr>
          <w:p w14:paraId="00000796" w14:textId="77777777" w:rsidR="00887939" w:rsidRPr="009D50C9" w:rsidRDefault="00887939">
            <w:pPr>
              <w:spacing w:line="240" w:lineRule="auto"/>
              <w:rPr>
                <w:rFonts w:ascii="Times New Roman" w:eastAsia="Times New Roman" w:hAnsi="Times New Roman" w:cs="Times New Roman"/>
                <w:sz w:val="24"/>
                <w:szCs w:val="24"/>
              </w:rPr>
            </w:pPr>
          </w:p>
        </w:tc>
        <w:tc>
          <w:tcPr>
            <w:tcW w:w="1687" w:type="dxa"/>
            <w:tcBorders>
              <w:top w:val="nil"/>
              <w:left w:val="nil"/>
              <w:bottom w:val="single" w:sz="4" w:space="0" w:color="BFBFBF"/>
              <w:right w:val="nil"/>
            </w:tcBorders>
            <w:shd w:val="clear" w:color="auto" w:fill="F0F5FA"/>
            <w:tcMar>
              <w:top w:w="80" w:type="dxa"/>
              <w:left w:w="80" w:type="dxa"/>
              <w:bottom w:w="80" w:type="dxa"/>
              <w:right w:w="80" w:type="dxa"/>
            </w:tcMar>
          </w:tcPr>
          <w:p w14:paraId="00000797" w14:textId="77777777" w:rsidR="00887939" w:rsidRPr="009D50C9" w:rsidRDefault="005013B4">
            <w:pPr>
              <w:spacing w:line="240" w:lineRule="auto"/>
              <w:rPr>
                <w:rFonts w:ascii="Times New Roman" w:eastAsia="Times New Roman" w:hAnsi="Times New Roman" w:cs="Times New Roman"/>
                <w:sz w:val="24"/>
                <w:szCs w:val="24"/>
              </w:rPr>
            </w:pPr>
            <w:proofErr w:type="spellStart"/>
            <w:r w:rsidRPr="009D50C9">
              <w:rPr>
                <w:rFonts w:ascii="Times New Roman" w:eastAsia="Times New Roman" w:hAnsi="Times New Roman" w:cs="Times New Roman"/>
                <w:b/>
                <w:sz w:val="24"/>
                <w:szCs w:val="24"/>
              </w:rPr>
              <w:t>Estudiantes</w:t>
            </w:r>
            <w:proofErr w:type="spellEnd"/>
            <w:r w:rsidRPr="009D50C9">
              <w:rPr>
                <w:rFonts w:ascii="Times New Roman" w:eastAsia="Times New Roman" w:hAnsi="Times New Roman" w:cs="Times New Roman"/>
                <w:b/>
                <w:sz w:val="24"/>
                <w:szCs w:val="24"/>
              </w:rPr>
              <w:t xml:space="preserve"> MLAEI   </w:t>
            </w:r>
          </w:p>
        </w:tc>
        <w:tc>
          <w:tcPr>
            <w:tcW w:w="2032" w:type="dxa"/>
            <w:tcBorders>
              <w:top w:val="nil"/>
              <w:left w:val="nil"/>
              <w:bottom w:val="single" w:sz="4" w:space="0" w:color="BFBFBF"/>
              <w:right w:val="nil"/>
            </w:tcBorders>
            <w:shd w:val="clear" w:color="auto" w:fill="F0F5FA"/>
            <w:tcMar>
              <w:top w:w="80" w:type="dxa"/>
              <w:left w:w="80" w:type="dxa"/>
              <w:bottom w:w="80" w:type="dxa"/>
              <w:right w:w="80" w:type="dxa"/>
            </w:tcMar>
          </w:tcPr>
          <w:p w14:paraId="0000079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Graduate-</w:t>
            </w:r>
            <w:proofErr w:type="spellStart"/>
            <w:r w:rsidRPr="009D50C9">
              <w:rPr>
                <w:rFonts w:ascii="Times New Roman" w:eastAsia="Times New Roman" w:hAnsi="Times New Roman" w:cs="Times New Roman"/>
                <w:b/>
                <w:sz w:val="24"/>
                <w:szCs w:val="24"/>
              </w:rPr>
              <w:t>estudiantes</w:t>
            </w:r>
            <w:proofErr w:type="spellEnd"/>
            <w:r w:rsidRPr="009D50C9">
              <w:rPr>
                <w:rFonts w:ascii="Times New Roman" w:eastAsia="Times New Roman" w:hAnsi="Times New Roman" w:cs="Times New Roman"/>
                <w:b/>
                <w:sz w:val="24"/>
                <w:szCs w:val="24"/>
              </w:rPr>
              <w:t xml:space="preserve"> MLAEI   </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799" w14:textId="77777777" w:rsidR="00887939" w:rsidRPr="009D50C9" w:rsidRDefault="005013B4">
            <w:pPr>
              <w:spacing w:line="240" w:lineRule="auto"/>
              <w:rPr>
                <w:rFonts w:ascii="Times New Roman" w:eastAsia="Times New Roman" w:hAnsi="Times New Roman" w:cs="Times New Roman"/>
                <w:sz w:val="24"/>
                <w:szCs w:val="24"/>
              </w:rPr>
            </w:pPr>
            <w:proofErr w:type="spellStart"/>
            <w:r w:rsidRPr="009D50C9">
              <w:rPr>
                <w:rFonts w:ascii="Times New Roman" w:eastAsia="Times New Roman" w:hAnsi="Times New Roman" w:cs="Times New Roman"/>
                <w:b/>
                <w:sz w:val="24"/>
                <w:szCs w:val="24"/>
              </w:rPr>
              <w:t>Profesores</w:t>
            </w:r>
            <w:proofErr w:type="spellEnd"/>
            <w:r w:rsidRPr="009D50C9">
              <w:rPr>
                <w:rFonts w:ascii="Times New Roman" w:eastAsia="Times New Roman" w:hAnsi="Times New Roman" w:cs="Times New Roman"/>
                <w:b/>
                <w:sz w:val="24"/>
                <w:szCs w:val="24"/>
              </w:rPr>
              <w:t xml:space="preserve"> MLAEI   </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79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Total</w:t>
            </w:r>
          </w:p>
        </w:tc>
      </w:tr>
      <w:tr w:rsidR="009D50C9" w:rsidRPr="009D50C9" w14:paraId="2A6D6720" w14:textId="77777777">
        <w:tc>
          <w:tcPr>
            <w:tcW w:w="2846" w:type="dxa"/>
            <w:tcBorders>
              <w:top w:val="nil"/>
              <w:left w:val="nil"/>
              <w:bottom w:val="single" w:sz="4" w:space="0" w:color="BFBFBF"/>
              <w:right w:val="nil"/>
            </w:tcBorders>
            <w:shd w:val="clear" w:color="auto" w:fill="F0F5FA"/>
            <w:tcMar>
              <w:top w:w="80" w:type="dxa"/>
              <w:left w:w="80" w:type="dxa"/>
              <w:bottom w:w="80" w:type="dxa"/>
              <w:right w:w="80" w:type="dxa"/>
            </w:tcMar>
          </w:tcPr>
          <w:p w14:paraId="0000079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Resources considered effective</w:t>
            </w:r>
          </w:p>
        </w:tc>
        <w:tc>
          <w:tcPr>
            <w:tcW w:w="1687" w:type="dxa"/>
            <w:tcBorders>
              <w:top w:val="nil"/>
              <w:left w:val="nil"/>
              <w:bottom w:val="single" w:sz="4" w:space="0" w:color="BFBFBF"/>
              <w:right w:val="nil"/>
            </w:tcBorders>
            <w:shd w:val="clear" w:color="auto" w:fill="F0F5FA"/>
            <w:tcMar>
              <w:top w:w="80" w:type="dxa"/>
              <w:left w:w="80" w:type="dxa"/>
              <w:bottom w:w="80" w:type="dxa"/>
              <w:right w:w="80" w:type="dxa"/>
            </w:tcMar>
          </w:tcPr>
          <w:p w14:paraId="0000079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12</w:t>
            </w:r>
          </w:p>
        </w:tc>
        <w:tc>
          <w:tcPr>
            <w:tcW w:w="2032" w:type="dxa"/>
            <w:tcBorders>
              <w:top w:val="nil"/>
              <w:left w:val="nil"/>
              <w:bottom w:val="single" w:sz="4" w:space="0" w:color="BFBFBF"/>
              <w:right w:val="nil"/>
            </w:tcBorders>
            <w:shd w:val="clear" w:color="auto" w:fill="F0F5FA"/>
            <w:tcMar>
              <w:top w:w="80" w:type="dxa"/>
              <w:left w:w="80" w:type="dxa"/>
              <w:bottom w:w="80" w:type="dxa"/>
              <w:right w:w="80" w:type="dxa"/>
            </w:tcMar>
          </w:tcPr>
          <w:p w14:paraId="0000079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18</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79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79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33</w:t>
            </w:r>
          </w:p>
        </w:tc>
      </w:tr>
      <w:tr w:rsidR="009D50C9" w:rsidRPr="009D50C9" w14:paraId="4219FAA9" w14:textId="77777777">
        <w:tc>
          <w:tcPr>
            <w:tcW w:w="2846" w:type="dxa"/>
            <w:tcBorders>
              <w:top w:val="nil"/>
              <w:left w:val="nil"/>
              <w:bottom w:val="single" w:sz="4" w:space="0" w:color="BFBFBF"/>
              <w:right w:val="nil"/>
            </w:tcBorders>
            <w:shd w:val="clear" w:color="auto" w:fill="F0F5FA"/>
            <w:tcMar>
              <w:top w:w="80" w:type="dxa"/>
              <w:left w:w="80" w:type="dxa"/>
              <w:bottom w:w="80" w:type="dxa"/>
              <w:right w:w="80" w:type="dxa"/>
            </w:tcMar>
          </w:tcPr>
          <w:p w14:paraId="000007A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Defining ‘effective’</w:t>
            </w:r>
          </w:p>
        </w:tc>
        <w:tc>
          <w:tcPr>
            <w:tcW w:w="1687" w:type="dxa"/>
            <w:tcBorders>
              <w:top w:val="nil"/>
              <w:left w:val="nil"/>
              <w:bottom w:val="single" w:sz="4" w:space="0" w:color="BFBFBF"/>
              <w:right w:val="nil"/>
            </w:tcBorders>
            <w:shd w:val="clear" w:color="auto" w:fill="F0F5FA"/>
            <w:tcMar>
              <w:top w:w="80" w:type="dxa"/>
              <w:left w:w="80" w:type="dxa"/>
              <w:bottom w:w="80" w:type="dxa"/>
              <w:right w:w="80" w:type="dxa"/>
            </w:tcMar>
          </w:tcPr>
          <w:p w14:paraId="000007A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2032" w:type="dxa"/>
            <w:tcBorders>
              <w:top w:val="nil"/>
              <w:left w:val="nil"/>
              <w:bottom w:val="single" w:sz="4" w:space="0" w:color="BFBFBF"/>
              <w:right w:val="nil"/>
            </w:tcBorders>
            <w:shd w:val="clear" w:color="auto" w:fill="F0F5FA"/>
            <w:tcMar>
              <w:top w:w="80" w:type="dxa"/>
              <w:left w:w="80" w:type="dxa"/>
              <w:bottom w:w="80" w:type="dxa"/>
              <w:right w:w="80" w:type="dxa"/>
            </w:tcMar>
          </w:tcPr>
          <w:p w14:paraId="000007A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7A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7A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r>
      <w:tr w:rsidR="009D50C9" w:rsidRPr="009D50C9" w14:paraId="79B1FC88" w14:textId="77777777">
        <w:tc>
          <w:tcPr>
            <w:tcW w:w="2846" w:type="dxa"/>
            <w:tcBorders>
              <w:top w:val="nil"/>
              <w:left w:val="nil"/>
              <w:bottom w:val="single" w:sz="4" w:space="0" w:color="BFBFBF"/>
              <w:right w:val="nil"/>
            </w:tcBorders>
            <w:shd w:val="clear" w:color="auto" w:fill="F0F5FA"/>
            <w:tcMar>
              <w:top w:w="80" w:type="dxa"/>
              <w:left w:w="80" w:type="dxa"/>
              <w:bottom w:w="80" w:type="dxa"/>
              <w:right w:w="80" w:type="dxa"/>
            </w:tcMar>
          </w:tcPr>
          <w:p w14:paraId="000007A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Manchester </w:t>
            </w:r>
            <w:proofErr w:type="spellStart"/>
            <w:r w:rsidRPr="009D50C9">
              <w:rPr>
                <w:rFonts w:ascii="Times New Roman" w:eastAsia="Times New Roman" w:hAnsi="Times New Roman" w:cs="Times New Roman"/>
                <w:sz w:val="24"/>
                <w:szCs w:val="24"/>
              </w:rPr>
              <w:t>phrasebank</w:t>
            </w:r>
            <w:proofErr w:type="spellEnd"/>
          </w:p>
        </w:tc>
        <w:tc>
          <w:tcPr>
            <w:tcW w:w="1687" w:type="dxa"/>
            <w:tcBorders>
              <w:top w:val="nil"/>
              <w:left w:val="nil"/>
              <w:bottom w:val="single" w:sz="4" w:space="0" w:color="BFBFBF"/>
              <w:right w:val="nil"/>
            </w:tcBorders>
            <w:shd w:val="clear" w:color="auto" w:fill="F0F5FA"/>
            <w:tcMar>
              <w:top w:w="80" w:type="dxa"/>
              <w:left w:w="80" w:type="dxa"/>
              <w:bottom w:w="80" w:type="dxa"/>
              <w:right w:w="80" w:type="dxa"/>
            </w:tcMar>
          </w:tcPr>
          <w:p w14:paraId="000007A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2032" w:type="dxa"/>
            <w:tcBorders>
              <w:top w:val="nil"/>
              <w:left w:val="nil"/>
              <w:bottom w:val="single" w:sz="4" w:space="0" w:color="BFBFBF"/>
              <w:right w:val="nil"/>
            </w:tcBorders>
            <w:shd w:val="clear" w:color="auto" w:fill="F0F5FA"/>
            <w:tcMar>
              <w:top w:w="80" w:type="dxa"/>
              <w:left w:w="80" w:type="dxa"/>
              <w:bottom w:w="80" w:type="dxa"/>
              <w:right w:w="80" w:type="dxa"/>
            </w:tcMar>
          </w:tcPr>
          <w:p w14:paraId="000007A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7A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7A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3C31F720" w14:textId="77777777">
        <w:tc>
          <w:tcPr>
            <w:tcW w:w="2846" w:type="dxa"/>
            <w:tcBorders>
              <w:top w:val="nil"/>
              <w:left w:val="nil"/>
              <w:bottom w:val="single" w:sz="4" w:space="0" w:color="BFBFBF"/>
              <w:right w:val="nil"/>
            </w:tcBorders>
            <w:shd w:val="clear" w:color="auto" w:fill="F0F5FA"/>
            <w:tcMar>
              <w:top w:w="80" w:type="dxa"/>
              <w:left w:w="80" w:type="dxa"/>
              <w:bottom w:w="80" w:type="dxa"/>
              <w:right w:w="80" w:type="dxa"/>
            </w:tcMar>
          </w:tcPr>
          <w:p w14:paraId="000007A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Cards and color codes</w:t>
            </w:r>
          </w:p>
        </w:tc>
        <w:tc>
          <w:tcPr>
            <w:tcW w:w="1687" w:type="dxa"/>
            <w:tcBorders>
              <w:top w:val="nil"/>
              <w:left w:val="nil"/>
              <w:bottom w:val="single" w:sz="4" w:space="0" w:color="BFBFBF"/>
              <w:right w:val="nil"/>
            </w:tcBorders>
            <w:shd w:val="clear" w:color="auto" w:fill="F0F5FA"/>
            <w:tcMar>
              <w:top w:w="80" w:type="dxa"/>
              <w:left w:w="80" w:type="dxa"/>
              <w:bottom w:w="80" w:type="dxa"/>
              <w:right w:w="80" w:type="dxa"/>
            </w:tcMar>
          </w:tcPr>
          <w:p w14:paraId="000007A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2032" w:type="dxa"/>
            <w:tcBorders>
              <w:top w:val="nil"/>
              <w:left w:val="nil"/>
              <w:bottom w:val="single" w:sz="4" w:space="0" w:color="BFBFBF"/>
              <w:right w:val="nil"/>
            </w:tcBorders>
            <w:shd w:val="clear" w:color="auto" w:fill="F0F5FA"/>
            <w:tcMar>
              <w:top w:w="80" w:type="dxa"/>
              <w:left w:w="80" w:type="dxa"/>
              <w:bottom w:w="80" w:type="dxa"/>
              <w:right w:w="80" w:type="dxa"/>
            </w:tcMar>
          </w:tcPr>
          <w:p w14:paraId="000007A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7A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7A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63E25B11" w14:textId="77777777">
        <w:tc>
          <w:tcPr>
            <w:tcW w:w="2846" w:type="dxa"/>
            <w:tcBorders>
              <w:top w:val="nil"/>
              <w:left w:val="nil"/>
              <w:bottom w:val="single" w:sz="4" w:space="0" w:color="BFBFBF"/>
              <w:right w:val="nil"/>
            </w:tcBorders>
            <w:shd w:val="clear" w:color="auto" w:fill="F0F5FA"/>
            <w:tcMar>
              <w:top w:w="80" w:type="dxa"/>
              <w:left w:w="80" w:type="dxa"/>
              <w:bottom w:w="80" w:type="dxa"/>
              <w:right w:w="80" w:type="dxa"/>
            </w:tcMar>
          </w:tcPr>
          <w:p w14:paraId="000007A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Courses</w:t>
            </w:r>
          </w:p>
        </w:tc>
        <w:tc>
          <w:tcPr>
            <w:tcW w:w="1687" w:type="dxa"/>
            <w:tcBorders>
              <w:top w:val="nil"/>
              <w:left w:val="nil"/>
              <w:bottom w:val="single" w:sz="4" w:space="0" w:color="BFBFBF"/>
              <w:right w:val="nil"/>
            </w:tcBorders>
            <w:shd w:val="clear" w:color="auto" w:fill="F0F5FA"/>
            <w:tcMar>
              <w:top w:w="80" w:type="dxa"/>
              <w:left w:w="80" w:type="dxa"/>
              <w:bottom w:w="80" w:type="dxa"/>
              <w:right w:w="80" w:type="dxa"/>
            </w:tcMar>
          </w:tcPr>
          <w:p w14:paraId="000007B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2032" w:type="dxa"/>
            <w:tcBorders>
              <w:top w:val="nil"/>
              <w:left w:val="nil"/>
              <w:bottom w:val="single" w:sz="4" w:space="0" w:color="BFBFBF"/>
              <w:right w:val="nil"/>
            </w:tcBorders>
            <w:shd w:val="clear" w:color="auto" w:fill="F0F5FA"/>
            <w:tcMar>
              <w:top w:w="80" w:type="dxa"/>
              <w:left w:w="80" w:type="dxa"/>
              <w:bottom w:w="80" w:type="dxa"/>
              <w:right w:w="80" w:type="dxa"/>
            </w:tcMar>
          </w:tcPr>
          <w:p w14:paraId="000007B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7B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7B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7DCC9036" w14:textId="77777777">
        <w:tc>
          <w:tcPr>
            <w:tcW w:w="2846" w:type="dxa"/>
            <w:tcBorders>
              <w:top w:val="nil"/>
              <w:left w:val="nil"/>
              <w:bottom w:val="single" w:sz="4" w:space="0" w:color="BFBFBF"/>
              <w:right w:val="nil"/>
            </w:tcBorders>
            <w:shd w:val="clear" w:color="auto" w:fill="F0F5FA"/>
            <w:tcMar>
              <w:top w:w="80" w:type="dxa"/>
              <w:left w:w="80" w:type="dxa"/>
              <w:bottom w:w="80" w:type="dxa"/>
              <w:right w:w="80" w:type="dxa"/>
            </w:tcMar>
          </w:tcPr>
          <w:p w14:paraId="000007B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Books</w:t>
            </w:r>
          </w:p>
        </w:tc>
        <w:tc>
          <w:tcPr>
            <w:tcW w:w="1687" w:type="dxa"/>
            <w:tcBorders>
              <w:top w:val="nil"/>
              <w:left w:val="nil"/>
              <w:bottom w:val="single" w:sz="4" w:space="0" w:color="BFBFBF"/>
              <w:right w:val="nil"/>
            </w:tcBorders>
            <w:shd w:val="clear" w:color="auto" w:fill="F0F5FA"/>
            <w:tcMar>
              <w:top w:w="80" w:type="dxa"/>
              <w:left w:w="80" w:type="dxa"/>
              <w:bottom w:w="80" w:type="dxa"/>
              <w:right w:w="80" w:type="dxa"/>
            </w:tcMar>
          </w:tcPr>
          <w:p w14:paraId="000007B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2032" w:type="dxa"/>
            <w:tcBorders>
              <w:top w:val="nil"/>
              <w:left w:val="nil"/>
              <w:bottom w:val="single" w:sz="4" w:space="0" w:color="BFBFBF"/>
              <w:right w:val="nil"/>
            </w:tcBorders>
            <w:shd w:val="clear" w:color="auto" w:fill="F0F5FA"/>
            <w:tcMar>
              <w:top w:w="80" w:type="dxa"/>
              <w:left w:w="80" w:type="dxa"/>
              <w:bottom w:w="80" w:type="dxa"/>
              <w:right w:w="80" w:type="dxa"/>
            </w:tcMar>
          </w:tcPr>
          <w:p w14:paraId="000007B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7B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7B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r>
      <w:tr w:rsidR="009D50C9" w:rsidRPr="009D50C9" w14:paraId="2BC55D2E" w14:textId="77777777">
        <w:tc>
          <w:tcPr>
            <w:tcW w:w="2846" w:type="dxa"/>
            <w:tcBorders>
              <w:top w:val="nil"/>
              <w:left w:val="nil"/>
              <w:bottom w:val="single" w:sz="4" w:space="0" w:color="BFBFBF"/>
              <w:right w:val="nil"/>
            </w:tcBorders>
            <w:shd w:val="clear" w:color="auto" w:fill="F0F5FA"/>
            <w:tcMar>
              <w:top w:w="80" w:type="dxa"/>
              <w:left w:w="80" w:type="dxa"/>
              <w:bottom w:w="80" w:type="dxa"/>
              <w:right w:w="80" w:type="dxa"/>
            </w:tcMar>
          </w:tcPr>
          <w:p w14:paraId="000007B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Technology</w:t>
            </w:r>
          </w:p>
        </w:tc>
        <w:tc>
          <w:tcPr>
            <w:tcW w:w="1687" w:type="dxa"/>
            <w:tcBorders>
              <w:top w:val="nil"/>
              <w:left w:val="nil"/>
              <w:bottom w:val="single" w:sz="4" w:space="0" w:color="BFBFBF"/>
              <w:right w:val="nil"/>
            </w:tcBorders>
            <w:shd w:val="clear" w:color="auto" w:fill="F0F5FA"/>
            <w:tcMar>
              <w:top w:w="80" w:type="dxa"/>
              <w:left w:w="80" w:type="dxa"/>
              <w:bottom w:w="80" w:type="dxa"/>
              <w:right w:w="80" w:type="dxa"/>
            </w:tcMar>
          </w:tcPr>
          <w:p w14:paraId="000007B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7</w:t>
            </w:r>
          </w:p>
        </w:tc>
        <w:tc>
          <w:tcPr>
            <w:tcW w:w="2032" w:type="dxa"/>
            <w:tcBorders>
              <w:top w:val="nil"/>
              <w:left w:val="nil"/>
              <w:bottom w:val="single" w:sz="4" w:space="0" w:color="BFBFBF"/>
              <w:right w:val="nil"/>
            </w:tcBorders>
            <w:shd w:val="clear" w:color="auto" w:fill="F0F5FA"/>
            <w:tcMar>
              <w:top w:w="80" w:type="dxa"/>
              <w:left w:w="80" w:type="dxa"/>
              <w:bottom w:w="80" w:type="dxa"/>
              <w:right w:w="80" w:type="dxa"/>
            </w:tcMar>
          </w:tcPr>
          <w:p w14:paraId="000007B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7B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7B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10</w:t>
            </w:r>
          </w:p>
        </w:tc>
      </w:tr>
      <w:tr w:rsidR="009D50C9" w:rsidRPr="009D50C9" w14:paraId="4D948766" w14:textId="77777777">
        <w:tc>
          <w:tcPr>
            <w:tcW w:w="2846" w:type="dxa"/>
            <w:tcBorders>
              <w:top w:val="nil"/>
              <w:left w:val="nil"/>
              <w:bottom w:val="single" w:sz="4" w:space="0" w:color="BFBFBF"/>
              <w:right w:val="nil"/>
            </w:tcBorders>
            <w:shd w:val="clear" w:color="auto" w:fill="F0F5FA"/>
            <w:tcMar>
              <w:top w:w="80" w:type="dxa"/>
              <w:left w:w="80" w:type="dxa"/>
              <w:bottom w:w="80" w:type="dxa"/>
              <w:right w:w="80" w:type="dxa"/>
            </w:tcMar>
          </w:tcPr>
          <w:p w14:paraId="000007B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Persons</w:t>
            </w:r>
          </w:p>
        </w:tc>
        <w:tc>
          <w:tcPr>
            <w:tcW w:w="1687" w:type="dxa"/>
            <w:tcBorders>
              <w:top w:val="nil"/>
              <w:left w:val="nil"/>
              <w:bottom w:val="single" w:sz="4" w:space="0" w:color="BFBFBF"/>
              <w:right w:val="nil"/>
            </w:tcBorders>
            <w:shd w:val="clear" w:color="auto" w:fill="F0F5FA"/>
            <w:tcMar>
              <w:top w:w="80" w:type="dxa"/>
              <w:left w:w="80" w:type="dxa"/>
              <w:bottom w:w="80" w:type="dxa"/>
              <w:right w:w="80" w:type="dxa"/>
            </w:tcMar>
          </w:tcPr>
          <w:p w14:paraId="000007B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8</w:t>
            </w:r>
          </w:p>
        </w:tc>
        <w:tc>
          <w:tcPr>
            <w:tcW w:w="2032" w:type="dxa"/>
            <w:tcBorders>
              <w:top w:val="nil"/>
              <w:left w:val="nil"/>
              <w:bottom w:val="single" w:sz="4" w:space="0" w:color="BFBFBF"/>
              <w:right w:val="nil"/>
            </w:tcBorders>
            <w:shd w:val="clear" w:color="auto" w:fill="F0F5FA"/>
            <w:tcMar>
              <w:top w:w="80" w:type="dxa"/>
              <w:left w:w="80" w:type="dxa"/>
              <w:bottom w:w="80" w:type="dxa"/>
              <w:right w:w="80" w:type="dxa"/>
            </w:tcMar>
          </w:tcPr>
          <w:p w14:paraId="000007C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15</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7C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7C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25</w:t>
            </w:r>
          </w:p>
        </w:tc>
      </w:tr>
      <w:tr w:rsidR="009D50C9" w:rsidRPr="009D50C9" w14:paraId="561B3E27" w14:textId="77777777">
        <w:tc>
          <w:tcPr>
            <w:tcW w:w="2846" w:type="dxa"/>
            <w:tcBorders>
              <w:top w:val="nil"/>
              <w:left w:val="nil"/>
              <w:bottom w:val="single" w:sz="4" w:space="0" w:color="BFBFBF"/>
              <w:right w:val="nil"/>
            </w:tcBorders>
            <w:shd w:val="clear" w:color="auto" w:fill="F0F5FA"/>
            <w:tcMar>
              <w:top w:w="80" w:type="dxa"/>
              <w:left w:w="80" w:type="dxa"/>
              <w:bottom w:w="80" w:type="dxa"/>
              <w:right w:w="80" w:type="dxa"/>
            </w:tcMar>
          </w:tcPr>
          <w:p w14:paraId="000007C3" w14:textId="77777777" w:rsidR="00887939" w:rsidRPr="009D50C9" w:rsidRDefault="00887939">
            <w:pPr>
              <w:spacing w:line="240" w:lineRule="auto"/>
              <w:rPr>
                <w:rFonts w:ascii="Times New Roman" w:eastAsia="Times New Roman" w:hAnsi="Times New Roman" w:cs="Times New Roman"/>
                <w:sz w:val="24"/>
                <w:szCs w:val="24"/>
              </w:rPr>
            </w:pPr>
          </w:p>
        </w:tc>
        <w:tc>
          <w:tcPr>
            <w:tcW w:w="1687" w:type="dxa"/>
            <w:tcBorders>
              <w:top w:val="nil"/>
              <w:left w:val="nil"/>
              <w:bottom w:val="single" w:sz="4" w:space="0" w:color="BFBFBF"/>
              <w:right w:val="nil"/>
            </w:tcBorders>
            <w:shd w:val="clear" w:color="auto" w:fill="F0F5FA"/>
            <w:tcMar>
              <w:top w:w="80" w:type="dxa"/>
              <w:left w:w="80" w:type="dxa"/>
              <w:bottom w:w="80" w:type="dxa"/>
              <w:right w:w="80" w:type="dxa"/>
            </w:tcMar>
          </w:tcPr>
          <w:p w14:paraId="000007C4" w14:textId="77777777" w:rsidR="00887939" w:rsidRPr="009D50C9" w:rsidRDefault="00887939">
            <w:pPr>
              <w:spacing w:line="240" w:lineRule="auto"/>
              <w:rPr>
                <w:rFonts w:ascii="Times New Roman" w:eastAsia="Times New Roman" w:hAnsi="Times New Roman" w:cs="Times New Roman"/>
                <w:sz w:val="24"/>
                <w:szCs w:val="24"/>
              </w:rPr>
            </w:pPr>
          </w:p>
        </w:tc>
        <w:tc>
          <w:tcPr>
            <w:tcW w:w="2032" w:type="dxa"/>
            <w:tcBorders>
              <w:top w:val="nil"/>
              <w:left w:val="nil"/>
              <w:bottom w:val="single" w:sz="4" w:space="0" w:color="BFBFBF"/>
              <w:right w:val="nil"/>
            </w:tcBorders>
            <w:shd w:val="clear" w:color="auto" w:fill="F0F5FA"/>
            <w:tcMar>
              <w:top w:w="80" w:type="dxa"/>
              <w:left w:w="80" w:type="dxa"/>
              <w:bottom w:w="80" w:type="dxa"/>
              <w:right w:w="80" w:type="dxa"/>
            </w:tcMar>
          </w:tcPr>
          <w:p w14:paraId="000007C5" w14:textId="77777777" w:rsidR="00887939" w:rsidRPr="009D50C9" w:rsidRDefault="00887939">
            <w:pPr>
              <w:spacing w:line="240" w:lineRule="auto"/>
              <w:rPr>
                <w:rFonts w:ascii="Times New Roman" w:eastAsia="Times New Roman" w:hAnsi="Times New Roman" w:cs="Times New Roman"/>
                <w:sz w:val="24"/>
                <w:szCs w:val="24"/>
              </w:rPr>
            </w:pP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7C6" w14:textId="77777777" w:rsidR="00887939" w:rsidRPr="009D50C9" w:rsidRDefault="00887939">
            <w:pPr>
              <w:spacing w:line="240" w:lineRule="auto"/>
              <w:rPr>
                <w:rFonts w:ascii="Times New Roman" w:eastAsia="Times New Roman" w:hAnsi="Times New Roman" w:cs="Times New Roman"/>
                <w:sz w:val="24"/>
                <w:szCs w:val="24"/>
              </w:rPr>
            </w:pP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7C7" w14:textId="77777777" w:rsidR="00887939" w:rsidRPr="009D50C9" w:rsidRDefault="00887939">
            <w:pPr>
              <w:spacing w:line="240" w:lineRule="auto"/>
              <w:rPr>
                <w:rFonts w:ascii="Times New Roman" w:eastAsia="Times New Roman" w:hAnsi="Times New Roman" w:cs="Times New Roman"/>
                <w:sz w:val="24"/>
                <w:szCs w:val="24"/>
              </w:rPr>
            </w:pPr>
          </w:p>
        </w:tc>
      </w:tr>
      <w:tr w:rsidR="009D50C9" w:rsidRPr="009D50C9" w14:paraId="6E2C3FCC" w14:textId="77777777">
        <w:tc>
          <w:tcPr>
            <w:tcW w:w="2846" w:type="dxa"/>
            <w:tcBorders>
              <w:top w:val="nil"/>
              <w:left w:val="nil"/>
              <w:bottom w:val="single" w:sz="4" w:space="0" w:color="BFBFBF"/>
              <w:right w:val="nil"/>
            </w:tcBorders>
            <w:shd w:val="clear" w:color="auto" w:fill="F0F5FA"/>
            <w:tcMar>
              <w:top w:w="80" w:type="dxa"/>
              <w:left w:w="80" w:type="dxa"/>
              <w:bottom w:w="80" w:type="dxa"/>
              <w:right w:w="80" w:type="dxa"/>
            </w:tcMar>
          </w:tcPr>
          <w:p w14:paraId="000007C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SUMA</w:t>
            </w:r>
          </w:p>
        </w:tc>
        <w:tc>
          <w:tcPr>
            <w:tcW w:w="1687" w:type="dxa"/>
            <w:tcBorders>
              <w:top w:val="nil"/>
              <w:left w:val="nil"/>
              <w:bottom w:val="single" w:sz="4" w:space="0" w:color="BFBFBF"/>
              <w:right w:val="nil"/>
            </w:tcBorders>
            <w:shd w:val="clear" w:color="auto" w:fill="F0F5FA"/>
            <w:tcMar>
              <w:top w:w="80" w:type="dxa"/>
              <w:left w:w="80" w:type="dxa"/>
              <w:bottom w:w="80" w:type="dxa"/>
              <w:right w:w="80" w:type="dxa"/>
            </w:tcMar>
          </w:tcPr>
          <w:p w14:paraId="000007C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30</w:t>
            </w:r>
          </w:p>
        </w:tc>
        <w:tc>
          <w:tcPr>
            <w:tcW w:w="2032" w:type="dxa"/>
            <w:tcBorders>
              <w:top w:val="nil"/>
              <w:left w:val="nil"/>
              <w:bottom w:val="single" w:sz="4" w:space="0" w:color="BFBFBF"/>
              <w:right w:val="nil"/>
            </w:tcBorders>
            <w:shd w:val="clear" w:color="auto" w:fill="F0F5FA"/>
            <w:tcMar>
              <w:top w:w="80" w:type="dxa"/>
              <w:left w:w="80" w:type="dxa"/>
              <w:bottom w:w="80" w:type="dxa"/>
              <w:right w:w="80" w:type="dxa"/>
            </w:tcMar>
          </w:tcPr>
          <w:p w14:paraId="000007C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38</w:t>
            </w:r>
          </w:p>
        </w:tc>
        <w:tc>
          <w:tcPr>
            <w:tcW w:w="1566" w:type="dxa"/>
            <w:tcBorders>
              <w:top w:val="nil"/>
              <w:left w:val="nil"/>
              <w:bottom w:val="single" w:sz="4" w:space="0" w:color="BFBFBF"/>
              <w:right w:val="nil"/>
            </w:tcBorders>
            <w:shd w:val="clear" w:color="auto" w:fill="F0F5FA"/>
            <w:tcMar>
              <w:top w:w="80" w:type="dxa"/>
              <w:left w:w="80" w:type="dxa"/>
              <w:bottom w:w="80" w:type="dxa"/>
              <w:right w:w="80" w:type="dxa"/>
            </w:tcMar>
          </w:tcPr>
          <w:p w14:paraId="000007C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8</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7C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76</w:t>
            </w:r>
          </w:p>
        </w:tc>
      </w:tr>
      <w:tr w:rsidR="009D50C9" w:rsidRPr="009D50C9" w14:paraId="329868F3" w14:textId="77777777">
        <w:tc>
          <w:tcPr>
            <w:tcW w:w="2846" w:type="dxa"/>
            <w:tcBorders>
              <w:top w:val="nil"/>
              <w:left w:val="nil"/>
              <w:bottom w:val="nil"/>
              <w:right w:val="nil"/>
            </w:tcBorders>
            <w:shd w:val="clear" w:color="auto" w:fill="F0F5FA"/>
            <w:tcMar>
              <w:top w:w="80" w:type="dxa"/>
              <w:left w:w="80" w:type="dxa"/>
              <w:bottom w:w="80" w:type="dxa"/>
              <w:right w:w="80" w:type="dxa"/>
            </w:tcMar>
          </w:tcPr>
          <w:p w14:paraId="000007C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N = </w:t>
            </w:r>
            <w:proofErr w:type="spellStart"/>
            <w:r w:rsidRPr="009D50C9">
              <w:rPr>
                <w:rFonts w:ascii="Times New Roman" w:eastAsia="Times New Roman" w:hAnsi="Times New Roman" w:cs="Times New Roman"/>
                <w:sz w:val="24"/>
                <w:szCs w:val="24"/>
              </w:rPr>
              <w:t>Documentos</w:t>
            </w:r>
            <w:proofErr w:type="spellEnd"/>
            <w:r w:rsidRPr="009D50C9">
              <w:rPr>
                <w:rFonts w:ascii="Times New Roman" w:eastAsia="Times New Roman" w:hAnsi="Times New Roman" w:cs="Times New Roman"/>
                <w:sz w:val="24"/>
                <w:szCs w:val="24"/>
              </w:rPr>
              <w:t>/</w:t>
            </w:r>
            <w:proofErr w:type="spellStart"/>
            <w:r w:rsidRPr="009D50C9">
              <w:rPr>
                <w:rFonts w:ascii="Times New Roman" w:eastAsia="Times New Roman" w:hAnsi="Times New Roman" w:cs="Times New Roman"/>
                <w:sz w:val="24"/>
                <w:szCs w:val="24"/>
              </w:rPr>
              <w:t>participantes</w:t>
            </w:r>
            <w:proofErr w:type="spellEnd"/>
          </w:p>
        </w:tc>
        <w:tc>
          <w:tcPr>
            <w:tcW w:w="1687" w:type="dxa"/>
            <w:tcBorders>
              <w:top w:val="nil"/>
              <w:left w:val="nil"/>
              <w:bottom w:val="nil"/>
              <w:right w:val="nil"/>
            </w:tcBorders>
            <w:shd w:val="clear" w:color="auto" w:fill="F0F5FA"/>
            <w:tcMar>
              <w:top w:w="80" w:type="dxa"/>
              <w:left w:w="80" w:type="dxa"/>
              <w:bottom w:w="80" w:type="dxa"/>
              <w:right w:w="80" w:type="dxa"/>
            </w:tcMar>
          </w:tcPr>
          <w:p w14:paraId="000007C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8</w:t>
            </w:r>
          </w:p>
        </w:tc>
        <w:tc>
          <w:tcPr>
            <w:tcW w:w="2032" w:type="dxa"/>
            <w:tcBorders>
              <w:top w:val="nil"/>
              <w:left w:val="nil"/>
              <w:bottom w:val="nil"/>
              <w:right w:val="nil"/>
            </w:tcBorders>
            <w:shd w:val="clear" w:color="auto" w:fill="F0F5FA"/>
            <w:tcMar>
              <w:top w:w="80" w:type="dxa"/>
              <w:left w:w="80" w:type="dxa"/>
              <w:bottom w:w="80" w:type="dxa"/>
              <w:right w:w="80" w:type="dxa"/>
            </w:tcMar>
          </w:tcPr>
          <w:p w14:paraId="000007C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9</w:t>
            </w:r>
          </w:p>
        </w:tc>
        <w:tc>
          <w:tcPr>
            <w:tcW w:w="1566" w:type="dxa"/>
            <w:tcBorders>
              <w:top w:val="nil"/>
              <w:left w:val="nil"/>
              <w:bottom w:val="nil"/>
              <w:right w:val="nil"/>
            </w:tcBorders>
            <w:shd w:val="clear" w:color="auto" w:fill="F0F5FA"/>
            <w:tcMar>
              <w:top w:w="80" w:type="dxa"/>
              <w:left w:w="80" w:type="dxa"/>
              <w:bottom w:w="80" w:type="dxa"/>
              <w:right w:w="80" w:type="dxa"/>
            </w:tcMar>
          </w:tcPr>
          <w:p w14:paraId="000007D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707" w:type="dxa"/>
            <w:tcBorders>
              <w:top w:val="nil"/>
              <w:left w:val="nil"/>
              <w:bottom w:val="nil"/>
              <w:right w:val="nil"/>
            </w:tcBorders>
            <w:shd w:val="clear" w:color="auto" w:fill="F0F5FA"/>
            <w:tcMar>
              <w:top w:w="80" w:type="dxa"/>
              <w:left w:w="80" w:type="dxa"/>
              <w:bottom w:w="80" w:type="dxa"/>
              <w:right w:w="80" w:type="dxa"/>
            </w:tcMar>
          </w:tcPr>
          <w:p w14:paraId="000007D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21</w:t>
            </w:r>
          </w:p>
        </w:tc>
      </w:tr>
    </w:tbl>
    <w:p w14:paraId="000007D2"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lastRenderedPageBreak/>
        <w:t xml:space="preserve">Table on resources considered effective shows that people is the most effective resource according to the three groups of participants, followed by technology, and that people was more addressed by the MLAEI graduates who finished their thesis. </w:t>
      </w:r>
    </w:p>
    <w:p w14:paraId="000007D3" w14:textId="77777777" w:rsidR="00887939" w:rsidRPr="009D50C9" w:rsidRDefault="005013B4">
      <w:pPr>
        <w:spacing w:before="280" w:after="280" w:line="360" w:lineRule="auto"/>
        <w:rPr>
          <w:rFonts w:ascii="Times New Roman" w:eastAsia="Times New Roman" w:hAnsi="Times New Roman" w:cs="Times New Roman"/>
          <w:b/>
          <w:sz w:val="24"/>
          <w:szCs w:val="24"/>
        </w:rPr>
      </w:pPr>
      <w:r w:rsidRPr="009D50C9">
        <w:rPr>
          <w:rFonts w:ascii="Times New Roman" w:eastAsia="Times New Roman" w:hAnsi="Times New Roman" w:cs="Times New Roman"/>
          <w:b/>
          <w:sz w:val="24"/>
          <w:szCs w:val="24"/>
        </w:rPr>
        <w:t xml:space="preserve">Experiences in writing a thesis in </w:t>
      </w:r>
      <w:proofErr w:type="gramStart"/>
      <w:r w:rsidRPr="009D50C9">
        <w:rPr>
          <w:rFonts w:ascii="Times New Roman" w:eastAsia="Times New Roman" w:hAnsi="Times New Roman" w:cs="Times New Roman"/>
          <w:b/>
          <w:sz w:val="24"/>
          <w:szCs w:val="24"/>
        </w:rPr>
        <w:t>English</w:t>
      </w:r>
      <w:proofErr w:type="gramEnd"/>
    </w:p>
    <w:p w14:paraId="000007D4"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Table on experience on writing/research shows the three groups experience results.</w:t>
      </w:r>
    </w:p>
    <w:tbl>
      <w:tblPr>
        <w:tblStyle w:val="af2"/>
        <w:tblW w:w="8838" w:type="dxa"/>
        <w:tblInd w:w="0" w:type="dxa"/>
        <w:tblBorders>
          <w:top w:val="nil"/>
          <w:left w:val="nil"/>
          <w:bottom w:val="single" w:sz="4" w:space="0" w:color="BFBFBF"/>
          <w:right w:val="nil"/>
          <w:insideH w:val="nil"/>
          <w:insideV w:val="nil"/>
        </w:tblBorders>
        <w:tblLayout w:type="fixed"/>
        <w:tblLook w:val="0400" w:firstRow="0" w:lastRow="0" w:firstColumn="0" w:lastColumn="0" w:noHBand="0" w:noVBand="1"/>
      </w:tblPr>
      <w:tblGrid>
        <w:gridCol w:w="3298"/>
        <w:gridCol w:w="1491"/>
        <w:gridCol w:w="1651"/>
        <w:gridCol w:w="1691"/>
        <w:gridCol w:w="707"/>
      </w:tblGrid>
      <w:tr w:rsidR="009D50C9" w:rsidRPr="009D50C9" w14:paraId="1BFF053A" w14:textId="77777777">
        <w:tc>
          <w:tcPr>
            <w:tcW w:w="3298" w:type="dxa"/>
            <w:tcBorders>
              <w:top w:val="nil"/>
              <w:left w:val="nil"/>
              <w:bottom w:val="single" w:sz="4" w:space="0" w:color="BFBFBF"/>
              <w:right w:val="nil"/>
            </w:tcBorders>
            <w:shd w:val="clear" w:color="auto" w:fill="F0F5FA"/>
            <w:tcMar>
              <w:top w:w="80" w:type="dxa"/>
              <w:left w:w="80" w:type="dxa"/>
              <w:bottom w:w="80" w:type="dxa"/>
              <w:right w:w="80" w:type="dxa"/>
            </w:tcMar>
          </w:tcPr>
          <w:p w14:paraId="000007D5" w14:textId="77777777" w:rsidR="00887939" w:rsidRPr="009D50C9" w:rsidRDefault="00887939">
            <w:pPr>
              <w:spacing w:line="240" w:lineRule="auto"/>
              <w:rPr>
                <w:rFonts w:ascii="Times New Roman" w:eastAsia="Times New Roman" w:hAnsi="Times New Roman" w:cs="Times New Roman"/>
                <w:sz w:val="24"/>
                <w:szCs w:val="24"/>
              </w:rPr>
            </w:pPr>
          </w:p>
        </w:tc>
        <w:tc>
          <w:tcPr>
            <w:tcW w:w="1491" w:type="dxa"/>
            <w:tcBorders>
              <w:top w:val="nil"/>
              <w:left w:val="nil"/>
              <w:bottom w:val="single" w:sz="4" w:space="0" w:color="BFBFBF"/>
              <w:right w:val="nil"/>
            </w:tcBorders>
            <w:shd w:val="clear" w:color="auto" w:fill="F0F5FA"/>
            <w:tcMar>
              <w:top w:w="80" w:type="dxa"/>
              <w:left w:w="80" w:type="dxa"/>
              <w:bottom w:w="80" w:type="dxa"/>
              <w:right w:w="80" w:type="dxa"/>
            </w:tcMar>
          </w:tcPr>
          <w:p w14:paraId="000007D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 xml:space="preserve">MLAEI students  </w:t>
            </w:r>
          </w:p>
        </w:tc>
        <w:tc>
          <w:tcPr>
            <w:tcW w:w="1651" w:type="dxa"/>
            <w:tcBorders>
              <w:top w:val="nil"/>
              <w:left w:val="nil"/>
              <w:bottom w:val="single" w:sz="4" w:space="0" w:color="BFBFBF"/>
              <w:right w:val="nil"/>
            </w:tcBorders>
            <w:shd w:val="clear" w:color="auto" w:fill="F0F5FA"/>
            <w:tcMar>
              <w:top w:w="80" w:type="dxa"/>
              <w:left w:w="80" w:type="dxa"/>
              <w:bottom w:w="80" w:type="dxa"/>
              <w:right w:w="80" w:type="dxa"/>
            </w:tcMar>
          </w:tcPr>
          <w:p w14:paraId="000007D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 xml:space="preserve">MLAEI graduates  </w:t>
            </w:r>
          </w:p>
        </w:tc>
        <w:tc>
          <w:tcPr>
            <w:tcW w:w="1691" w:type="dxa"/>
            <w:tcBorders>
              <w:top w:val="nil"/>
              <w:left w:val="nil"/>
              <w:bottom w:val="single" w:sz="4" w:space="0" w:color="BFBFBF"/>
              <w:right w:val="nil"/>
            </w:tcBorders>
            <w:shd w:val="clear" w:color="auto" w:fill="F0F5FA"/>
            <w:tcMar>
              <w:top w:w="80" w:type="dxa"/>
              <w:left w:w="80" w:type="dxa"/>
              <w:bottom w:w="80" w:type="dxa"/>
              <w:right w:w="80" w:type="dxa"/>
            </w:tcMar>
          </w:tcPr>
          <w:p w14:paraId="000007D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 xml:space="preserve">MLAEI professors   </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7D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Total</w:t>
            </w:r>
          </w:p>
        </w:tc>
      </w:tr>
      <w:tr w:rsidR="009D50C9" w:rsidRPr="009D50C9" w14:paraId="21783878" w14:textId="77777777">
        <w:tc>
          <w:tcPr>
            <w:tcW w:w="3298" w:type="dxa"/>
            <w:tcBorders>
              <w:top w:val="nil"/>
              <w:left w:val="nil"/>
              <w:bottom w:val="single" w:sz="4" w:space="0" w:color="BFBFBF"/>
              <w:right w:val="nil"/>
            </w:tcBorders>
            <w:shd w:val="clear" w:color="auto" w:fill="F0F5FA"/>
            <w:tcMar>
              <w:top w:w="80" w:type="dxa"/>
              <w:left w:w="80" w:type="dxa"/>
              <w:bottom w:w="80" w:type="dxa"/>
              <w:right w:w="80" w:type="dxa"/>
            </w:tcMar>
          </w:tcPr>
          <w:p w14:paraId="000007DA" w14:textId="77777777" w:rsidR="00887939" w:rsidRPr="009D50C9" w:rsidRDefault="005013B4">
            <w:pPr>
              <w:spacing w:line="240" w:lineRule="auto"/>
              <w:rPr>
                <w:rFonts w:ascii="Times New Roman" w:eastAsia="Times New Roman" w:hAnsi="Times New Roman" w:cs="Times New Roman"/>
                <w:sz w:val="24"/>
                <w:szCs w:val="24"/>
              </w:rPr>
            </w:pPr>
            <w:proofErr w:type="spellStart"/>
            <w:r w:rsidRPr="009D50C9">
              <w:rPr>
                <w:rFonts w:ascii="Times New Roman" w:eastAsia="Times New Roman" w:hAnsi="Times New Roman" w:cs="Times New Roman"/>
                <w:sz w:val="24"/>
                <w:szCs w:val="24"/>
              </w:rPr>
              <w:t>Experiencia</w:t>
            </w:r>
            <w:proofErr w:type="spellEnd"/>
            <w:r w:rsidRPr="009D50C9">
              <w:rPr>
                <w:rFonts w:ascii="Times New Roman" w:eastAsia="Times New Roman" w:hAnsi="Times New Roman" w:cs="Times New Roman"/>
                <w:sz w:val="24"/>
                <w:szCs w:val="24"/>
              </w:rPr>
              <w:t xml:space="preserve"> </w:t>
            </w:r>
            <w:proofErr w:type="spellStart"/>
            <w:r w:rsidRPr="009D50C9">
              <w:rPr>
                <w:rFonts w:ascii="Times New Roman" w:eastAsia="Times New Roman" w:hAnsi="Times New Roman" w:cs="Times New Roman"/>
                <w:sz w:val="24"/>
                <w:szCs w:val="24"/>
              </w:rPr>
              <w:t>en</w:t>
            </w:r>
            <w:proofErr w:type="spellEnd"/>
            <w:r w:rsidRPr="009D50C9">
              <w:rPr>
                <w:rFonts w:ascii="Times New Roman" w:eastAsia="Times New Roman" w:hAnsi="Times New Roman" w:cs="Times New Roman"/>
                <w:sz w:val="24"/>
                <w:szCs w:val="24"/>
              </w:rPr>
              <w:t xml:space="preserve"> </w:t>
            </w:r>
            <w:proofErr w:type="spellStart"/>
            <w:r w:rsidRPr="009D50C9">
              <w:rPr>
                <w:rFonts w:ascii="Times New Roman" w:eastAsia="Times New Roman" w:hAnsi="Times New Roman" w:cs="Times New Roman"/>
                <w:sz w:val="24"/>
                <w:szCs w:val="24"/>
              </w:rPr>
              <w:t>escritura</w:t>
            </w:r>
            <w:proofErr w:type="spellEnd"/>
            <w:r w:rsidRPr="009D50C9">
              <w:rPr>
                <w:rFonts w:ascii="Times New Roman" w:eastAsia="Times New Roman" w:hAnsi="Times New Roman" w:cs="Times New Roman"/>
                <w:sz w:val="24"/>
                <w:szCs w:val="24"/>
              </w:rPr>
              <w:t>/</w:t>
            </w:r>
            <w:proofErr w:type="spellStart"/>
            <w:r w:rsidRPr="009D50C9">
              <w:rPr>
                <w:rFonts w:ascii="Times New Roman" w:eastAsia="Times New Roman" w:hAnsi="Times New Roman" w:cs="Times New Roman"/>
                <w:sz w:val="24"/>
                <w:szCs w:val="24"/>
              </w:rPr>
              <w:t>investigación</w:t>
            </w:r>
            <w:proofErr w:type="spellEnd"/>
          </w:p>
        </w:tc>
        <w:tc>
          <w:tcPr>
            <w:tcW w:w="1491" w:type="dxa"/>
            <w:tcBorders>
              <w:top w:val="nil"/>
              <w:left w:val="nil"/>
              <w:bottom w:val="single" w:sz="4" w:space="0" w:color="BFBFBF"/>
              <w:right w:val="nil"/>
            </w:tcBorders>
            <w:shd w:val="clear" w:color="auto" w:fill="F0F5FA"/>
            <w:tcMar>
              <w:top w:w="80" w:type="dxa"/>
              <w:left w:w="80" w:type="dxa"/>
              <w:bottom w:w="80" w:type="dxa"/>
              <w:right w:w="80" w:type="dxa"/>
            </w:tcMar>
          </w:tcPr>
          <w:p w14:paraId="000007D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12</w:t>
            </w:r>
          </w:p>
        </w:tc>
        <w:tc>
          <w:tcPr>
            <w:tcW w:w="1651" w:type="dxa"/>
            <w:tcBorders>
              <w:top w:val="nil"/>
              <w:left w:val="nil"/>
              <w:bottom w:val="single" w:sz="4" w:space="0" w:color="BFBFBF"/>
              <w:right w:val="nil"/>
            </w:tcBorders>
            <w:shd w:val="clear" w:color="auto" w:fill="F0F5FA"/>
            <w:tcMar>
              <w:top w:w="80" w:type="dxa"/>
              <w:left w:w="80" w:type="dxa"/>
              <w:bottom w:w="80" w:type="dxa"/>
              <w:right w:w="80" w:type="dxa"/>
            </w:tcMar>
          </w:tcPr>
          <w:p w14:paraId="000007D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13</w:t>
            </w:r>
          </w:p>
        </w:tc>
        <w:tc>
          <w:tcPr>
            <w:tcW w:w="1691" w:type="dxa"/>
            <w:tcBorders>
              <w:top w:val="nil"/>
              <w:left w:val="nil"/>
              <w:bottom w:val="single" w:sz="4" w:space="0" w:color="BFBFBF"/>
              <w:right w:val="nil"/>
            </w:tcBorders>
            <w:shd w:val="clear" w:color="auto" w:fill="F0F5FA"/>
            <w:tcMar>
              <w:top w:w="80" w:type="dxa"/>
              <w:left w:w="80" w:type="dxa"/>
              <w:bottom w:w="80" w:type="dxa"/>
              <w:right w:w="80" w:type="dxa"/>
            </w:tcMar>
          </w:tcPr>
          <w:p w14:paraId="000007D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6</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7D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31</w:t>
            </w:r>
          </w:p>
        </w:tc>
      </w:tr>
      <w:tr w:rsidR="009D50C9" w:rsidRPr="009D50C9" w14:paraId="1C1B287D" w14:textId="77777777">
        <w:tc>
          <w:tcPr>
            <w:tcW w:w="3298" w:type="dxa"/>
            <w:tcBorders>
              <w:top w:val="nil"/>
              <w:left w:val="nil"/>
              <w:bottom w:val="single" w:sz="4" w:space="0" w:color="BFBFBF"/>
              <w:right w:val="nil"/>
            </w:tcBorders>
            <w:shd w:val="clear" w:color="auto" w:fill="F0F5FA"/>
            <w:tcMar>
              <w:top w:w="80" w:type="dxa"/>
              <w:left w:w="80" w:type="dxa"/>
              <w:bottom w:w="80" w:type="dxa"/>
              <w:right w:w="80" w:type="dxa"/>
            </w:tcMar>
          </w:tcPr>
          <w:p w14:paraId="000007D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Alone on themselves</w:t>
            </w:r>
          </w:p>
        </w:tc>
        <w:tc>
          <w:tcPr>
            <w:tcW w:w="1491" w:type="dxa"/>
            <w:tcBorders>
              <w:top w:val="nil"/>
              <w:left w:val="nil"/>
              <w:bottom w:val="single" w:sz="4" w:space="0" w:color="BFBFBF"/>
              <w:right w:val="nil"/>
            </w:tcBorders>
            <w:shd w:val="clear" w:color="auto" w:fill="F0F5FA"/>
            <w:tcMar>
              <w:top w:w="80" w:type="dxa"/>
              <w:left w:w="80" w:type="dxa"/>
              <w:bottom w:w="80" w:type="dxa"/>
              <w:right w:w="80" w:type="dxa"/>
            </w:tcMar>
          </w:tcPr>
          <w:p w14:paraId="000007E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651" w:type="dxa"/>
            <w:tcBorders>
              <w:top w:val="nil"/>
              <w:left w:val="nil"/>
              <w:bottom w:val="single" w:sz="4" w:space="0" w:color="BFBFBF"/>
              <w:right w:val="nil"/>
            </w:tcBorders>
            <w:shd w:val="clear" w:color="auto" w:fill="F0F5FA"/>
            <w:tcMar>
              <w:top w:w="80" w:type="dxa"/>
              <w:left w:w="80" w:type="dxa"/>
              <w:bottom w:w="80" w:type="dxa"/>
              <w:right w:w="80" w:type="dxa"/>
            </w:tcMar>
          </w:tcPr>
          <w:p w14:paraId="000007E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91" w:type="dxa"/>
            <w:tcBorders>
              <w:top w:val="nil"/>
              <w:left w:val="nil"/>
              <w:bottom w:val="single" w:sz="4" w:space="0" w:color="BFBFBF"/>
              <w:right w:val="nil"/>
            </w:tcBorders>
            <w:shd w:val="clear" w:color="auto" w:fill="F0F5FA"/>
            <w:tcMar>
              <w:top w:w="80" w:type="dxa"/>
              <w:left w:w="80" w:type="dxa"/>
              <w:bottom w:w="80" w:type="dxa"/>
              <w:right w:w="80" w:type="dxa"/>
            </w:tcMar>
          </w:tcPr>
          <w:p w14:paraId="000007E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7E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58ED1588" w14:textId="77777777">
        <w:tc>
          <w:tcPr>
            <w:tcW w:w="3298" w:type="dxa"/>
            <w:tcBorders>
              <w:top w:val="nil"/>
              <w:left w:val="nil"/>
              <w:bottom w:val="single" w:sz="4" w:space="0" w:color="BFBFBF"/>
              <w:right w:val="nil"/>
            </w:tcBorders>
            <w:shd w:val="clear" w:color="auto" w:fill="F0F5FA"/>
            <w:tcMar>
              <w:top w:w="80" w:type="dxa"/>
              <w:left w:w="80" w:type="dxa"/>
              <w:bottom w:w="80" w:type="dxa"/>
              <w:right w:w="80" w:type="dxa"/>
            </w:tcMar>
          </w:tcPr>
          <w:p w14:paraId="000007E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Writing isolated</w:t>
            </w:r>
          </w:p>
        </w:tc>
        <w:tc>
          <w:tcPr>
            <w:tcW w:w="1491" w:type="dxa"/>
            <w:tcBorders>
              <w:top w:val="nil"/>
              <w:left w:val="nil"/>
              <w:bottom w:val="single" w:sz="4" w:space="0" w:color="BFBFBF"/>
              <w:right w:val="nil"/>
            </w:tcBorders>
            <w:shd w:val="clear" w:color="auto" w:fill="F0F5FA"/>
            <w:tcMar>
              <w:top w:w="80" w:type="dxa"/>
              <w:left w:w="80" w:type="dxa"/>
              <w:bottom w:w="80" w:type="dxa"/>
              <w:right w:w="80" w:type="dxa"/>
            </w:tcMar>
          </w:tcPr>
          <w:p w14:paraId="000007E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651" w:type="dxa"/>
            <w:tcBorders>
              <w:top w:val="nil"/>
              <w:left w:val="nil"/>
              <w:bottom w:val="single" w:sz="4" w:space="0" w:color="BFBFBF"/>
              <w:right w:val="nil"/>
            </w:tcBorders>
            <w:shd w:val="clear" w:color="auto" w:fill="F0F5FA"/>
            <w:tcMar>
              <w:top w:w="80" w:type="dxa"/>
              <w:left w:w="80" w:type="dxa"/>
              <w:bottom w:w="80" w:type="dxa"/>
              <w:right w:w="80" w:type="dxa"/>
            </w:tcMar>
          </w:tcPr>
          <w:p w14:paraId="000007E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691" w:type="dxa"/>
            <w:tcBorders>
              <w:top w:val="nil"/>
              <w:left w:val="nil"/>
              <w:bottom w:val="single" w:sz="4" w:space="0" w:color="BFBFBF"/>
              <w:right w:val="nil"/>
            </w:tcBorders>
            <w:shd w:val="clear" w:color="auto" w:fill="F0F5FA"/>
            <w:tcMar>
              <w:top w:w="80" w:type="dxa"/>
              <w:left w:w="80" w:type="dxa"/>
              <w:bottom w:w="80" w:type="dxa"/>
              <w:right w:w="80" w:type="dxa"/>
            </w:tcMar>
          </w:tcPr>
          <w:p w14:paraId="000007E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7E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r>
      <w:tr w:rsidR="009D50C9" w:rsidRPr="009D50C9" w14:paraId="1A5FDF3F" w14:textId="77777777">
        <w:tc>
          <w:tcPr>
            <w:tcW w:w="3298" w:type="dxa"/>
            <w:tcBorders>
              <w:top w:val="nil"/>
              <w:left w:val="nil"/>
              <w:bottom w:val="single" w:sz="4" w:space="0" w:color="BFBFBF"/>
              <w:right w:val="nil"/>
            </w:tcBorders>
            <w:shd w:val="clear" w:color="auto" w:fill="F0F5FA"/>
            <w:tcMar>
              <w:top w:w="80" w:type="dxa"/>
              <w:left w:w="80" w:type="dxa"/>
              <w:bottom w:w="80" w:type="dxa"/>
              <w:right w:w="80" w:type="dxa"/>
            </w:tcMar>
          </w:tcPr>
          <w:p w14:paraId="000007E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With others</w:t>
            </w:r>
          </w:p>
        </w:tc>
        <w:tc>
          <w:tcPr>
            <w:tcW w:w="1491" w:type="dxa"/>
            <w:tcBorders>
              <w:top w:val="nil"/>
              <w:left w:val="nil"/>
              <w:bottom w:val="single" w:sz="4" w:space="0" w:color="BFBFBF"/>
              <w:right w:val="nil"/>
            </w:tcBorders>
            <w:shd w:val="clear" w:color="auto" w:fill="F0F5FA"/>
            <w:tcMar>
              <w:top w:w="80" w:type="dxa"/>
              <w:left w:w="80" w:type="dxa"/>
              <w:bottom w:w="80" w:type="dxa"/>
              <w:right w:w="80" w:type="dxa"/>
            </w:tcMar>
          </w:tcPr>
          <w:p w14:paraId="000007E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651" w:type="dxa"/>
            <w:tcBorders>
              <w:top w:val="nil"/>
              <w:left w:val="nil"/>
              <w:bottom w:val="single" w:sz="4" w:space="0" w:color="BFBFBF"/>
              <w:right w:val="nil"/>
            </w:tcBorders>
            <w:shd w:val="clear" w:color="auto" w:fill="F0F5FA"/>
            <w:tcMar>
              <w:top w:w="80" w:type="dxa"/>
              <w:left w:w="80" w:type="dxa"/>
              <w:bottom w:w="80" w:type="dxa"/>
              <w:right w:w="80" w:type="dxa"/>
            </w:tcMar>
          </w:tcPr>
          <w:p w14:paraId="000007E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691" w:type="dxa"/>
            <w:tcBorders>
              <w:top w:val="nil"/>
              <w:left w:val="nil"/>
              <w:bottom w:val="single" w:sz="4" w:space="0" w:color="BFBFBF"/>
              <w:right w:val="nil"/>
            </w:tcBorders>
            <w:shd w:val="clear" w:color="auto" w:fill="F0F5FA"/>
            <w:tcMar>
              <w:top w:w="80" w:type="dxa"/>
              <w:left w:w="80" w:type="dxa"/>
              <w:bottom w:w="80" w:type="dxa"/>
              <w:right w:w="80" w:type="dxa"/>
            </w:tcMar>
          </w:tcPr>
          <w:p w14:paraId="000007E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7E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r>
      <w:tr w:rsidR="009D50C9" w:rsidRPr="009D50C9" w14:paraId="6B042962" w14:textId="77777777">
        <w:tc>
          <w:tcPr>
            <w:tcW w:w="3298" w:type="dxa"/>
            <w:tcBorders>
              <w:top w:val="nil"/>
              <w:left w:val="nil"/>
              <w:bottom w:val="single" w:sz="4" w:space="0" w:color="BFBFBF"/>
              <w:right w:val="nil"/>
            </w:tcBorders>
            <w:shd w:val="clear" w:color="auto" w:fill="F0F5FA"/>
            <w:tcMar>
              <w:top w:w="80" w:type="dxa"/>
              <w:left w:w="80" w:type="dxa"/>
              <w:bottom w:w="80" w:type="dxa"/>
              <w:right w:w="80" w:type="dxa"/>
            </w:tcMar>
          </w:tcPr>
          <w:p w14:paraId="000007EE" w14:textId="77777777" w:rsidR="00887939" w:rsidRPr="009D50C9" w:rsidRDefault="00887939">
            <w:pPr>
              <w:spacing w:line="240" w:lineRule="auto"/>
              <w:rPr>
                <w:rFonts w:ascii="Times New Roman" w:eastAsia="Times New Roman" w:hAnsi="Times New Roman" w:cs="Times New Roman"/>
                <w:sz w:val="24"/>
                <w:szCs w:val="24"/>
              </w:rPr>
            </w:pPr>
          </w:p>
        </w:tc>
        <w:tc>
          <w:tcPr>
            <w:tcW w:w="1491" w:type="dxa"/>
            <w:tcBorders>
              <w:top w:val="nil"/>
              <w:left w:val="nil"/>
              <w:bottom w:val="single" w:sz="4" w:space="0" w:color="BFBFBF"/>
              <w:right w:val="nil"/>
            </w:tcBorders>
            <w:shd w:val="clear" w:color="auto" w:fill="F0F5FA"/>
            <w:tcMar>
              <w:top w:w="80" w:type="dxa"/>
              <w:left w:w="80" w:type="dxa"/>
              <w:bottom w:w="80" w:type="dxa"/>
              <w:right w:w="80" w:type="dxa"/>
            </w:tcMar>
          </w:tcPr>
          <w:p w14:paraId="000007EF" w14:textId="77777777" w:rsidR="00887939" w:rsidRPr="009D50C9" w:rsidRDefault="00887939">
            <w:pPr>
              <w:spacing w:line="240" w:lineRule="auto"/>
              <w:rPr>
                <w:rFonts w:ascii="Times New Roman" w:eastAsia="Times New Roman" w:hAnsi="Times New Roman" w:cs="Times New Roman"/>
                <w:sz w:val="24"/>
                <w:szCs w:val="24"/>
              </w:rPr>
            </w:pPr>
          </w:p>
        </w:tc>
        <w:tc>
          <w:tcPr>
            <w:tcW w:w="1651" w:type="dxa"/>
            <w:tcBorders>
              <w:top w:val="nil"/>
              <w:left w:val="nil"/>
              <w:bottom w:val="single" w:sz="4" w:space="0" w:color="BFBFBF"/>
              <w:right w:val="nil"/>
            </w:tcBorders>
            <w:shd w:val="clear" w:color="auto" w:fill="F0F5FA"/>
            <w:tcMar>
              <w:top w:w="80" w:type="dxa"/>
              <w:left w:w="80" w:type="dxa"/>
              <w:bottom w:w="80" w:type="dxa"/>
              <w:right w:w="80" w:type="dxa"/>
            </w:tcMar>
          </w:tcPr>
          <w:p w14:paraId="000007F0" w14:textId="77777777" w:rsidR="00887939" w:rsidRPr="009D50C9" w:rsidRDefault="00887939">
            <w:pPr>
              <w:spacing w:line="240" w:lineRule="auto"/>
              <w:rPr>
                <w:rFonts w:ascii="Times New Roman" w:eastAsia="Times New Roman" w:hAnsi="Times New Roman" w:cs="Times New Roman"/>
                <w:sz w:val="24"/>
                <w:szCs w:val="24"/>
              </w:rPr>
            </w:pPr>
          </w:p>
        </w:tc>
        <w:tc>
          <w:tcPr>
            <w:tcW w:w="1691" w:type="dxa"/>
            <w:tcBorders>
              <w:top w:val="nil"/>
              <w:left w:val="nil"/>
              <w:bottom w:val="single" w:sz="4" w:space="0" w:color="BFBFBF"/>
              <w:right w:val="nil"/>
            </w:tcBorders>
            <w:shd w:val="clear" w:color="auto" w:fill="F0F5FA"/>
            <w:tcMar>
              <w:top w:w="80" w:type="dxa"/>
              <w:left w:w="80" w:type="dxa"/>
              <w:bottom w:w="80" w:type="dxa"/>
              <w:right w:w="80" w:type="dxa"/>
            </w:tcMar>
          </w:tcPr>
          <w:p w14:paraId="000007F1" w14:textId="77777777" w:rsidR="00887939" w:rsidRPr="009D50C9" w:rsidRDefault="00887939">
            <w:pPr>
              <w:spacing w:line="240" w:lineRule="auto"/>
              <w:rPr>
                <w:rFonts w:ascii="Times New Roman" w:eastAsia="Times New Roman" w:hAnsi="Times New Roman" w:cs="Times New Roman"/>
                <w:sz w:val="24"/>
                <w:szCs w:val="24"/>
              </w:rPr>
            </w:pP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7F2" w14:textId="77777777" w:rsidR="00887939" w:rsidRPr="009D50C9" w:rsidRDefault="00887939">
            <w:pPr>
              <w:spacing w:line="240" w:lineRule="auto"/>
              <w:rPr>
                <w:rFonts w:ascii="Times New Roman" w:eastAsia="Times New Roman" w:hAnsi="Times New Roman" w:cs="Times New Roman"/>
                <w:sz w:val="24"/>
                <w:szCs w:val="24"/>
              </w:rPr>
            </w:pPr>
          </w:p>
        </w:tc>
      </w:tr>
      <w:tr w:rsidR="009D50C9" w:rsidRPr="009D50C9" w14:paraId="19B488F8" w14:textId="77777777">
        <w:tc>
          <w:tcPr>
            <w:tcW w:w="3298" w:type="dxa"/>
            <w:tcBorders>
              <w:top w:val="nil"/>
              <w:left w:val="nil"/>
              <w:bottom w:val="single" w:sz="4" w:space="0" w:color="BFBFBF"/>
              <w:right w:val="nil"/>
            </w:tcBorders>
            <w:shd w:val="clear" w:color="auto" w:fill="F0F5FA"/>
            <w:tcMar>
              <w:top w:w="80" w:type="dxa"/>
              <w:left w:w="80" w:type="dxa"/>
              <w:bottom w:w="80" w:type="dxa"/>
              <w:right w:w="80" w:type="dxa"/>
            </w:tcMar>
          </w:tcPr>
          <w:p w14:paraId="000007F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SUMA</w:t>
            </w:r>
          </w:p>
        </w:tc>
        <w:tc>
          <w:tcPr>
            <w:tcW w:w="1491" w:type="dxa"/>
            <w:tcBorders>
              <w:top w:val="nil"/>
              <w:left w:val="nil"/>
              <w:bottom w:val="single" w:sz="4" w:space="0" w:color="BFBFBF"/>
              <w:right w:val="nil"/>
            </w:tcBorders>
            <w:shd w:val="clear" w:color="auto" w:fill="F0F5FA"/>
            <w:tcMar>
              <w:top w:w="80" w:type="dxa"/>
              <w:left w:w="80" w:type="dxa"/>
              <w:bottom w:w="80" w:type="dxa"/>
              <w:right w:w="80" w:type="dxa"/>
            </w:tcMar>
          </w:tcPr>
          <w:p w14:paraId="000007F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17</w:t>
            </w:r>
          </w:p>
        </w:tc>
        <w:tc>
          <w:tcPr>
            <w:tcW w:w="1651" w:type="dxa"/>
            <w:tcBorders>
              <w:top w:val="nil"/>
              <w:left w:val="nil"/>
              <w:bottom w:val="single" w:sz="4" w:space="0" w:color="BFBFBF"/>
              <w:right w:val="nil"/>
            </w:tcBorders>
            <w:shd w:val="clear" w:color="auto" w:fill="F0F5FA"/>
            <w:tcMar>
              <w:top w:w="80" w:type="dxa"/>
              <w:left w:w="80" w:type="dxa"/>
              <w:bottom w:w="80" w:type="dxa"/>
              <w:right w:w="80" w:type="dxa"/>
            </w:tcMar>
          </w:tcPr>
          <w:p w14:paraId="000007F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14</w:t>
            </w:r>
          </w:p>
        </w:tc>
        <w:tc>
          <w:tcPr>
            <w:tcW w:w="1691" w:type="dxa"/>
            <w:tcBorders>
              <w:top w:val="nil"/>
              <w:left w:val="nil"/>
              <w:bottom w:val="single" w:sz="4" w:space="0" w:color="BFBFBF"/>
              <w:right w:val="nil"/>
            </w:tcBorders>
            <w:shd w:val="clear" w:color="auto" w:fill="F0F5FA"/>
            <w:tcMar>
              <w:top w:w="80" w:type="dxa"/>
              <w:left w:w="80" w:type="dxa"/>
              <w:bottom w:w="80" w:type="dxa"/>
              <w:right w:w="80" w:type="dxa"/>
            </w:tcMar>
          </w:tcPr>
          <w:p w14:paraId="000007F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6</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7F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37</w:t>
            </w:r>
          </w:p>
        </w:tc>
      </w:tr>
      <w:tr w:rsidR="009D50C9" w:rsidRPr="009D50C9" w14:paraId="3DF74904" w14:textId="77777777">
        <w:tc>
          <w:tcPr>
            <w:tcW w:w="3298" w:type="dxa"/>
            <w:tcBorders>
              <w:top w:val="nil"/>
              <w:left w:val="nil"/>
              <w:bottom w:val="nil"/>
              <w:right w:val="nil"/>
            </w:tcBorders>
            <w:shd w:val="clear" w:color="auto" w:fill="F0F5FA"/>
            <w:tcMar>
              <w:top w:w="80" w:type="dxa"/>
              <w:left w:w="80" w:type="dxa"/>
              <w:bottom w:w="80" w:type="dxa"/>
              <w:right w:w="80" w:type="dxa"/>
            </w:tcMar>
          </w:tcPr>
          <w:p w14:paraId="000007F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N = </w:t>
            </w:r>
            <w:proofErr w:type="spellStart"/>
            <w:r w:rsidRPr="009D50C9">
              <w:rPr>
                <w:rFonts w:ascii="Times New Roman" w:eastAsia="Times New Roman" w:hAnsi="Times New Roman" w:cs="Times New Roman"/>
                <w:sz w:val="24"/>
                <w:szCs w:val="24"/>
              </w:rPr>
              <w:t>Documentos</w:t>
            </w:r>
            <w:proofErr w:type="spellEnd"/>
            <w:r w:rsidRPr="009D50C9">
              <w:rPr>
                <w:rFonts w:ascii="Times New Roman" w:eastAsia="Times New Roman" w:hAnsi="Times New Roman" w:cs="Times New Roman"/>
                <w:sz w:val="24"/>
                <w:szCs w:val="24"/>
              </w:rPr>
              <w:t>/</w:t>
            </w:r>
            <w:proofErr w:type="spellStart"/>
            <w:r w:rsidRPr="009D50C9">
              <w:rPr>
                <w:rFonts w:ascii="Times New Roman" w:eastAsia="Times New Roman" w:hAnsi="Times New Roman" w:cs="Times New Roman"/>
                <w:sz w:val="24"/>
                <w:szCs w:val="24"/>
              </w:rPr>
              <w:t>participantes</w:t>
            </w:r>
            <w:proofErr w:type="spellEnd"/>
          </w:p>
        </w:tc>
        <w:tc>
          <w:tcPr>
            <w:tcW w:w="1491" w:type="dxa"/>
            <w:tcBorders>
              <w:top w:val="nil"/>
              <w:left w:val="nil"/>
              <w:bottom w:val="nil"/>
              <w:right w:val="nil"/>
            </w:tcBorders>
            <w:shd w:val="clear" w:color="auto" w:fill="F0F5FA"/>
            <w:tcMar>
              <w:top w:w="80" w:type="dxa"/>
              <w:left w:w="80" w:type="dxa"/>
              <w:bottom w:w="80" w:type="dxa"/>
              <w:right w:w="80" w:type="dxa"/>
            </w:tcMar>
          </w:tcPr>
          <w:p w14:paraId="000007F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8</w:t>
            </w:r>
          </w:p>
        </w:tc>
        <w:tc>
          <w:tcPr>
            <w:tcW w:w="1651" w:type="dxa"/>
            <w:tcBorders>
              <w:top w:val="nil"/>
              <w:left w:val="nil"/>
              <w:bottom w:val="nil"/>
              <w:right w:val="nil"/>
            </w:tcBorders>
            <w:shd w:val="clear" w:color="auto" w:fill="F0F5FA"/>
            <w:tcMar>
              <w:top w:w="80" w:type="dxa"/>
              <w:left w:w="80" w:type="dxa"/>
              <w:bottom w:w="80" w:type="dxa"/>
              <w:right w:w="80" w:type="dxa"/>
            </w:tcMar>
          </w:tcPr>
          <w:p w14:paraId="000007F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9</w:t>
            </w:r>
          </w:p>
        </w:tc>
        <w:tc>
          <w:tcPr>
            <w:tcW w:w="1691" w:type="dxa"/>
            <w:tcBorders>
              <w:top w:val="nil"/>
              <w:left w:val="nil"/>
              <w:bottom w:val="nil"/>
              <w:right w:val="nil"/>
            </w:tcBorders>
            <w:shd w:val="clear" w:color="auto" w:fill="F0F5FA"/>
            <w:tcMar>
              <w:top w:w="80" w:type="dxa"/>
              <w:left w:w="80" w:type="dxa"/>
              <w:bottom w:w="80" w:type="dxa"/>
              <w:right w:w="80" w:type="dxa"/>
            </w:tcMar>
          </w:tcPr>
          <w:p w14:paraId="000007F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707" w:type="dxa"/>
            <w:tcBorders>
              <w:top w:val="nil"/>
              <w:left w:val="nil"/>
              <w:bottom w:val="nil"/>
              <w:right w:val="nil"/>
            </w:tcBorders>
            <w:shd w:val="clear" w:color="auto" w:fill="F0F5FA"/>
            <w:tcMar>
              <w:top w:w="80" w:type="dxa"/>
              <w:left w:w="80" w:type="dxa"/>
              <w:bottom w:w="80" w:type="dxa"/>
              <w:right w:w="80" w:type="dxa"/>
            </w:tcMar>
          </w:tcPr>
          <w:p w14:paraId="000007F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21</w:t>
            </w:r>
          </w:p>
        </w:tc>
      </w:tr>
    </w:tbl>
    <w:p w14:paraId="000007FD"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Table on experience on writing/research shows that for some writing is done alone in isolated places, but also for some writing is done with others. Several graduates and current students of the MLAEI indicated this was the first time they wrote a thesis and in English. Besides, they experienced anxiety, stress, and lack of confidence. Some felt quite lonely as they were responsible for their writing regardless, they had a thesis director, who was key to guide them throughout the whole process. Just in a few cases, specifically the MLAEI professors had written thesis in English for their master studies and for their doctoral ones in overseas institutions, which had a thesis supervisor and additional online resources for them to consult on writing the academic texts they were required.</w:t>
      </w:r>
    </w:p>
    <w:p w14:paraId="000007FE" w14:textId="77777777" w:rsidR="00887939" w:rsidRPr="009D50C9" w:rsidRDefault="005013B4">
      <w:pPr>
        <w:spacing w:before="280" w:after="280" w:line="360" w:lineRule="auto"/>
        <w:rPr>
          <w:rFonts w:ascii="Times New Roman" w:eastAsia="Times New Roman" w:hAnsi="Times New Roman" w:cs="Times New Roman"/>
          <w:b/>
          <w:sz w:val="24"/>
          <w:szCs w:val="24"/>
        </w:rPr>
      </w:pPr>
      <w:r w:rsidRPr="009D50C9">
        <w:rPr>
          <w:rFonts w:ascii="Times New Roman" w:eastAsia="Times New Roman" w:hAnsi="Times New Roman" w:cs="Times New Roman"/>
          <w:b/>
          <w:sz w:val="24"/>
          <w:szCs w:val="24"/>
        </w:rPr>
        <w:t>Mode of meeting with people</w:t>
      </w:r>
    </w:p>
    <w:p w14:paraId="000007FF"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lastRenderedPageBreak/>
        <w:t>Table below shows the modes of meeting with others based on data from the three groups of participants.</w:t>
      </w:r>
    </w:p>
    <w:tbl>
      <w:tblPr>
        <w:tblStyle w:val="af3"/>
        <w:tblW w:w="8838" w:type="dxa"/>
        <w:tblInd w:w="0" w:type="dxa"/>
        <w:tblBorders>
          <w:top w:val="nil"/>
          <w:left w:val="nil"/>
          <w:bottom w:val="single" w:sz="4" w:space="0" w:color="BFBFBF"/>
          <w:right w:val="nil"/>
          <w:insideH w:val="nil"/>
          <w:insideV w:val="nil"/>
        </w:tblBorders>
        <w:tblLayout w:type="fixed"/>
        <w:tblLook w:val="0400" w:firstRow="0" w:lastRow="0" w:firstColumn="0" w:lastColumn="0" w:noHBand="0" w:noVBand="1"/>
      </w:tblPr>
      <w:tblGrid>
        <w:gridCol w:w="2956"/>
        <w:gridCol w:w="1605"/>
        <w:gridCol w:w="1765"/>
        <w:gridCol w:w="1805"/>
        <w:gridCol w:w="707"/>
      </w:tblGrid>
      <w:tr w:rsidR="009D50C9" w:rsidRPr="009D50C9" w14:paraId="52B8FDC3" w14:textId="77777777">
        <w:tc>
          <w:tcPr>
            <w:tcW w:w="2956" w:type="dxa"/>
            <w:tcBorders>
              <w:top w:val="nil"/>
              <w:left w:val="nil"/>
              <w:bottom w:val="single" w:sz="4" w:space="0" w:color="BFBFBF"/>
              <w:right w:val="nil"/>
            </w:tcBorders>
            <w:shd w:val="clear" w:color="auto" w:fill="F0F5FA"/>
            <w:tcMar>
              <w:top w:w="80" w:type="dxa"/>
              <w:left w:w="80" w:type="dxa"/>
              <w:bottom w:w="80" w:type="dxa"/>
              <w:right w:w="80" w:type="dxa"/>
            </w:tcMar>
          </w:tcPr>
          <w:p w14:paraId="00000800" w14:textId="77777777" w:rsidR="00887939" w:rsidRPr="009D50C9" w:rsidRDefault="00887939">
            <w:pPr>
              <w:spacing w:line="240" w:lineRule="auto"/>
              <w:rPr>
                <w:rFonts w:ascii="Times New Roman" w:eastAsia="Times New Roman" w:hAnsi="Times New Roman" w:cs="Times New Roman"/>
                <w:sz w:val="24"/>
                <w:szCs w:val="24"/>
              </w:rPr>
            </w:pPr>
          </w:p>
        </w:tc>
        <w:tc>
          <w:tcPr>
            <w:tcW w:w="1605" w:type="dxa"/>
            <w:tcBorders>
              <w:top w:val="nil"/>
              <w:left w:val="nil"/>
              <w:bottom w:val="single" w:sz="4" w:space="0" w:color="BFBFBF"/>
              <w:right w:val="nil"/>
            </w:tcBorders>
            <w:shd w:val="clear" w:color="auto" w:fill="F0F5FA"/>
            <w:tcMar>
              <w:top w:w="80" w:type="dxa"/>
              <w:left w:w="80" w:type="dxa"/>
              <w:bottom w:w="80" w:type="dxa"/>
              <w:right w:w="80" w:type="dxa"/>
            </w:tcMar>
          </w:tcPr>
          <w:p w14:paraId="0000080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 xml:space="preserve">MLAEI students  </w:t>
            </w:r>
          </w:p>
        </w:tc>
        <w:tc>
          <w:tcPr>
            <w:tcW w:w="1765" w:type="dxa"/>
            <w:tcBorders>
              <w:top w:val="nil"/>
              <w:left w:val="nil"/>
              <w:bottom w:val="single" w:sz="4" w:space="0" w:color="BFBFBF"/>
              <w:right w:val="nil"/>
            </w:tcBorders>
            <w:shd w:val="clear" w:color="auto" w:fill="F0F5FA"/>
            <w:tcMar>
              <w:top w:w="80" w:type="dxa"/>
              <w:left w:w="80" w:type="dxa"/>
              <w:bottom w:w="80" w:type="dxa"/>
              <w:right w:w="80" w:type="dxa"/>
            </w:tcMar>
          </w:tcPr>
          <w:p w14:paraId="0000080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 xml:space="preserve">MLAEI graduates  </w:t>
            </w:r>
          </w:p>
        </w:tc>
        <w:tc>
          <w:tcPr>
            <w:tcW w:w="1805" w:type="dxa"/>
            <w:tcBorders>
              <w:top w:val="nil"/>
              <w:left w:val="nil"/>
              <w:bottom w:val="single" w:sz="4" w:space="0" w:color="BFBFBF"/>
              <w:right w:val="nil"/>
            </w:tcBorders>
            <w:shd w:val="clear" w:color="auto" w:fill="F0F5FA"/>
            <w:tcMar>
              <w:top w:w="80" w:type="dxa"/>
              <w:left w:w="80" w:type="dxa"/>
              <w:bottom w:w="80" w:type="dxa"/>
              <w:right w:w="80" w:type="dxa"/>
            </w:tcMar>
          </w:tcPr>
          <w:p w14:paraId="0000080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 xml:space="preserve">MLAEI professors   </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80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Total</w:t>
            </w:r>
          </w:p>
        </w:tc>
      </w:tr>
      <w:tr w:rsidR="009D50C9" w:rsidRPr="009D50C9" w14:paraId="1DEBFD7B" w14:textId="77777777">
        <w:tc>
          <w:tcPr>
            <w:tcW w:w="2956" w:type="dxa"/>
            <w:tcBorders>
              <w:top w:val="nil"/>
              <w:left w:val="nil"/>
              <w:bottom w:val="single" w:sz="4" w:space="0" w:color="BFBFBF"/>
              <w:right w:val="nil"/>
            </w:tcBorders>
            <w:shd w:val="clear" w:color="auto" w:fill="F0F5FA"/>
            <w:tcMar>
              <w:top w:w="80" w:type="dxa"/>
              <w:left w:w="80" w:type="dxa"/>
              <w:bottom w:w="80" w:type="dxa"/>
              <w:right w:w="80" w:type="dxa"/>
            </w:tcMar>
          </w:tcPr>
          <w:p w14:paraId="0000080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Mode to meet with others</w:t>
            </w:r>
          </w:p>
        </w:tc>
        <w:tc>
          <w:tcPr>
            <w:tcW w:w="1605" w:type="dxa"/>
            <w:tcBorders>
              <w:top w:val="nil"/>
              <w:left w:val="nil"/>
              <w:bottom w:val="single" w:sz="4" w:space="0" w:color="BFBFBF"/>
              <w:right w:val="nil"/>
            </w:tcBorders>
            <w:shd w:val="clear" w:color="auto" w:fill="F0F5FA"/>
            <w:tcMar>
              <w:top w:w="80" w:type="dxa"/>
              <w:left w:w="80" w:type="dxa"/>
              <w:bottom w:w="80" w:type="dxa"/>
              <w:right w:w="80" w:type="dxa"/>
            </w:tcMar>
          </w:tcPr>
          <w:p w14:paraId="0000080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10</w:t>
            </w:r>
          </w:p>
        </w:tc>
        <w:tc>
          <w:tcPr>
            <w:tcW w:w="1765" w:type="dxa"/>
            <w:tcBorders>
              <w:top w:val="nil"/>
              <w:left w:val="nil"/>
              <w:bottom w:val="single" w:sz="4" w:space="0" w:color="BFBFBF"/>
              <w:right w:val="nil"/>
            </w:tcBorders>
            <w:shd w:val="clear" w:color="auto" w:fill="F0F5FA"/>
            <w:tcMar>
              <w:top w:w="80" w:type="dxa"/>
              <w:left w:w="80" w:type="dxa"/>
              <w:bottom w:w="80" w:type="dxa"/>
              <w:right w:w="80" w:type="dxa"/>
            </w:tcMar>
          </w:tcPr>
          <w:p w14:paraId="0000080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13</w:t>
            </w:r>
          </w:p>
        </w:tc>
        <w:tc>
          <w:tcPr>
            <w:tcW w:w="1805" w:type="dxa"/>
            <w:tcBorders>
              <w:top w:val="nil"/>
              <w:left w:val="nil"/>
              <w:bottom w:val="single" w:sz="4" w:space="0" w:color="BFBFBF"/>
              <w:right w:val="nil"/>
            </w:tcBorders>
            <w:shd w:val="clear" w:color="auto" w:fill="F0F5FA"/>
            <w:tcMar>
              <w:top w:w="80" w:type="dxa"/>
              <w:left w:w="80" w:type="dxa"/>
              <w:bottom w:w="80" w:type="dxa"/>
              <w:right w:w="80" w:type="dxa"/>
            </w:tcMar>
          </w:tcPr>
          <w:p w14:paraId="0000080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80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27</w:t>
            </w:r>
          </w:p>
        </w:tc>
      </w:tr>
      <w:tr w:rsidR="009D50C9" w:rsidRPr="009D50C9" w14:paraId="016810C8" w14:textId="77777777">
        <w:tc>
          <w:tcPr>
            <w:tcW w:w="2956" w:type="dxa"/>
            <w:tcBorders>
              <w:top w:val="nil"/>
              <w:left w:val="nil"/>
              <w:bottom w:val="single" w:sz="4" w:space="0" w:color="BFBFBF"/>
              <w:right w:val="nil"/>
            </w:tcBorders>
            <w:shd w:val="clear" w:color="auto" w:fill="F0F5FA"/>
            <w:tcMar>
              <w:top w:w="80" w:type="dxa"/>
              <w:left w:w="80" w:type="dxa"/>
              <w:bottom w:w="80" w:type="dxa"/>
              <w:right w:w="80" w:type="dxa"/>
            </w:tcMar>
          </w:tcPr>
          <w:p w14:paraId="0000080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Via email</w:t>
            </w:r>
          </w:p>
        </w:tc>
        <w:tc>
          <w:tcPr>
            <w:tcW w:w="1605" w:type="dxa"/>
            <w:tcBorders>
              <w:top w:val="nil"/>
              <w:left w:val="nil"/>
              <w:bottom w:val="single" w:sz="4" w:space="0" w:color="BFBFBF"/>
              <w:right w:val="nil"/>
            </w:tcBorders>
            <w:shd w:val="clear" w:color="auto" w:fill="F0F5FA"/>
            <w:tcMar>
              <w:top w:w="80" w:type="dxa"/>
              <w:left w:w="80" w:type="dxa"/>
              <w:bottom w:w="80" w:type="dxa"/>
              <w:right w:w="80" w:type="dxa"/>
            </w:tcMar>
          </w:tcPr>
          <w:p w14:paraId="0000080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1765" w:type="dxa"/>
            <w:tcBorders>
              <w:top w:val="nil"/>
              <w:left w:val="nil"/>
              <w:bottom w:val="single" w:sz="4" w:space="0" w:color="BFBFBF"/>
              <w:right w:val="nil"/>
            </w:tcBorders>
            <w:shd w:val="clear" w:color="auto" w:fill="F0F5FA"/>
            <w:tcMar>
              <w:top w:w="80" w:type="dxa"/>
              <w:left w:w="80" w:type="dxa"/>
              <w:bottom w:w="80" w:type="dxa"/>
              <w:right w:w="80" w:type="dxa"/>
            </w:tcMar>
          </w:tcPr>
          <w:p w14:paraId="0000080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805" w:type="dxa"/>
            <w:tcBorders>
              <w:top w:val="nil"/>
              <w:left w:val="nil"/>
              <w:bottom w:val="single" w:sz="4" w:space="0" w:color="BFBFBF"/>
              <w:right w:val="nil"/>
            </w:tcBorders>
            <w:shd w:val="clear" w:color="auto" w:fill="F0F5FA"/>
            <w:tcMar>
              <w:top w:w="80" w:type="dxa"/>
              <w:left w:w="80" w:type="dxa"/>
              <w:bottom w:w="80" w:type="dxa"/>
              <w:right w:w="80" w:type="dxa"/>
            </w:tcMar>
          </w:tcPr>
          <w:p w14:paraId="0000080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80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7</w:t>
            </w:r>
          </w:p>
        </w:tc>
      </w:tr>
      <w:tr w:rsidR="009D50C9" w:rsidRPr="009D50C9" w14:paraId="10588BDF" w14:textId="77777777">
        <w:tc>
          <w:tcPr>
            <w:tcW w:w="2956" w:type="dxa"/>
            <w:tcBorders>
              <w:top w:val="nil"/>
              <w:left w:val="nil"/>
              <w:bottom w:val="single" w:sz="4" w:space="0" w:color="BFBFBF"/>
              <w:right w:val="nil"/>
            </w:tcBorders>
            <w:shd w:val="clear" w:color="auto" w:fill="F0F5FA"/>
            <w:tcMar>
              <w:top w:w="80" w:type="dxa"/>
              <w:left w:w="80" w:type="dxa"/>
              <w:bottom w:w="80" w:type="dxa"/>
              <w:right w:w="80" w:type="dxa"/>
            </w:tcMar>
          </w:tcPr>
          <w:p w14:paraId="0000080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Online </w:t>
            </w:r>
          </w:p>
        </w:tc>
        <w:tc>
          <w:tcPr>
            <w:tcW w:w="1605" w:type="dxa"/>
            <w:tcBorders>
              <w:top w:val="nil"/>
              <w:left w:val="nil"/>
              <w:bottom w:val="single" w:sz="4" w:space="0" w:color="BFBFBF"/>
              <w:right w:val="nil"/>
            </w:tcBorders>
            <w:shd w:val="clear" w:color="auto" w:fill="F0F5FA"/>
            <w:tcMar>
              <w:top w:w="80" w:type="dxa"/>
              <w:left w:w="80" w:type="dxa"/>
              <w:bottom w:w="80" w:type="dxa"/>
              <w:right w:w="80" w:type="dxa"/>
            </w:tcMar>
          </w:tcPr>
          <w:p w14:paraId="0000081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10</w:t>
            </w:r>
          </w:p>
        </w:tc>
        <w:tc>
          <w:tcPr>
            <w:tcW w:w="1765" w:type="dxa"/>
            <w:tcBorders>
              <w:top w:val="nil"/>
              <w:left w:val="nil"/>
              <w:bottom w:val="single" w:sz="4" w:space="0" w:color="BFBFBF"/>
              <w:right w:val="nil"/>
            </w:tcBorders>
            <w:shd w:val="clear" w:color="auto" w:fill="F0F5FA"/>
            <w:tcMar>
              <w:top w:w="80" w:type="dxa"/>
              <w:left w:w="80" w:type="dxa"/>
              <w:bottom w:w="80" w:type="dxa"/>
              <w:right w:w="80" w:type="dxa"/>
            </w:tcMar>
          </w:tcPr>
          <w:p w14:paraId="0000081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10</w:t>
            </w:r>
          </w:p>
        </w:tc>
        <w:tc>
          <w:tcPr>
            <w:tcW w:w="1805" w:type="dxa"/>
            <w:tcBorders>
              <w:top w:val="nil"/>
              <w:left w:val="nil"/>
              <w:bottom w:val="single" w:sz="4" w:space="0" w:color="BFBFBF"/>
              <w:right w:val="nil"/>
            </w:tcBorders>
            <w:shd w:val="clear" w:color="auto" w:fill="F0F5FA"/>
            <w:tcMar>
              <w:top w:w="80" w:type="dxa"/>
              <w:left w:w="80" w:type="dxa"/>
              <w:bottom w:w="80" w:type="dxa"/>
              <w:right w:w="80" w:type="dxa"/>
            </w:tcMar>
          </w:tcPr>
          <w:p w14:paraId="0000081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81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23</w:t>
            </w:r>
          </w:p>
        </w:tc>
      </w:tr>
      <w:tr w:rsidR="009D50C9" w:rsidRPr="009D50C9" w14:paraId="2FFA9ADE" w14:textId="77777777">
        <w:tc>
          <w:tcPr>
            <w:tcW w:w="2956" w:type="dxa"/>
            <w:tcBorders>
              <w:top w:val="nil"/>
              <w:left w:val="nil"/>
              <w:bottom w:val="single" w:sz="4" w:space="0" w:color="BFBFBF"/>
              <w:right w:val="nil"/>
            </w:tcBorders>
            <w:shd w:val="clear" w:color="auto" w:fill="F0F5FA"/>
            <w:tcMar>
              <w:top w:w="80" w:type="dxa"/>
              <w:left w:w="80" w:type="dxa"/>
              <w:bottom w:w="80" w:type="dxa"/>
              <w:right w:w="80" w:type="dxa"/>
            </w:tcMar>
          </w:tcPr>
          <w:p w14:paraId="00000814" w14:textId="77777777" w:rsidR="00887939" w:rsidRPr="009D50C9" w:rsidRDefault="005013B4">
            <w:pPr>
              <w:spacing w:line="240" w:lineRule="auto"/>
              <w:rPr>
                <w:rFonts w:ascii="Times New Roman" w:eastAsia="Times New Roman" w:hAnsi="Times New Roman" w:cs="Times New Roman"/>
                <w:sz w:val="24"/>
                <w:szCs w:val="24"/>
              </w:rPr>
            </w:pPr>
            <w:proofErr w:type="gramStart"/>
            <w:r w:rsidRPr="009D50C9">
              <w:rPr>
                <w:rFonts w:ascii="Times New Roman" w:eastAsia="Times New Roman" w:hAnsi="Times New Roman" w:cs="Times New Roman"/>
                <w:sz w:val="24"/>
                <w:szCs w:val="24"/>
              </w:rPr>
              <w:t>Personally</w:t>
            </w:r>
            <w:proofErr w:type="gramEnd"/>
            <w:r w:rsidRPr="009D50C9">
              <w:rPr>
                <w:rFonts w:ascii="Times New Roman" w:eastAsia="Times New Roman" w:hAnsi="Times New Roman" w:cs="Times New Roman"/>
                <w:sz w:val="24"/>
                <w:szCs w:val="24"/>
              </w:rPr>
              <w:t xml:space="preserve"> and in live</w:t>
            </w:r>
          </w:p>
        </w:tc>
        <w:tc>
          <w:tcPr>
            <w:tcW w:w="1605" w:type="dxa"/>
            <w:tcBorders>
              <w:top w:val="nil"/>
              <w:left w:val="nil"/>
              <w:bottom w:val="single" w:sz="4" w:space="0" w:color="BFBFBF"/>
              <w:right w:val="nil"/>
            </w:tcBorders>
            <w:shd w:val="clear" w:color="auto" w:fill="F0F5FA"/>
            <w:tcMar>
              <w:top w:w="80" w:type="dxa"/>
              <w:left w:w="80" w:type="dxa"/>
              <w:bottom w:w="80" w:type="dxa"/>
              <w:right w:w="80" w:type="dxa"/>
            </w:tcMar>
          </w:tcPr>
          <w:p w14:paraId="0000081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6</w:t>
            </w:r>
          </w:p>
        </w:tc>
        <w:tc>
          <w:tcPr>
            <w:tcW w:w="1765" w:type="dxa"/>
            <w:tcBorders>
              <w:top w:val="nil"/>
              <w:left w:val="nil"/>
              <w:bottom w:val="single" w:sz="4" w:space="0" w:color="BFBFBF"/>
              <w:right w:val="nil"/>
            </w:tcBorders>
            <w:shd w:val="clear" w:color="auto" w:fill="F0F5FA"/>
            <w:tcMar>
              <w:top w:w="80" w:type="dxa"/>
              <w:left w:w="80" w:type="dxa"/>
              <w:bottom w:w="80" w:type="dxa"/>
              <w:right w:w="80" w:type="dxa"/>
            </w:tcMar>
          </w:tcPr>
          <w:p w14:paraId="0000081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6</w:t>
            </w:r>
          </w:p>
        </w:tc>
        <w:tc>
          <w:tcPr>
            <w:tcW w:w="1805" w:type="dxa"/>
            <w:tcBorders>
              <w:top w:val="nil"/>
              <w:left w:val="nil"/>
              <w:bottom w:val="single" w:sz="4" w:space="0" w:color="BFBFBF"/>
              <w:right w:val="nil"/>
            </w:tcBorders>
            <w:shd w:val="clear" w:color="auto" w:fill="F0F5FA"/>
            <w:tcMar>
              <w:top w:w="80" w:type="dxa"/>
              <w:left w:w="80" w:type="dxa"/>
              <w:bottom w:w="80" w:type="dxa"/>
              <w:right w:w="80" w:type="dxa"/>
            </w:tcMar>
          </w:tcPr>
          <w:p w14:paraId="0000081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81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13</w:t>
            </w:r>
          </w:p>
        </w:tc>
      </w:tr>
      <w:tr w:rsidR="009D50C9" w:rsidRPr="009D50C9" w14:paraId="3C14061C" w14:textId="77777777">
        <w:tc>
          <w:tcPr>
            <w:tcW w:w="2956" w:type="dxa"/>
            <w:tcBorders>
              <w:top w:val="nil"/>
              <w:left w:val="nil"/>
              <w:bottom w:val="single" w:sz="4" w:space="0" w:color="BFBFBF"/>
              <w:right w:val="nil"/>
            </w:tcBorders>
            <w:shd w:val="clear" w:color="auto" w:fill="F0F5FA"/>
            <w:tcMar>
              <w:top w:w="80" w:type="dxa"/>
              <w:left w:w="80" w:type="dxa"/>
              <w:bottom w:w="80" w:type="dxa"/>
              <w:right w:w="80" w:type="dxa"/>
            </w:tcMar>
          </w:tcPr>
          <w:p w14:paraId="00000819" w14:textId="77777777" w:rsidR="00887939" w:rsidRPr="009D50C9" w:rsidRDefault="00887939">
            <w:pPr>
              <w:spacing w:line="240" w:lineRule="auto"/>
              <w:rPr>
                <w:rFonts w:ascii="Times New Roman" w:eastAsia="Times New Roman" w:hAnsi="Times New Roman" w:cs="Times New Roman"/>
                <w:sz w:val="24"/>
                <w:szCs w:val="24"/>
              </w:rPr>
            </w:pPr>
          </w:p>
        </w:tc>
        <w:tc>
          <w:tcPr>
            <w:tcW w:w="1605" w:type="dxa"/>
            <w:tcBorders>
              <w:top w:val="nil"/>
              <w:left w:val="nil"/>
              <w:bottom w:val="single" w:sz="4" w:space="0" w:color="BFBFBF"/>
              <w:right w:val="nil"/>
            </w:tcBorders>
            <w:shd w:val="clear" w:color="auto" w:fill="F0F5FA"/>
            <w:tcMar>
              <w:top w:w="80" w:type="dxa"/>
              <w:left w:w="80" w:type="dxa"/>
              <w:bottom w:w="80" w:type="dxa"/>
              <w:right w:w="80" w:type="dxa"/>
            </w:tcMar>
          </w:tcPr>
          <w:p w14:paraId="0000081A" w14:textId="77777777" w:rsidR="00887939" w:rsidRPr="009D50C9" w:rsidRDefault="00887939">
            <w:pPr>
              <w:spacing w:line="240" w:lineRule="auto"/>
              <w:rPr>
                <w:rFonts w:ascii="Times New Roman" w:eastAsia="Times New Roman" w:hAnsi="Times New Roman" w:cs="Times New Roman"/>
                <w:sz w:val="24"/>
                <w:szCs w:val="24"/>
              </w:rPr>
            </w:pPr>
          </w:p>
        </w:tc>
        <w:tc>
          <w:tcPr>
            <w:tcW w:w="1765" w:type="dxa"/>
            <w:tcBorders>
              <w:top w:val="nil"/>
              <w:left w:val="nil"/>
              <w:bottom w:val="single" w:sz="4" w:space="0" w:color="BFBFBF"/>
              <w:right w:val="nil"/>
            </w:tcBorders>
            <w:shd w:val="clear" w:color="auto" w:fill="F0F5FA"/>
            <w:tcMar>
              <w:top w:w="80" w:type="dxa"/>
              <w:left w:w="80" w:type="dxa"/>
              <w:bottom w:w="80" w:type="dxa"/>
              <w:right w:w="80" w:type="dxa"/>
            </w:tcMar>
          </w:tcPr>
          <w:p w14:paraId="0000081B" w14:textId="77777777" w:rsidR="00887939" w:rsidRPr="009D50C9" w:rsidRDefault="00887939">
            <w:pPr>
              <w:spacing w:line="240" w:lineRule="auto"/>
              <w:rPr>
                <w:rFonts w:ascii="Times New Roman" w:eastAsia="Times New Roman" w:hAnsi="Times New Roman" w:cs="Times New Roman"/>
                <w:sz w:val="24"/>
                <w:szCs w:val="24"/>
              </w:rPr>
            </w:pPr>
          </w:p>
        </w:tc>
        <w:tc>
          <w:tcPr>
            <w:tcW w:w="1805" w:type="dxa"/>
            <w:tcBorders>
              <w:top w:val="nil"/>
              <w:left w:val="nil"/>
              <w:bottom w:val="single" w:sz="4" w:space="0" w:color="BFBFBF"/>
              <w:right w:val="nil"/>
            </w:tcBorders>
            <w:shd w:val="clear" w:color="auto" w:fill="F0F5FA"/>
            <w:tcMar>
              <w:top w:w="80" w:type="dxa"/>
              <w:left w:w="80" w:type="dxa"/>
              <w:bottom w:w="80" w:type="dxa"/>
              <w:right w:w="80" w:type="dxa"/>
            </w:tcMar>
          </w:tcPr>
          <w:p w14:paraId="0000081C" w14:textId="77777777" w:rsidR="00887939" w:rsidRPr="009D50C9" w:rsidRDefault="00887939">
            <w:pPr>
              <w:spacing w:line="240" w:lineRule="auto"/>
              <w:rPr>
                <w:rFonts w:ascii="Times New Roman" w:eastAsia="Times New Roman" w:hAnsi="Times New Roman" w:cs="Times New Roman"/>
                <w:sz w:val="24"/>
                <w:szCs w:val="24"/>
              </w:rPr>
            </w:pP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81D" w14:textId="77777777" w:rsidR="00887939" w:rsidRPr="009D50C9" w:rsidRDefault="00887939">
            <w:pPr>
              <w:spacing w:line="240" w:lineRule="auto"/>
              <w:rPr>
                <w:rFonts w:ascii="Times New Roman" w:eastAsia="Times New Roman" w:hAnsi="Times New Roman" w:cs="Times New Roman"/>
                <w:sz w:val="24"/>
                <w:szCs w:val="24"/>
              </w:rPr>
            </w:pPr>
          </w:p>
        </w:tc>
      </w:tr>
      <w:tr w:rsidR="009D50C9" w:rsidRPr="009D50C9" w14:paraId="673B3EFE" w14:textId="77777777">
        <w:tc>
          <w:tcPr>
            <w:tcW w:w="2956" w:type="dxa"/>
            <w:tcBorders>
              <w:top w:val="nil"/>
              <w:left w:val="nil"/>
              <w:bottom w:val="single" w:sz="4" w:space="0" w:color="BFBFBF"/>
              <w:right w:val="nil"/>
            </w:tcBorders>
            <w:shd w:val="clear" w:color="auto" w:fill="F0F5FA"/>
            <w:tcMar>
              <w:top w:w="80" w:type="dxa"/>
              <w:left w:w="80" w:type="dxa"/>
              <w:bottom w:w="80" w:type="dxa"/>
              <w:right w:w="80" w:type="dxa"/>
            </w:tcMar>
          </w:tcPr>
          <w:p w14:paraId="0000081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SUMA</w:t>
            </w:r>
          </w:p>
        </w:tc>
        <w:tc>
          <w:tcPr>
            <w:tcW w:w="1605" w:type="dxa"/>
            <w:tcBorders>
              <w:top w:val="nil"/>
              <w:left w:val="nil"/>
              <w:bottom w:val="single" w:sz="4" w:space="0" w:color="BFBFBF"/>
              <w:right w:val="nil"/>
            </w:tcBorders>
            <w:shd w:val="clear" w:color="auto" w:fill="F0F5FA"/>
            <w:tcMar>
              <w:top w:w="80" w:type="dxa"/>
              <w:left w:w="80" w:type="dxa"/>
              <w:bottom w:w="80" w:type="dxa"/>
              <w:right w:w="80" w:type="dxa"/>
            </w:tcMar>
          </w:tcPr>
          <w:p w14:paraId="0000081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29</w:t>
            </w:r>
          </w:p>
        </w:tc>
        <w:tc>
          <w:tcPr>
            <w:tcW w:w="1765" w:type="dxa"/>
            <w:tcBorders>
              <w:top w:val="nil"/>
              <w:left w:val="nil"/>
              <w:bottom w:val="single" w:sz="4" w:space="0" w:color="BFBFBF"/>
              <w:right w:val="nil"/>
            </w:tcBorders>
            <w:shd w:val="clear" w:color="auto" w:fill="F0F5FA"/>
            <w:tcMar>
              <w:top w:w="80" w:type="dxa"/>
              <w:left w:w="80" w:type="dxa"/>
              <w:bottom w:w="80" w:type="dxa"/>
              <w:right w:w="80" w:type="dxa"/>
            </w:tcMar>
          </w:tcPr>
          <w:p w14:paraId="0000082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31</w:t>
            </w:r>
          </w:p>
        </w:tc>
        <w:tc>
          <w:tcPr>
            <w:tcW w:w="1805" w:type="dxa"/>
            <w:tcBorders>
              <w:top w:val="nil"/>
              <w:left w:val="nil"/>
              <w:bottom w:val="single" w:sz="4" w:space="0" w:color="BFBFBF"/>
              <w:right w:val="nil"/>
            </w:tcBorders>
            <w:shd w:val="clear" w:color="auto" w:fill="F0F5FA"/>
            <w:tcMar>
              <w:top w:w="80" w:type="dxa"/>
              <w:left w:w="80" w:type="dxa"/>
              <w:bottom w:w="80" w:type="dxa"/>
              <w:right w:w="80" w:type="dxa"/>
            </w:tcMar>
          </w:tcPr>
          <w:p w14:paraId="0000082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82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70</w:t>
            </w:r>
          </w:p>
        </w:tc>
      </w:tr>
      <w:tr w:rsidR="009D50C9" w:rsidRPr="009D50C9" w14:paraId="66EC7E1F" w14:textId="77777777">
        <w:tc>
          <w:tcPr>
            <w:tcW w:w="2956" w:type="dxa"/>
            <w:tcBorders>
              <w:top w:val="nil"/>
              <w:left w:val="nil"/>
              <w:bottom w:val="nil"/>
              <w:right w:val="nil"/>
            </w:tcBorders>
            <w:shd w:val="clear" w:color="auto" w:fill="F0F5FA"/>
            <w:tcMar>
              <w:top w:w="80" w:type="dxa"/>
              <w:left w:w="80" w:type="dxa"/>
              <w:bottom w:w="80" w:type="dxa"/>
              <w:right w:w="80" w:type="dxa"/>
            </w:tcMar>
          </w:tcPr>
          <w:p w14:paraId="0000082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N = </w:t>
            </w:r>
            <w:proofErr w:type="spellStart"/>
            <w:r w:rsidRPr="009D50C9">
              <w:rPr>
                <w:rFonts w:ascii="Times New Roman" w:eastAsia="Times New Roman" w:hAnsi="Times New Roman" w:cs="Times New Roman"/>
                <w:sz w:val="24"/>
                <w:szCs w:val="24"/>
              </w:rPr>
              <w:t>Documentos</w:t>
            </w:r>
            <w:proofErr w:type="spellEnd"/>
            <w:r w:rsidRPr="009D50C9">
              <w:rPr>
                <w:rFonts w:ascii="Times New Roman" w:eastAsia="Times New Roman" w:hAnsi="Times New Roman" w:cs="Times New Roman"/>
                <w:sz w:val="24"/>
                <w:szCs w:val="24"/>
              </w:rPr>
              <w:t>/</w:t>
            </w:r>
            <w:proofErr w:type="spellStart"/>
            <w:r w:rsidRPr="009D50C9">
              <w:rPr>
                <w:rFonts w:ascii="Times New Roman" w:eastAsia="Times New Roman" w:hAnsi="Times New Roman" w:cs="Times New Roman"/>
                <w:sz w:val="24"/>
                <w:szCs w:val="24"/>
              </w:rPr>
              <w:t>participantes</w:t>
            </w:r>
            <w:proofErr w:type="spellEnd"/>
          </w:p>
        </w:tc>
        <w:tc>
          <w:tcPr>
            <w:tcW w:w="1605" w:type="dxa"/>
            <w:tcBorders>
              <w:top w:val="nil"/>
              <w:left w:val="nil"/>
              <w:bottom w:val="nil"/>
              <w:right w:val="nil"/>
            </w:tcBorders>
            <w:shd w:val="clear" w:color="auto" w:fill="F0F5FA"/>
            <w:tcMar>
              <w:top w:w="80" w:type="dxa"/>
              <w:left w:w="80" w:type="dxa"/>
              <w:bottom w:w="80" w:type="dxa"/>
              <w:right w:w="80" w:type="dxa"/>
            </w:tcMar>
          </w:tcPr>
          <w:p w14:paraId="0000082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8</w:t>
            </w:r>
          </w:p>
        </w:tc>
        <w:tc>
          <w:tcPr>
            <w:tcW w:w="1765" w:type="dxa"/>
            <w:tcBorders>
              <w:top w:val="nil"/>
              <w:left w:val="nil"/>
              <w:bottom w:val="nil"/>
              <w:right w:val="nil"/>
            </w:tcBorders>
            <w:shd w:val="clear" w:color="auto" w:fill="F0F5FA"/>
            <w:tcMar>
              <w:top w:w="80" w:type="dxa"/>
              <w:left w:w="80" w:type="dxa"/>
              <w:bottom w:w="80" w:type="dxa"/>
              <w:right w:w="80" w:type="dxa"/>
            </w:tcMar>
          </w:tcPr>
          <w:p w14:paraId="0000082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9</w:t>
            </w:r>
          </w:p>
        </w:tc>
        <w:tc>
          <w:tcPr>
            <w:tcW w:w="1805" w:type="dxa"/>
            <w:tcBorders>
              <w:top w:val="nil"/>
              <w:left w:val="nil"/>
              <w:bottom w:val="nil"/>
              <w:right w:val="nil"/>
            </w:tcBorders>
            <w:shd w:val="clear" w:color="auto" w:fill="F0F5FA"/>
            <w:tcMar>
              <w:top w:w="80" w:type="dxa"/>
              <w:left w:w="80" w:type="dxa"/>
              <w:bottom w:w="80" w:type="dxa"/>
              <w:right w:w="80" w:type="dxa"/>
            </w:tcMar>
          </w:tcPr>
          <w:p w14:paraId="0000082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707" w:type="dxa"/>
            <w:tcBorders>
              <w:top w:val="nil"/>
              <w:left w:val="nil"/>
              <w:bottom w:val="nil"/>
              <w:right w:val="nil"/>
            </w:tcBorders>
            <w:shd w:val="clear" w:color="auto" w:fill="F0F5FA"/>
            <w:tcMar>
              <w:top w:w="80" w:type="dxa"/>
              <w:left w:w="80" w:type="dxa"/>
              <w:bottom w:w="80" w:type="dxa"/>
              <w:right w:w="80" w:type="dxa"/>
            </w:tcMar>
          </w:tcPr>
          <w:p w14:paraId="0000082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21</w:t>
            </w:r>
          </w:p>
        </w:tc>
      </w:tr>
    </w:tbl>
    <w:p w14:paraId="00000828"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The Table above on mode to meet with others shows three main modes to meet in the three groups of participants. Meetings can be in-person physically, or in-person online, or just maintain communication via email in written form. Participants meet with classmates in-person to check linguistic aspects generally, whereas with professors it is more to check content and methodology. When the meeting is in-person, they might print the paper and work on it, but </w:t>
      </w:r>
      <w:proofErr w:type="gramStart"/>
      <w:r w:rsidRPr="009D50C9">
        <w:rPr>
          <w:rFonts w:ascii="Times New Roman" w:eastAsia="Times New Roman" w:hAnsi="Times New Roman" w:cs="Times New Roman"/>
          <w:sz w:val="24"/>
          <w:szCs w:val="24"/>
        </w:rPr>
        <w:t>also</w:t>
      </w:r>
      <w:proofErr w:type="gramEnd"/>
      <w:r w:rsidRPr="009D50C9">
        <w:rPr>
          <w:rFonts w:ascii="Times New Roman" w:eastAsia="Times New Roman" w:hAnsi="Times New Roman" w:cs="Times New Roman"/>
          <w:sz w:val="24"/>
          <w:szCs w:val="24"/>
        </w:rPr>
        <w:t xml:space="preserve"> they can meet in-person but work on the electronic document. Meetings with professors can be via videoconference and check the paper in electronic version. </w:t>
      </w:r>
      <w:proofErr w:type="gramStart"/>
      <w:r w:rsidRPr="009D50C9">
        <w:rPr>
          <w:rFonts w:ascii="Times New Roman" w:eastAsia="Times New Roman" w:hAnsi="Times New Roman" w:cs="Times New Roman"/>
          <w:sz w:val="24"/>
          <w:szCs w:val="24"/>
        </w:rPr>
        <w:t>Depending</w:t>
      </w:r>
      <w:proofErr w:type="gramEnd"/>
      <w:r w:rsidRPr="009D50C9">
        <w:rPr>
          <w:rFonts w:ascii="Times New Roman" w:eastAsia="Times New Roman" w:hAnsi="Times New Roman" w:cs="Times New Roman"/>
          <w:sz w:val="24"/>
          <w:szCs w:val="24"/>
        </w:rPr>
        <w:t xml:space="preserve"> who they met with, they might check language or content. </w:t>
      </w:r>
      <w:proofErr w:type="gramStart"/>
      <w:r w:rsidRPr="009D50C9">
        <w:rPr>
          <w:rFonts w:ascii="Times New Roman" w:eastAsia="Times New Roman" w:hAnsi="Times New Roman" w:cs="Times New Roman"/>
          <w:sz w:val="24"/>
          <w:szCs w:val="24"/>
        </w:rPr>
        <w:t>Depending</w:t>
      </w:r>
      <w:proofErr w:type="gramEnd"/>
      <w:r w:rsidRPr="009D50C9">
        <w:rPr>
          <w:rFonts w:ascii="Times New Roman" w:eastAsia="Times New Roman" w:hAnsi="Times New Roman" w:cs="Times New Roman"/>
          <w:sz w:val="24"/>
          <w:szCs w:val="24"/>
        </w:rPr>
        <w:t xml:space="preserve"> who they met and when they met, they might meet in the classroom, and in classmates houses when deadlines. When meetings with classmates were online it was because the classmates lived in other cities, because it was difficult to travel due to budget, or because the professors had limited time to check so they could work according to their time and own responsibility and commitment. Meetings online were also due to pandemic time and social distancing restrictions. Online meetings could be in-person and have the electronic paper too. Online meetings with thesis directors </w:t>
      </w:r>
      <w:proofErr w:type="gramStart"/>
      <w:r w:rsidRPr="009D50C9">
        <w:rPr>
          <w:rFonts w:ascii="Times New Roman" w:eastAsia="Times New Roman" w:hAnsi="Times New Roman" w:cs="Times New Roman"/>
          <w:sz w:val="24"/>
          <w:szCs w:val="24"/>
        </w:rPr>
        <w:t>was</w:t>
      </w:r>
      <w:proofErr w:type="gramEnd"/>
      <w:r w:rsidRPr="009D50C9">
        <w:rPr>
          <w:rFonts w:ascii="Times New Roman" w:eastAsia="Times New Roman" w:hAnsi="Times New Roman" w:cs="Times New Roman"/>
          <w:sz w:val="24"/>
          <w:szCs w:val="24"/>
        </w:rPr>
        <w:t xml:space="preserve"> to discuss feedback and content already constructed; </w:t>
      </w:r>
      <w:r w:rsidRPr="009D50C9">
        <w:rPr>
          <w:rFonts w:ascii="Times New Roman" w:eastAsia="Times New Roman" w:hAnsi="Times New Roman" w:cs="Times New Roman"/>
          <w:sz w:val="24"/>
          <w:szCs w:val="24"/>
        </w:rPr>
        <w:lastRenderedPageBreak/>
        <w:t>whereas with classmates, it was to build the messages in the thesis, to clarify, and to receive classmate support. Meetings in-person were common before pandemic time vs after pandemic time. Only professors during the pandemic time met in-person in the meetings room in the languages department, when the students were not at school.</w:t>
      </w:r>
    </w:p>
    <w:p w14:paraId="00000829" w14:textId="77777777" w:rsidR="00887939" w:rsidRPr="009D50C9" w:rsidRDefault="005013B4">
      <w:pPr>
        <w:spacing w:before="280" w:after="280" w:line="360" w:lineRule="auto"/>
        <w:rPr>
          <w:rFonts w:ascii="Times New Roman" w:eastAsia="Times New Roman" w:hAnsi="Times New Roman" w:cs="Times New Roman"/>
          <w:b/>
          <w:sz w:val="24"/>
          <w:szCs w:val="24"/>
        </w:rPr>
      </w:pPr>
      <w:r w:rsidRPr="009D50C9">
        <w:rPr>
          <w:rFonts w:ascii="Times New Roman" w:eastAsia="Times New Roman" w:hAnsi="Times New Roman" w:cs="Times New Roman"/>
          <w:b/>
          <w:sz w:val="24"/>
          <w:szCs w:val="24"/>
        </w:rPr>
        <w:t xml:space="preserve">Other diverse themes involving people or </w:t>
      </w:r>
      <w:proofErr w:type="gramStart"/>
      <w:r w:rsidRPr="009D50C9">
        <w:rPr>
          <w:rFonts w:ascii="Times New Roman" w:eastAsia="Times New Roman" w:hAnsi="Times New Roman" w:cs="Times New Roman"/>
          <w:b/>
          <w:sz w:val="24"/>
          <w:szCs w:val="24"/>
        </w:rPr>
        <w:t>collaboration</w:t>
      </w:r>
      <w:proofErr w:type="gramEnd"/>
    </w:p>
    <w:tbl>
      <w:tblPr>
        <w:tblStyle w:val="af4"/>
        <w:tblW w:w="8838" w:type="dxa"/>
        <w:tblInd w:w="0" w:type="dxa"/>
        <w:tblBorders>
          <w:top w:val="nil"/>
          <w:left w:val="nil"/>
          <w:bottom w:val="single" w:sz="4" w:space="0" w:color="BFBFBF"/>
          <w:right w:val="nil"/>
          <w:insideH w:val="nil"/>
          <w:insideV w:val="nil"/>
        </w:tblBorders>
        <w:tblLayout w:type="fixed"/>
        <w:tblLook w:val="0400" w:firstRow="0" w:lastRow="0" w:firstColumn="0" w:lastColumn="0" w:noHBand="0" w:noVBand="1"/>
      </w:tblPr>
      <w:tblGrid>
        <w:gridCol w:w="3574"/>
        <w:gridCol w:w="1399"/>
        <w:gridCol w:w="1559"/>
        <w:gridCol w:w="1599"/>
        <w:gridCol w:w="707"/>
      </w:tblGrid>
      <w:tr w:rsidR="009D50C9" w:rsidRPr="009D50C9" w14:paraId="19AF6207" w14:textId="77777777">
        <w:tc>
          <w:tcPr>
            <w:tcW w:w="3574" w:type="dxa"/>
            <w:tcBorders>
              <w:top w:val="nil"/>
              <w:left w:val="nil"/>
              <w:bottom w:val="single" w:sz="4" w:space="0" w:color="BFBFBF"/>
              <w:right w:val="nil"/>
            </w:tcBorders>
            <w:shd w:val="clear" w:color="auto" w:fill="F0F5FA"/>
            <w:tcMar>
              <w:top w:w="80" w:type="dxa"/>
              <w:left w:w="80" w:type="dxa"/>
              <w:bottom w:w="80" w:type="dxa"/>
              <w:right w:w="80" w:type="dxa"/>
            </w:tcMar>
          </w:tcPr>
          <w:p w14:paraId="0000082A" w14:textId="77777777" w:rsidR="00887939" w:rsidRPr="009D50C9" w:rsidRDefault="00887939">
            <w:pPr>
              <w:spacing w:line="240" w:lineRule="auto"/>
              <w:rPr>
                <w:rFonts w:ascii="Times New Roman" w:eastAsia="Times New Roman" w:hAnsi="Times New Roman" w:cs="Times New Roman"/>
                <w:sz w:val="24"/>
                <w:szCs w:val="24"/>
              </w:rPr>
            </w:pPr>
          </w:p>
        </w:tc>
        <w:tc>
          <w:tcPr>
            <w:tcW w:w="1399" w:type="dxa"/>
            <w:tcBorders>
              <w:top w:val="nil"/>
              <w:left w:val="nil"/>
              <w:bottom w:val="single" w:sz="4" w:space="0" w:color="BFBFBF"/>
              <w:right w:val="nil"/>
            </w:tcBorders>
            <w:shd w:val="clear" w:color="auto" w:fill="F0F5FA"/>
            <w:tcMar>
              <w:top w:w="80" w:type="dxa"/>
              <w:left w:w="80" w:type="dxa"/>
              <w:bottom w:w="80" w:type="dxa"/>
              <w:right w:w="80" w:type="dxa"/>
            </w:tcMar>
          </w:tcPr>
          <w:p w14:paraId="0000082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 xml:space="preserve">MLAEI students  </w:t>
            </w:r>
          </w:p>
        </w:tc>
        <w:tc>
          <w:tcPr>
            <w:tcW w:w="1559" w:type="dxa"/>
            <w:tcBorders>
              <w:top w:val="nil"/>
              <w:left w:val="nil"/>
              <w:bottom w:val="single" w:sz="4" w:space="0" w:color="BFBFBF"/>
              <w:right w:val="nil"/>
            </w:tcBorders>
            <w:shd w:val="clear" w:color="auto" w:fill="F0F5FA"/>
            <w:tcMar>
              <w:top w:w="80" w:type="dxa"/>
              <w:left w:w="80" w:type="dxa"/>
              <w:bottom w:w="80" w:type="dxa"/>
              <w:right w:w="80" w:type="dxa"/>
            </w:tcMar>
          </w:tcPr>
          <w:p w14:paraId="0000082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 xml:space="preserve">MLAEI graduates  </w:t>
            </w:r>
          </w:p>
        </w:tc>
        <w:tc>
          <w:tcPr>
            <w:tcW w:w="1599" w:type="dxa"/>
            <w:tcBorders>
              <w:top w:val="nil"/>
              <w:left w:val="nil"/>
              <w:bottom w:val="single" w:sz="4" w:space="0" w:color="BFBFBF"/>
              <w:right w:val="nil"/>
            </w:tcBorders>
            <w:shd w:val="clear" w:color="auto" w:fill="F0F5FA"/>
            <w:tcMar>
              <w:top w:w="80" w:type="dxa"/>
              <w:left w:w="80" w:type="dxa"/>
              <w:bottom w:w="80" w:type="dxa"/>
              <w:right w:w="80" w:type="dxa"/>
            </w:tcMar>
          </w:tcPr>
          <w:p w14:paraId="0000082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 xml:space="preserve">MLAEI professors   </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82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Total</w:t>
            </w:r>
          </w:p>
        </w:tc>
      </w:tr>
      <w:tr w:rsidR="009D50C9" w:rsidRPr="009D50C9" w14:paraId="78505632" w14:textId="77777777">
        <w:tc>
          <w:tcPr>
            <w:tcW w:w="3574" w:type="dxa"/>
            <w:tcBorders>
              <w:top w:val="nil"/>
              <w:left w:val="nil"/>
              <w:bottom w:val="single" w:sz="4" w:space="0" w:color="BFBFBF"/>
              <w:right w:val="nil"/>
            </w:tcBorders>
            <w:shd w:val="clear" w:color="auto" w:fill="F0F5FA"/>
            <w:tcMar>
              <w:top w:w="80" w:type="dxa"/>
              <w:left w:w="80" w:type="dxa"/>
              <w:bottom w:w="80" w:type="dxa"/>
              <w:right w:w="80" w:type="dxa"/>
            </w:tcMar>
          </w:tcPr>
          <w:p w14:paraId="0000082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Empathy of thesis with thesis director</w:t>
            </w:r>
          </w:p>
        </w:tc>
        <w:tc>
          <w:tcPr>
            <w:tcW w:w="1399" w:type="dxa"/>
            <w:tcBorders>
              <w:top w:val="nil"/>
              <w:left w:val="nil"/>
              <w:bottom w:val="single" w:sz="4" w:space="0" w:color="BFBFBF"/>
              <w:right w:val="nil"/>
            </w:tcBorders>
            <w:shd w:val="clear" w:color="auto" w:fill="F0F5FA"/>
            <w:tcMar>
              <w:top w:w="80" w:type="dxa"/>
              <w:left w:w="80" w:type="dxa"/>
              <w:bottom w:w="80" w:type="dxa"/>
              <w:right w:w="80" w:type="dxa"/>
            </w:tcMar>
          </w:tcPr>
          <w:p w14:paraId="0000083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59" w:type="dxa"/>
            <w:tcBorders>
              <w:top w:val="nil"/>
              <w:left w:val="nil"/>
              <w:bottom w:val="single" w:sz="4" w:space="0" w:color="BFBFBF"/>
              <w:right w:val="nil"/>
            </w:tcBorders>
            <w:shd w:val="clear" w:color="auto" w:fill="F0F5FA"/>
            <w:tcMar>
              <w:top w:w="80" w:type="dxa"/>
              <w:left w:w="80" w:type="dxa"/>
              <w:bottom w:w="80" w:type="dxa"/>
              <w:right w:w="80" w:type="dxa"/>
            </w:tcMar>
          </w:tcPr>
          <w:p w14:paraId="0000083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599" w:type="dxa"/>
            <w:tcBorders>
              <w:top w:val="nil"/>
              <w:left w:val="nil"/>
              <w:bottom w:val="single" w:sz="4" w:space="0" w:color="BFBFBF"/>
              <w:right w:val="nil"/>
            </w:tcBorders>
            <w:shd w:val="clear" w:color="auto" w:fill="F0F5FA"/>
            <w:tcMar>
              <w:top w:w="80" w:type="dxa"/>
              <w:left w:w="80" w:type="dxa"/>
              <w:bottom w:w="80" w:type="dxa"/>
              <w:right w:w="80" w:type="dxa"/>
            </w:tcMar>
          </w:tcPr>
          <w:p w14:paraId="0000083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83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3D07AA16" w14:textId="77777777">
        <w:tc>
          <w:tcPr>
            <w:tcW w:w="3574" w:type="dxa"/>
            <w:tcBorders>
              <w:top w:val="nil"/>
              <w:left w:val="nil"/>
              <w:bottom w:val="single" w:sz="4" w:space="0" w:color="BFBFBF"/>
              <w:right w:val="nil"/>
            </w:tcBorders>
            <w:shd w:val="clear" w:color="auto" w:fill="F0F5FA"/>
            <w:tcMar>
              <w:top w:w="80" w:type="dxa"/>
              <w:left w:w="80" w:type="dxa"/>
              <w:bottom w:w="80" w:type="dxa"/>
              <w:right w:w="80" w:type="dxa"/>
            </w:tcMar>
          </w:tcPr>
          <w:p w14:paraId="0000083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Writing and moral support or implicit emotions</w:t>
            </w:r>
          </w:p>
        </w:tc>
        <w:tc>
          <w:tcPr>
            <w:tcW w:w="1399" w:type="dxa"/>
            <w:tcBorders>
              <w:top w:val="nil"/>
              <w:left w:val="nil"/>
              <w:bottom w:val="single" w:sz="4" w:space="0" w:color="BFBFBF"/>
              <w:right w:val="nil"/>
            </w:tcBorders>
            <w:shd w:val="clear" w:color="auto" w:fill="F0F5FA"/>
            <w:tcMar>
              <w:top w:w="80" w:type="dxa"/>
              <w:left w:w="80" w:type="dxa"/>
              <w:bottom w:w="80" w:type="dxa"/>
              <w:right w:w="80" w:type="dxa"/>
            </w:tcMar>
          </w:tcPr>
          <w:p w14:paraId="0000083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559" w:type="dxa"/>
            <w:tcBorders>
              <w:top w:val="nil"/>
              <w:left w:val="nil"/>
              <w:bottom w:val="single" w:sz="4" w:space="0" w:color="BFBFBF"/>
              <w:right w:val="nil"/>
            </w:tcBorders>
            <w:shd w:val="clear" w:color="auto" w:fill="F0F5FA"/>
            <w:tcMar>
              <w:top w:w="80" w:type="dxa"/>
              <w:left w:w="80" w:type="dxa"/>
              <w:bottom w:w="80" w:type="dxa"/>
              <w:right w:w="80" w:type="dxa"/>
            </w:tcMar>
          </w:tcPr>
          <w:p w14:paraId="0000083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99" w:type="dxa"/>
            <w:tcBorders>
              <w:top w:val="nil"/>
              <w:left w:val="nil"/>
              <w:bottom w:val="single" w:sz="4" w:space="0" w:color="BFBFBF"/>
              <w:right w:val="nil"/>
            </w:tcBorders>
            <w:shd w:val="clear" w:color="auto" w:fill="F0F5FA"/>
            <w:tcMar>
              <w:top w:w="80" w:type="dxa"/>
              <w:left w:w="80" w:type="dxa"/>
              <w:bottom w:w="80" w:type="dxa"/>
              <w:right w:w="80" w:type="dxa"/>
            </w:tcMar>
          </w:tcPr>
          <w:p w14:paraId="0000083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83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6A14D373" w14:textId="77777777">
        <w:tc>
          <w:tcPr>
            <w:tcW w:w="3574" w:type="dxa"/>
            <w:tcBorders>
              <w:top w:val="nil"/>
              <w:left w:val="nil"/>
              <w:bottom w:val="single" w:sz="4" w:space="0" w:color="BFBFBF"/>
              <w:right w:val="nil"/>
            </w:tcBorders>
            <w:shd w:val="clear" w:color="auto" w:fill="F0F5FA"/>
            <w:tcMar>
              <w:top w:w="80" w:type="dxa"/>
              <w:left w:w="80" w:type="dxa"/>
              <w:bottom w:w="80" w:type="dxa"/>
              <w:right w:w="80" w:type="dxa"/>
            </w:tcMar>
          </w:tcPr>
          <w:p w14:paraId="0000083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Lack of a supporting network in writing</w:t>
            </w:r>
          </w:p>
        </w:tc>
        <w:tc>
          <w:tcPr>
            <w:tcW w:w="1399" w:type="dxa"/>
            <w:tcBorders>
              <w:top w:val="nil"/>
              <w:left w:val="nil"/>
              <w:bottom w:val="single" w:sz="4" w:space="0" w:color="BFBFBF"/>
              <w:right w:val="nil"/>
            </w:tcBorders>
            <w:shd w:val="clear" w:color="auto" w:fill="F0F5FA"/>
            <w:tcMar>
              <w:top w:w="80" w:type="dxa"/>
              <w:left w:w="80" w:type="dxa"/>
              <w:bottom w:w="80" w:type="dxa"/>
              <w:right w:w="80" w:type="dxa"/>
            </w:tcMar>
          </w:tcPr>
          <w:p w14:paraId="0000083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559" w:type="dxa"/>
            <w:tcBorders>
              <w:top w:val="nil"/>
              <w:left w:val="nil"/>
              <w:bottom w:val="single" w:sz="4" w:space="0" w:color="BFBFBF"/>
              <w:right w:val="nil"/>
            </w:tcBorders>
            <w:shd w:val="clear" w:color="auto" w:fill="F0F5FA"/>
            <w:tcMar>
              <w:top w:w="80" w:type="dxa"/>
              <w:left w:w="80" w:type="dxa"/>
              <w:bottom w:w="80" w:type="dxa"/>
              <w:right w:w="80" w:type="dxa"/>
            </w:tcMar>
          </w:tcPr>
          <w:p w14:paraId="0000083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99" w:type="dxa"/>
            <w:tcBorders>
              <w:top w:val="nil"/>
              <w:left w:val="nil"/>
              <w:bottom w:val="single" w:sz="4" w:space="0" w:color="BFBFBF"/>
              <w:right w:val="nil"/>
            </w:tcBorders>
            <w:shd w:val="clear" w:color="auto" w:fill="F0F5FA"/>
            <w:tcMar>
              <w:top w:w="80" w:type="dxa"/>
              <w:left w:w="80" w:type="dxa"/>
              <w:bottom w:w="80" w:type="dxa"/>
              <w:right w:w="80" w:type="dxa"/>
            </w:tcMar>
          </w:tcPr>
          <w:p w14:paraId="0000083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83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r>
      <w:tr w:rsidR="009D50C9" w:rsidRPr="009D50C9" w14:paraId="3C00CB3A" w14:textId="77777777">
        <w:tc>
          <w:tcPr>
            <w:tcW w:w="3574" w:type="dxa"/>
            <w:tcBorders>
              <w:top w:val="nil"/>
              <w:left w:val="nil"/>
              <w:bottom w:val="single" w:sz="4" w:space="0" w:color="BFBFBF"/>
              <w:right w:val="nil"/>
            </w:tcBorders>
            <w:shd w:val="clear" w:color="auto" w:fill="F0F5FA"/>
            <w:tcMar>
              <w:top w:w="80" w:type="dxa"/>
              <w:left w:w="80" w:type="dxa"/>
              <w:bottom w:w="80" w:type="dxa"/>
              <w:right w:w="80" w:type="dxa"/>
            </w:tcMar>
          </w:tcPr>
          <w:p w14:paraId="0000083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Professors’ practices shared with their students</w:t>
            </w:r>
          </w:p>
        </w:tc>
        <w:tc>
          <w:tcPr>
            <w:tcW w:w="1399" w:type="dxa"/>
            <w:tcBorders>
              <w:top w:val="nil"/>
              <w:left w:val="nil"/>
              <w:bottom w:val="single" w:sz="4" w:space="0" w:color="BFBFBF"/>
              <w:right w:val="nil"/>
            </w:tcBorders>
            <w:shd w:val="clear" w:color="auto" w:fill="F0F5FA"/>
            <w:tcMar>
              <w:top w:w="80" w:type="dxa"/>
              <w:left w:w="80" w:type="dxa"/>
              <w:bottom w:w="80" w:type="dxa"/>
              <w:right w:w="80" w:type="dxa"/>
            </w:tcMar>
          </w:tcPr>
          <w:p w14:paraId="0000083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59" w:type="dxa"/>
            <w:tcBorders>
              <w:top w:val="nil"/>
              <w:left w:val="nil"/>
              <w:bottom w:val="single" w:sz="4" w:space="0" w:color="BFBFBF"/>
              <w:right w:val="nil"/>
            </w:tcBorders>
            <w:shd w:val="clear" w:color="auto" w:fill="F0F5FA"/>
            <w:tcMar>
              <w:top w:w="80" w:type="dxa"/>
              <w:left w:w="80" w:type="dxa"/>
              <w:bottom w:w="80" w:type="dxa"/>
              <w:right w:w="80" w:type="dxa"/>
            </w:tcMar>
          </w:tcPr>
          <w:p w14:paraId="0000084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99" w:type="dxa"/>
            <w:tcBorders>
              <w:top w:val="nil"/>
              <w:left w:val="nil"/>
              <w:bottom w:val="single" w:sz="4" w:space="0" w:color="BFBFBF"/>
              <w:right w:val="nil"/>
            </w:tcBorders>
            <w:shd w:val="clear" w:color="auto" w:fill="F0F5FA"/>
            <w:tcMar>
              <w:top w:w="80" w:type="dxa"/>
              <w:left w:w="80" w:type="dxa"/>
              <w:bottom w:w="80" w:type="dxa"/>
              <w:right w:w="80" w:type="dxa"/>
            </w:tcMar>
          </w:tcPr>
          <w:p w14:paraId="0000084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84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r>
      <w:tr w:rsidR="009D50C9" w:rsidRPr="009D50C9" w14:paraId="058151DB" w14:textId="77777777">
        <w:tc>
          <w:tcPr>
            <w:tcW w:w="3574" w:type="dxa"/>
            <w:tcBorders>
              <w:top w:val="nil"/>
              <w:left w:val="nil"/>
              <w:bottom w:val="single" w:sz="4" w:space="0" w:color="BFBFBF"/>
              <w:right w:val="nil"/>
            </w:tcBorders>
            <w:shd w:val="clear" w:color="auto" w:fill="F0F5FA"/>
            <w:tcMar>
              <w:top w:w="80" w:type="dxa"/>
              <w:left w:w="80" w:type="dxa"/>
              <w:bottom w:w="80" w:type="dxa"/>
              <w:right w:w="80" w:type="dxa"/>
            </w:tcMar>
          </w:tcPr>
          <w:p w14:paraId="0000084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Perception taken from a speaker </w:t>
            </w:r>
          </w:p>
        </w:tc>
        <w:tc>
          <w:tcPr>
            <w:tcW w:w="1399" w:type="dxa"/>
            <w:tcBorders>
              <w:top w:val="nil"/>
              <w:left w:val="nil"/>
              <w:bottom w:val="single" w:sz="4" w:space="0" w:color="BFBFBF"/>
              <w:right w:val="nil"/>
            </w:tcBorders>
            <w:shd w:val="clear" w:color="auto" w:fill="F0F5FA"/>
            <w:tcMar>
              <w:top w:w="80" w:type="dxa"/>
              <w:left w:w="80" w:type="dxa"/>
              <w:bottom w:w="80" w:type="dxa"/>
              <w:right w:w="80" w:type="dxa"/>
            </w:tcMar>
          </w:tcPr>
          <w:p w14:paraId="0000084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1559" w:type="dxa"/>
            <w:tcBorders>
              <w:top w:val="nil"/>
              <w:left w:val="nil"/>
              <w:bottom w:val="single" w:sz="4" w:space="0" w:color="BFBFBF"/>
              <w:right w:val="nil"/>
            </w:tcBorders>
            <w:shd w:val="clear" w:color="auto" w:fill="F0F5FA"/>
            <w:tcMar>
              <w:top w:w="80" w:type="dxa"/>
              <w:left w:w="80" w:type="dxa"/>
              <w:bottom w:w="80" w:type="dxa"/>
              <w:right w:w="80" w:type="dxa"/>
            </w:tcMar>
          </w:tcPr>
          <w:p w14:paraId="0000084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1599" w:type="dxa"/>
            <w:tcBorders>
              <w:top w:val="nil"/>
              <w:left w:val="nil"/>
              <w:bottom w:val="single" w:sz="4" w:space="0" w:color="BFBFBF"/>
              <w:right w:val="nil"/>
            </w:tcBorders>
            <w:shd w:val="clear" w:color="auto" w:fill="F0F5FA"/>
            <w:tcMar>
              <w:top w:w="80" w:type="dxa"/>
              <w:left w:w="80" w:type="dxa"/>
              <w:bottom w:w="80" w:type="dxa"/>
              <w:right w:w="80" w:type="dxa"/>
            </w:tcMar>
          </w:tcPr>
          <w:p w14:paraId="0000084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84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r>
      <w:tr w:rsidR="009D50C9" w:rsidRPr="009D50C9" w14:paraId="4D2DF39B" w14:textId="77777777">
        <w:tc>
          <w:tcPr>
            <w:tcW w:w="3574" w:type="dxa"/>
            <w:tcBorders>
              <w:top w:val="nil"/>
              <w:left w:val="nil"/>
              <w:bottom w:val="single" w:sz="4" w:space="0" w:color="BFBFBF"/>
              <w:right w:val="nil"/>
            </w:tcBorders>
            <w:shd w:val="clear" w:color="auto" w:fill="F0F5FA"/>
            <w:tcMar>
              <w:top w:w="80" w:type="dxa"/>
              <w:left w:w="80" w:type="dxa"/>
              <w:bottom w:w="80" w:type="dxa"/>
              <w:right w:w="80" w:type="dxa"/>
            </w:tcMar>
          </w:tcPr>
          <w:p w14:paraId="0000084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Problems to write with others</w:t>
            </w:r>
          </w:p>
        </w:tc>
        <w:tc>
          <w:tcPr>
            <w:tcW w:w="1399" w:type="dxa"/>
            <w:tcBorders>
              <w:top w:val="nil"/>
              <w:left w:val="nil"/>
              <w:bottom w:val="single" w:sz="4" w:space="0" w:color="BFBFBF"/>
              <w:right w:val="nil"/>
            </w:tcBorders>
            <w:shd w:val="clear" w:color="auto" w:fill="F0F5FA"/>
            <w:tcMar>
              <w:top w:w="80" w:type="dxa"/>
              <w:left w:w="80" w:type="dxa"/>
              <w:bottom w:w="80" w:type="dxa"/>
              <w:right w:w="80" w:type="dxa"/>
            </w:tcMar>
          </w:tcPr>
          <w:p w14:paraId="0000084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559" w:type="dxa"/>
            <w:tcBorders>
              <w:top w:val="nil"/>
              <w:left w:val="nil"/>
              <w:bottom w:val="single" w:sz="4" w:space="0" w:color="BFBFBF"/>
              <w:right w:val="nil"/>
            </w:tcBorders>
            <w:shd w:val="clear" w:color="auto" w:fill="F0F5FA"/>
            <w:tcMar>
              <w:top w:w="80" w:type="dxa"/>
              <w:left w:w="80" w:type="dxa"/>
              <w:bottom w:w="80" w:type="dxa"/>
              <w:right w:w="80" w:type="dxa"/>
            </w:tcMar>
          </w:tcPr>
          <w:p w14:paraId="0000084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599" w:type="dxa"/>
            <w:tcBorders>
              <w:top w:val="nil"/>
              <w:left w:val="nil"/>
              <w:bottom w:val="single" w:sz="4" w:space="0" w:color="BFBFBF"/>
              <w:right w:val="nil"/>
            </w:tcBorders>
            <w:shd w:val="clear" w:color="auto" w:fill="F0F5FA"/>
            <w:tcMar>
              <w:top w:w="80" w:type="dxa"/>
              <w:left w:w="80" w:type="dxa"/>
              <w:bottom w:w="80" w:type="dxa"/>
              <w:right w:w="80" w:type="dxa"/>
            </w:tcMar>
          </w:tcPr>
          <w:p w14:paraId="0000084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0</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84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r>
      <w:tr w:rsidR="009D50C9" w:rsidRPr="009D50C9" w14:paraId="76E77239" w14:textId="77777777">
        <w:tc>
          <w:tcPr>
            <w:tcW w:w="3574" w:type="dxa"/>
            <w:tcBorders>
              <w:top w:val="nil"/>
              <w:left w:val="nil"/>
              <w:bottom w:val="single" w:sz="4" w:space="0" w:color="BFBFBF"/>
              <w:right w:val="nil"/>
            </w:tcBorders>
            <w:shd w:val="clear" w:color="auto" w:fill="F0F5FA"/>
            <w:tcMar>
              <w:top w:w="80" w:type="dxa"/>
              <w:left w:w="80" w:type="dxa"/>
              <w:bottom w:w="80" w:type="dxa"/>
              <w:right w:w="80" w:type="dxa"/>
            </w:tcMar>
          </w:tcPr>
          <w:p w14:paraId="0000084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Writing as a social activity</w:t>
            </w:r>
          </w:p>
        </w:tc>
        <w:tc>
          <w:tcPr>
            <w:tcW w:w="1399" w:type="dxa"/>
            <w:tcBorders>
              <w:top w:val="nil"/>
              <w:left w:val="nil"/>
              <w:bottom w:val="single" w:sz="4" w:space="0" w:color="BFBFBF"/>
              <w:right w:val="nil"/>
            </w:tcBorders>
            <w:shd w:val="clear" w:color="auto" w:fill="F0F5FA"/>
            <w:tcMar>
              <w:top w:w="80" w:type="dxa"/>
              <w:left w:w="80" w:type="dxa"/>
              <w:bottom w:w="80" w:type="dxa"/>
              <w:right w:w="80" w:type="dxa"/>
            </w:tcMar>
          </w:tcPr>
          <w:p w14:paraId="0000084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1559" w:type="dxa"/>
            <w:tcBorders>
              <w:top w:val="nil"/>
              <w:left w:val="nil"/>
              <w:bottom w:val="single" w:sz="4" w:space="0" w:color="BFBFBF"/>
              <w:right w:val="nil"/>
            </w:tcBorders>
            <w:shd w:val="clear" w:color="auto" w:fill="F0F5FA"/>
            <w:tcMar>
              <w:top w:w="80" w:type="dxa"/>
              <w:left w:w="80" w:type="dxa"/>
              <w:bottom w:w="80" w:type="dxa"/>
              <w:right w:w="80" w:type="dxa"/>
            </w:tcMar>
          </w:tcPr>
          <w:p w14:paraId="0000084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599" w:type="dxa"/>
            <w:tcBorders>
              <w:top w:val="nil"/>
              <w:left w:val="nil"/>
              <w:bottom w:val="single" w:sz="4" w:space="0" w:color="BFBFBF"/>
              <w:right w:val="nil"/>
            </w:tcBorders>
            <w:shd w:val="clear" w:color="auto" w:fill="F0F5FA"/>
            <w:tcMar>
              <w:top w:w="80" w:type="dxa"/>
              <w:left w:w="80" w:type="dxa"/>
              <w:bottom w:w="80" w:type="dxa"/>
              <w:right w:w="80" w:type="dxa"/>
            </w:tcMar>
          </w:tcPr>
          <w:p w14:paraId="0000085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85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9</w:t>
            </w:r>
          </w:p>
        </w:tc>
      </w:tr>
      <w:tr w:rsidR="009D50C9" w:rsidRPr="009D50C9" w14:paraId="2815EAA5" w14:textId="77777777">
        <w:tc>
          <w:tcPr>
            <w:tcW w:w="3574" w:type="dxa"/>
            <w:tcBorders>
              <w:top w:val="nil"/>
              <w:left w:val="nil"/>
              <w:bottom w:val="single" w:sz="4" w:space="0" w:color="BFBFBF"/>
              <w:right w:val="nil"/>
            </w:tcBorders>
            <w:shd w:val="clear" w:color="auto" w:fill="F0F5FA"/>
            <w:tcMar>
              <w:top w:w="80" w:type="dxa"/>
              <w:left w:w="80" w:type="dxa"/>
              <w:bottom w:w="80" w:type="dxa"/>
              <w:right w:w="80" w:type="dxa"/>
            </w:tcMar>
          </w:tcPr>
          <w:p w14:paraId="0000085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Collaboration in writing</w:t>
            </w:r>
          </w:p>
        </w:tc>
        <w:tc>
          <w:tcPr>
            <w:tcW w:w="1399" w:type="dxa"/>
            <w:tcBorders>
              <w:top w:val="nil"/>
              <w:left w:val="nil"/>
              <w:bottom w:val="single" w:sz="4" w:space="0" w:color="BFBFBF"/>
              <w:right w:val="nil"/>
            </w:tcBorders>
            <w:shd w:val="clear" w:color="auto" w:fill="F0F5FA"/>
            <w:tcMar>
              <w:top w:w="80" w:type="dxa"/>
              <w:left w:w="80" w:type="dxa"/>
              <w:bottom w:w="80" w:type="dxa"/>
              <w:right w:w="80" w:type="dxa"/>
            </w:tcMar>
          </w:tcPr>
          <w:p w14:paraId="0000085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w:t>
            </w:r>
          </w:p>
        </w:tc>
        <w:tc>
          <w:tcPr>
            <w:tcW w:w="1559" w:type="dxa"/>
            <w:tcBorders>
              <w:top w:val="nil"/>
              <w:left w:val="nil"/>
              <w:bottom w:val="single" w:sz="4" w:space="0" w:color="BFBFBF"/>
              <w:right w:val="nil"/>
            </w:tcBorders>
            <w:shd w:val="clear" w:color="auto" w:fill="F0F5FA"/>
            <w:tcMar>
              <w:top w:w="80" w:type="dxa"/>
              <w:left w:w="80" w:type="dxa"/>
              <w:bottom w:w="80" w:type="dxa"/>
              <w:right w:w="80" w:type="dxa"/>
            </w:tcMar>
          </w:tcPr>
          <w:p w14:paraId="0000085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w:t>
            </w:r>
          </w:p>
        </w:tc>
        <w:tc>
          <w:tcPr>
            <w:tcW w:w="1599" w:type="dxa"/>
            <w:tcBorders>
              <w:top w:val="nil"/>
              <w:left w:val="nil"/>
              <w:bottom w:val="single" w:sz="4" w:space="0" w:color="BFBFBF"/>
              <w:right w:val="nil"/>
            </w:tcBorders>
            <w:shd w:val="clear" w:color="auto" w:fill="F0F5FA"/>
            <w:tcMar>
              <w:top w:w="80" w:type="dxa"/>
              <w:left w:w="80" w:type="dxa"/>
              <w:bottom w:w="80" w:type="dxa"/>
              <w:right w:w="80" w:type="dxa"/>
            </w:tcMar>
          </w:tcPr>
          <w:p w14:paraId="0000085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6</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85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10</w:t>
            </w:r>
          </w:p>
        </w:tc>
      </w:tr>
      <w:tr w:rsidR="009D50C9" w:rsidRPr="009D50C9" w14:paraId="6BD7922E" w14:textId="77777777">
        <w:tc>
          <w:tcPr>
            <w:tcW w:w="3574" w:type="dxa"/>
            <w:tcBorders>
              <w:top w:val="nil"/>
              <w:left w:val="nil"/>
              <w:bottom w:val="single" w:sz="4" w:space="0" w:color="BFBFBF"/>
              <w:right w:val="nil"/>
            </w:tcBorders>
            <w:shd w:val="clear" w:color="auto" w:fill="F0F5FA"/>
            <w:tcMar>
              <w:top w:w="80" w:type="dxa"/>
              <w:left w:w="80" w:type="dxa"/>
              <w:bottom w:w="80" w:type="dxa"/>
              <w:right w:w="80" w:type="dxa"/>
            </w:tcMar>
          </w:tcPr>
          <w:p w14:paraId="0000085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Characteristics of people that supports writers</w:t>
            </w:r>
          </w:p>
        </w:tc>
        <w:tc>
          <w:tcPr>
            <w:tcW w:w="1399" w:type="dxa"/>
            <w:tcBorders>
              <w:top w:val="nil"/>
              <w:left w:val="nil"/>
              <w:bottom w:val="single" w:sz="4" w:space="0" w:color="BFBFBF"/>
              <w:right w:val="nil"/>
            </w:tcBorders>
            <w:shd w:val="clear" w:color="auto" w:fill="F0F5FA"/>
            <w:tcMar>
              <w:top w:w="80" w:type="dxa"/>
              <w:left w:w="80" w:type="dxa"/>
              <w:bottom w:w="80" w:type="dxa"/>
              <w:right w:w="80" w:type="dxa"/>
            </w:tcMar>
          </w:tcPr>
          <w:p w14:paraId="0000085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7</w:t>
            </w:r>
          </w:p>
        </w:tc>
        <w:tc>
          <w:tcPr>
            <w:tcW w:w="1559" w:type="dxa"/>
            <w:tcBorders>
              <w:top w:val="nil"/>
              <w:left w:val="nil"/>
              <w:bottom w:val="single" w:sz="4" w:space="0" w:color="BFBFBF"/>
              <w:right w:val="nil"/>
            </w:tcBorders>
            <w:shd w:val="clear" w:color="auto" w:fill="F0F5FA"/>
            <w:tcMar>
              <w:top w:w="80" w:type="dxa"/>
              <w:left w:w="80" w:type="dxa"/>
              <w:bottom w:w="80" w:type="dxa"/>
              <w:right w:w="80" w:type="dxa"/>
            </w:tcMar>
          </w:tcPr>
          <w:p w14:paraId="0000085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1599" w:type="dxa"/>
            <w:tcBorders>
              <w:top w:val="nil"/>
              <w:left w:val="nil"/>
              <w:bottom w:val="single" w:sz="4" w:space="0" w:color="BFBFBF"/>
              <w:right w:val="nil"/>
            </w:tcBorders>
            <w:shd w:val="clear" w:color="auto" w:fill="F0F5FA"/>
            <w:tcMar>
              <w:top w:w="80" w:type="dxa"/>
              <w:left w:w="80" w:type="dxa"/>
              <w:bottom w:w="80" w:type="dxa"/>
              <w:right w:w="80" w:type="dxa"/>
            </w:tcMar>
          </w:tcPr>
          <w:p w14:paraId="0000085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5</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85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14</w:t>
            </w:r>
          </w:p>
        </w:tc>
      </w:tr>
      <w:tr w:rsidR="009D50C9" w:rsidRPr="009D50C9" w14:paraId="480FF189" w14:textId="77777777">
        <w:tc>
          <w:tcPr>
            <w:tcW w:w="3574" w:type="dxa"/>
            <w:tcBorders>
              <w:top w:val="nil"/>
              <w:left w:val="nil"/>
              <w:bottom w:val="single" w:sz="4" w:space="0" w:color="BFBFBF"/>
              <w:right w:val="nil"/>
            </w:tcBorders>
            <w:shd w:val="clear" w:color="auto" w:fill="F0F5FA"/>
            <w:tcMar>
              <w:top w:w="80" w:type="dxa"/>
              <w:left w:w="80" w:type="dxa"/>
              <w:bottom w:w="80" w:type="dxa"/>
              <w:right w:w="80" w:type="dxa"/>
            </w:tcMar>
          </w:tcPr>
          <w:p w14:paraId="0000085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Sections of more support needed</w:t>
            </w:r>
          </w:p>
        </w:tc>
        <w:tc>
          <w:tcPr>
            <w:tcW w:w="1399" w:type="dxa"/>
            <w:tcBorders>
              <w:top w:val="nil"/>
              <w:left w:val="nil"/>
              <w:bottom w:val="single" w:sz="4" w:space="0" w:color="BFBFBF"/>
              <w:right w:val="nil"/>
            </w:tcBorders>
            <w:shd w:val="clear" w:color="auto" w:fill="F0F5FA"/>
            <w:tcMar>
              <w:top w:w="80" w:type="dxa"/>
              <w:left w:w="80" w:type="dxa"/>
              <w:bottom w:w="80" w:type="dxa"/>
              <w:right w:w="80" w:type="dxa"/>
            </w:tcMar>
          </w:tcPr>
          <w:p w14:paraId="0000085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8</w:t>
            </w:r>
          </w:p>
        </w:tc>
        <w:tc>
          <w:tcPr>
            <w:tcW w:w="1559" w:type="dxa"/>
            <w:tcBorders>
              <w:top w:val="nil"/>
              <w:left w:val="nil"/>
              <w:bottom w:val="single" w:sz="4" w:space="0" w:color="BFBFBF"/>
              <w:right w:val="nil"/>
            </w:tcBorders>
            <w:shd w:val="clear" w:color="auto" w:fill="F0F5FA"/>
            <w:tcMar>
              <w:top w:w="80" w:type="dxa"/>
              <w:left w:w="80" w:type="dxa"/>
              <w:bottom w:w="80" w:type="dxa"/>
              <w:right w:w="80" w:type="dxa"/>
            </w:tcMar>
          </w:tcPr>
          <w:p w14:paraId="0000085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8</w:t>
            </w:r>
          </w:p>
        </w:tc>
        <w:tc>
          <w:tcPr>
            <w:tcW w:w="1599" w:type="dxa"/>
            <w:tcBorders>
              <w:top w:val="nil"/>
              <w:left w:val="nil"/>
              <w:bottom w:val="single" w:sz="4" w:space="0" w:color="BFBFBF"/>
              <w:right w:val="nil"/>
            </w:tcBorders>
            <w:shd w:val="clear" w:color="auto" w:fill="F0F5FA"/>
            <w:tcMar>
              <w:top w:w="80" w:type="dxa"/>
              <w:left w:w="80" w:type="dxa"/>
              <w:bottom w:w="80" w:type="dxa"/>
              <w:right w:w="80" w:type="dxa"/>
            </w:tcMar>
          </w:tcPr>
          <w:p w14:paraId="0000085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860"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18</w:t>
            </w:r>
          </w:p>
        </w:tc>
      </w:tr>
      <w:tr w:rsidR="009D50C9" w:rsidRPr="009D50C9" w14:paraId="26B1F44E" w14:textId="77777777">
        <w:tc>
          <w:tcPr>
            <w:tcW w:w="3574" w:type="dxa"/>
            <w:tcBorders>
              <w:top w:val="nil"/>
              <w:left w:val="nil"/>
              <w:bottom w:val="single" w:sz="4" w:space="0" w:color="BFBFBF"/>
              <w:right w:val="nil"/>
            </w:tcBorders>
            <w:shd w:val="clear" w:color="auto" w:fill="F0F5FA"/>
            <w:tcMar>
              <w:top w:w="80" w:type="dxa"/>
              <w:left w:w="80" w:type="dxa"/>
              <w:bottom w:w="80" w:type="dxa"/>
              <w:right w:w="80" w:type="dxa"/>
            </w:tcMar>
          </w:tcPr>
          <w:p w14:paraId="00000861"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Mode of meeting with others</w:t>
            </w:r>
          </w:p>
        </w:tc>
        <w:tc>
          <w:tcPr>
            <w:tcW w:w="1399" w:type="dxa"/>
            <w:tcBorders>
              <w:top w:val="nil"/>
              <w:left w:val="nil"/>
              <w:bottom w:val="single" w:sz="4" w:space="0" w:color="BFBFBF"/>
              <w:right w:val="nil"/>
            </w:tcBorders>
            <w:shd w:val="clear" w:color="auto" w:fill="F0F5FA"/>
            <w:tcMar>
              <w:top w:w="80" w:type="dxa"/>
              <w:left w:w="80" w:type="dxa"/>
              <w:bottom w:w="80" w:type="dxa"/>
              <w:right w:w="80" w:type="dxa"/>
            </w:tcMar>
          </w:tcPr>
          <w:p w14:paraId="00000862"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10</w:t>
            </w:r>
          </w:p>
        </w:tc>
        <w:tc>
          <w:tcPr>
            <w:tcW w:w="1559" w:type="dxa"/>
            <w:tcBorders>
              <w:top w:val="nil"/>
              <w:left w:val="nil"/>
              <w:bottom w:val="single" w:sz="4" w:space="0" w:color="BFBFBF"/>
              <w:right w:val="nil"/>
            </w:tcBorders>
            <w:shd w:val="clear" w:color="auto" w:fill="F0F5FA"/>
            <w:tcMar>
              <w:top w:w="80" w:type="dxa"/>
              <w:left w:w="80" w:type="dxa"/>
              <w:bottom w:w="80" w:type="dxa"/>
              <w:right w:w="80" w:type="dxa"/>
            </w:tcMar>
          </w:tcPr>
          <w:p w14:paraId="00000863"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13</w:t>
            </w:r>
          </w:p>
        </w:tc>
        <w:tc>
          <w:tcPr>
            <w:tcW w:w="1599" w:type="dxa"/>
            <w:tcBorders>
              <w:top w:val="nil"/>
              <w:left w:val="nil"/>
              <w:bottom w:val="single" w:sz="4" w:space="0" w:color="BFBFBF"/>
              <w:right w:val="nil"/>
            </w:tcBorders>
            <w:shd w:val="clear" w:color="auto" w:fill="F0F5FA"/>
            <w:tcMar>
              <w:top w:w="80" w:type="dxa"/>
              <w:left w:w="80" w:type="dxa"/>
              <w:bottom w:w="80" w:type="dxa"/>
              <w:right w:w="80" w:type="dxa"/>
            </w:tcMar>
          </w:tcPr>
          <w:p w14:paraId="00000864"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865"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27</w:t>
            </w:r>
          </w:p>
        </w:tc>
      </w:tr>
      <w:tr w:rsidR="009D50C9" w:rsidRPr="009D50C9" w14:paraId="13F61E85" w14:textId="77777777">
        <w:tc>
          <w:tcPr>
            <w:tcW w:w="3574" w:type="dxa"/>
            <w:tcBorders>
              <w:top w:val="nil"/>
              <w:left w:val="nil"/>
              <w:bottom w:val="single" w:sz="4" w:space="0" w:color="BFBFBF"/>
              <w:right w:val="nil"/>
            </w:tcBorders>
            <w:shd w:val="clear" w:color="auto" w:fill="F0F5FA"/>
            <w:tcMar>
              <w:top w:w="80" w:type="dxa"/>
              <w:left w:w="80" w:type="dxa"/>
              <w:bottom w:w="80" w:type="dxa"/>
              <w:right w:w="80" w:type="dxa"/>
            </w:tcMar>
          </w:tcPr>
          <w:p w14:paraId="00000866"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SUMA</w:t>
            </w:r>
          </w:p>
        </w:tc>
        <w:tc>
          <w:tcPr>
            <w:tcW w:w="1399" w:type="dxa"/>
            <w:tcBorders>
              <w:top w:val="nil"/>
              <w:left w:val="nil"/>
              <w:bottom w:val="single" w:sz="4" w:space="0" w:color="BFBFBF"/>
              <w:right w:val="nil"/>
            </w:tcBorders>
            <w:shd w:val="clear" w:color="auto" w:fill="F0F5FA"/>
            <w:tcMar>
              <w:top w:w="80" w:type="dxa"/>
              <w:left w:w="80" w:type="dxa"/>
              <w:bottom w:w="80" w:type="dxa"/>
              <w:right w:w="80" w:type="dxa"/>
            </w:tcMar>
          </w:tcPr>
          <w:p w14:paraId="00000867"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157</w:t>
            </w:r>
          </w:p>
        </w:tc>
        <w:tc>
          <w:tcPr>
            <w:tcW w:w="1559" w:type="dxa"/>
            <w:tcBorders>
              <w:top w:val="nil"/>
              <w:left w:val="nil"/>
              <w:bottom w:val="single" w:sz="4" w:space="0" w:color="BFBFBF"/>
              <w:right w:val="nil"/>
            </w:tcBorders>
            <w:shd w:val="clear" w:color="auto" w:fill="F0F5FA"/>
            <w:tcMar>
              <w:top w:w="80" w:type="dxa"/>
              <w:left w:w="80" w:type="dxa"/>
              <w:bottom w:w="80" w:type="dxa"/>
              <w:right w:w="80" w:type="dxa"/>
            </w:tcMar>
          </w:tcPr>
          <w:p w14:paraId="00000868"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140</w:t>
            </w:r>
          </w:p>
        </w:tc>
        <w:tc>
          <w:tcPr>
            <w:tcW w:w="1599" w:type="dxa"/>
            <w:tcBorders>
              <w:top w:val="nil"/>
              <w:left w:val="nil"/>
              <w:bottom w:val="single" w:sz="4" w:space="0" w:color="BFBFBF"/>
              <w:right w:val="nil"/>
            </w:tcBorders>
            <w:shd w:val="clear" w:color="auto" w:fill="F0F5FA"/>
            <w:tcMar>
              <w:top w:w="80" w:type="dxa"/>
              <w:left w:w="80" w:type="dxa"/>
              <w:bottom w:w="80" w:type="dxa"/>
              <w:right w:w="80" w:type="dxa"/>
            </w:tcMar>
          </w:tcPr>
          <w:p w14:paraId="00000869"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82</w:t>
            </w:r>
          </w:p>
        </w:tc>
        <w:tc>
          <w:tcPr>
            <w:tcW w:w="707" w:type="dxa"/>
            <w:tcBorders>
              <w:top w:val="nil"/>
              <w:left w:val="nil"/>
              <w:bottom w:val="single" w:sz="4" w:space="0" w:color="BFBFBF"/>
              <w:right w:val="nil"/>
            </w:tcBorders>
            <w:shd w:val="clear" w:color="auto" w:fill="F0F5FA"/>
            <w:tcMar>
              <w:top w:w="80" w:type="dxa"/>
              <w:left w:w="80" w:type="dxa"/>
              <w:bottom w:w="80" w:type="dxa"/>
              <w:right w:w="80" w:type="dxa"/>
            </w:tcMar>
          </w:tcPr>
          <w:p w14:paraId="0000086A"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379</w:t>
            </w:r>
          </w:p>
        </w:tc>
      </w:tr>
      <w:tr w:rsidR="009D50C9" w:rsidRPr="009D50C9" w14:paraId="63FD810C" w14:textId="77777777">
        <w:tc>
          <w:tcPr>
            <w:tcW w:w="3574" w:type="dxa"/>
            <w:tcBorders>
              <w:top w:val="nil"/>
              <w:left w:val="nil"/>
              <w:bottom w:val="nil"/>
              <w:right w:val="nil"/>
            </w:tcBorders>
            <w:shd w:val="clear" w:color="auto" w:fill="F0F5FA"/>
            <w:tcMar>
              <w:top w:w="80" w:type="dxa"/>
              <w:left w:w="80" w:type="dxa"/>
              <w:bottom w:w="80" w:type="dxa"/>
              <w:right w:w="80" w:type="dxa"/>
            </w:tcMar>
          </w:tcPr>
          <w:p w14:paraId="0000086B"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N = </w:t>
            </w:r>
            <w:proofErr w:type="spellStart"/>
            <w:r w:rsidRPr="009D50C9">
              <w:rPr>
                <w:rFonts w:ascii="Times New Roman" w:eastAsia="Times New Roman" w:hAnsi="Times New Roman" w:cs="Times New Roman"/>
                <w:sz w:val="24"/>
                <w:szCs w:val="24"/>
              </w:rPr>
              <w:t>Documentos</w:t>
            </w:r>
            <w:proofErr w:type="spellEnd"/>
            <w:r w:rsidRPr="009D50C9">
              <w:rPr>
                <w:rFonts w:ascii="Times New Roman" w:eastAsia="Times New Roman" w:hAnsi="Times New Roman" w:cs="Times New Roman"/>
                <w:sz w:val="24"/>
                <w:szCs w:val="24"/>
              </w:rPr>
              <w:t>/</w:t>
            </w:r>
            <w:proofErr w:type="spellStart"/>
            <w:r w:rsidRPr="009D50C9">
              <w:rPr>
                <w:rFonts w:ascii="Times New Roman" w:eastAsia="Times New Roman" w:hAnsi="Times New Roman" w:cs="Times New Roman"/>
                <w:sz w:val="24"/>
                <w:szCs w:val="24"/>
              </w:rPr>
              <w:t>participantes</w:t>
            </w:r>
            <w:proofErr w:type="spellEnd"/>
          </w:p>
        </w:tc>
        <w:tc>
          <w:tcPr>
            <w:tcW w:w="1399" w:type="dxa"/>
            <w:tcBorders>
              <w:top w:val="nil"/>
              <w:left w:val="nil"/>
              <w:bottom w:val="nil"/>
              <w:right w:val="nil"/>
            </w:tcBorders>
            <w:shd w:val="clear" w:color="auto" w:fill="F0F5FA"/>
            <w:tcMar>
              <w:top w:w="80" w:type="dxa"/>
              <w:left w:w="80" w:type="dxa"/>
              <w:bottom w:w="80" w:type="dxa"/>
              <w:right w:w="80" w:type="dxa"/>
            </w:tcMar>
          </w:tcPr>
          <w:p w14:paraId="0000086C"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8</w:t>
            </w:r>
          </w:p>
        </w:tc>
        <w:tc>
          <w:tcPr>
            <w:tcW w:w="1559" w:type="dxa"/>
            <w:tcBorders>
              <w:top w:val="nil"/>
              <w:left w:val="nil"/>
              <w:bottom w:val="nil"/>
              <w:right w:val="nil"/>
            </w:tcBorders>
            <w:shd w:val="clear" w:color="auto" w:fill="F0F5FA"/>
            <w:tcMar>
              <w:top w:w="80" w:type="dxa"/>
              <w:left w:w="80" w:type="dxa"/>
              <w:bottom w:w="80" w:type="dxa"/>
              <w:right w:w="80" w:type="dxa"/>
            </w:tcMar>
          </w:tcPr>
          <w:p w14:paraId="0000086D"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9</w:t>
            </w:r>
          </w:p>
        </w:tc>
        <w:tc>
          <w:tcPr>
            <w:tcW w:w="1599" w:type="dxa"/>
            <w:tcBorders>
              <w:top w:val="nil"/>
              <w:left w:val="nil"/>
              <w:bottom w:val="nil"/>
              <w:right w:val="nil"/>
            </w:tcBorders>
            <w:shd w:val="clear" w:color="auto" w:fill="F0F5FA"/>
            <w:tcMar>
              <w:top w:w="80" w:type="dxa"/>
              <w:left w:w="80" w:type="dxa"/>
              <w:bottom w:w="80" w:type="dxa"/>
              <w:right w:w="80" w:type="dxa"/>
            </w:tcMar>
          </w:tcPr>
          <w:p w14:paraId="0000086E"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4</w:t>
            </w:r>
          </w:p>
        </w:tc>
        <w:tc>
          <w:tcPr>
            <w:tcW w:w="707" w:type="dxa"/>
            <w:tcBorders>
              <w:top w:val="nil"/>
              <w:left w:val="nil"/>
              <w:bottom w:val="nil"/>
              <w:right w:val="nil"/>
            </w:tcBorders>
            <w:shd w:val="clear" w:color="auto" w:fill="F0F5FA"/>
            <w:tcMar>
              <w:top w:w="80" w:type="dxa"/>
              <w:left w:w="80" w:type="dxa"/>
              <w:bottom w:w="80" w:type="dxa"/>
              <w:right w:w="80" w:type="dxa"/>
            </w:tcMar>
          </w:tcPr>
          <w:p w14:paraId="0000086F" w14:textId="77777777" w:rsidR="00887939" w:rsidRPr="009D50C9" w:rsidRDefault="005013B4">
            <w:pPr>
              <w:spacing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21</w:t>
            </w:r>
          </w:p>
        </w:tc>
      </w:tr>
    </w:tbl>
    <w:p w14:paraId="00000870" w14:textId="77777777" w:rsidR="00887939" w:rsidRPr="009D50C9" w:rsidRDefault="005013B4">
      <w:pPr>
        <w:spacing w:before="280" w:after="280" w:line="360" w:lineRule="auto"/>
        <w:rPr>
          <w:rFonts w:ascii="Times New Roman" w:eastAsia="Times New Roman" w:hAnsi="Times New Roman" w:cs="Times New Roman"/>
          <w:b/>
          <w:sz w:val="24"/>
          <w:szCs w:val="24"/>
        </w:rPr>
      </w:pPr>
      <w:r w:rsidRPr="009D50C9">
        <w:rPr>
          <w:rFonts w:ascii="Times New Roman" w:eastAsia="Times New Roman" w:hAnsi="Times New Roman" w:cs="Times New Roman"/>
          <w:b/>
          <w:sz w:val="24"/>
          <w:szCs w:val="24"/>
        </w:rPr>
        <w:lastRenderedPageBreak/>
        <w:t>Discussion</w:t>
      </w:r>
    </w:p>
    <w:p w14:paraId="00000871" w14:textId="77777777" w:rsidR="00887939" w:rsidRPr="009D50C9" w:rsidRDefault="005013B4">
      <w:pPr>
        <w:pBdr>
          <w:top w:val="nil"/>
          <w:left w:val="nil"/>
          <w:bottom w:val="nil"/>
          <w:right w:val="nil"/>
          <w:between w:val="nil"/>
        </w:pBdr>
        <w:spacing w:before="280" w:after="280" w:line="360" w:lineRule="auto"/>
        <w:rPr>
          <w:rFonts w:ascii="Times New Roman" w:eastAsia="Times New Roman" w:hAnsi="Times New Roman" w:cs="Times New Roman"/>
          <w:sz w:val="24"/>
          <w:szCs w:val="24"/>
        </w:rPr>
      </w:pPr>
      <w:proofErr w:type="gramStart"/>
      <w:r w:rsidRPr="009D50C9">
        <w:rPr>
          <w:rFonts w:ascii="Times New Roman" w:eastAsia="Times New Roman" w:hAnsi="Times New Roman" w:cs="Times New Roman"/>
          <w:sz w:val="24"/>
          <w:szCs w:val="24"/>
        </w:rPr>
        <w:t>Similar to</w:t>
      </w:r>
      <w:proofErr w:type="gramEnd"/>
      <w:r w:rsidRPr="009D50C9">
        <w:rPr>
          <w:rFonts w:ascii="Times New Roman" w:eastAsia="Times New Roman" w:hAnsi="Times New Roman" w:cs="Times New Roman"/>
          <w:sz w:val="24"/>
          <w:szCs w:val="24"/>
        </w:rPr>
        <w:t xml:space="preserve"> Gosden (1996), our study showed that some participants practiced translation. Most of them try to think and write directly in English. However, they seemed not sure whether their written ideas in English are accurately saying what they want to say in English. Thus, some of them generally translate from their written English to Spanish by using a translator machine (e.g., </w:t>
      </w:r>
      <w:proofErr w:type="spellStart"/>
      <w:r w:rsidRPr="009D50C9">
        <w:rPr>
          <w:rFonts w:ascii="Times New Roman" w:eastAsia="Times New Roman" w:hAnsi="Times New Roman" w:cs="Times New Roman"/>
          <w:sz w:val="24"/>
          <w:szCs w:val="24"/>
        </w:rPr>
        <w:t>Deepl</w:t>
      </w:r>
      <w:proofErr w:type="spellEnd"/>
      <w:r w:rsidRPr="009D50C9">
        <w:rPr>
          <w:rFonts w:ascii="Times New Roman" w:eastAsia="Times New Roman" w:hAnsi="Times New Roman" w:cs="Times New Roman"/>
          <w:sz w:val="24"/>
          <w:szCs w:val="24"/>
        </w:rPr>
        <w:t>) to check in Spanish if what they wrote in their English conveys clearly what they want to say.   </w:t>
      </w:r>
    </w:p>
    <w:p w14:paraId="00000872" w14:textId="77777777" w:rsidR="00887939" w:rsidRPr="009D50C9" w:rsidRDefault="005013B4">
      <w:pPr>
        <w:pBdr>
          <w:top w:val="nil"/>
          <w:left w:val="nil"/>
          <w:bottom w:val="nil"/>
          <w:right w:val="nil"/>
          <w:between w:val="nil"/>
        </w:pBd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Most students reported to receive feedback by </w:t>
      </w:r>
      <w:proofErr w:type="gramStart"/>
      <w:r w:rsidRPr="009D50C9">
        <w:rPr>
          <w:rFonts w:ascii="Times New Roman" w:eastAsia="Times New Roman" w:hAnsi="Times New Roman" w:cs="Times New Roman"/>
          <w:sz w:val="24"/>
          <w:szCs w:val="24"/>
        </w:rPr>
        <w:t>email, or</w:t>
      </w:r>
      <w:proofErr w:type="gramEnd"/>
      <w:r w:rsidRPr="009D50C9">
        <w:rPr>
          <w:rFonts w:ascii="Times New Roman" w:eastAsia="Times New Roman" w:hAnsi="Times New Roman" w:cs="Times New Roman"/>
          <w:sz w:val="24"/>
          <w:szCs w:val="24"/>
        </w:rPr>
        <w:t xml:space="preserve"> use the email to exchange drafts with their thesis director or professors. Then, they read the comments and fix the paper. However, in agreement with Can and Walker (2014, p. 315), provision of electronic feedback deprives students of in-person negotiation with the provider of major issues (p. 315). </w:t>
      </w:r>
    </w:p>
    <w:p w14:paraId="00000873" w14:textId="77777777" w:rsidR="00887939" w:rsidRDefault="005013B4">
      <w:pPr>
        <w:pBdr>
          <w:top w:val="nil"/>
          <w:left w:val="nil"/>
          <w:bottom w:val="nil"/>
          <w:right w:val="nil"/>
          <w:between w:val="nil"/>
        </w:pBd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Some students reported in the interviews that they shared their documents with classmates, read classmates' text sections, and gave each other some suggestions. However, sometimes the classmates’ suggestions were not at all correct. This finding indicates that feedback from classmates who are also in their path to become academic writers and researchers is not always effective or useful. Thus, in this context the point made by Tyndall, D. E. (In book of Madson, 2022, pp. 92-103, Ch. 7) says that “</w:t>
      </w:r>
      <w:r w:rsidRPr="009D50C9">
        <w:rPr>
          <w:rFonts w:ascii="Times New Roman" w:eastAsia="Times New Roman" w:hAnsi="Times New Roman" w:cs="Times New Roman"/>
          <w:i/>
          <w:sz w:val="24"/>
          <w:szCs w:val="24"/>
        </w:rPr>
        <w:t>writing is a social and rhetorical activity (i.e., writing-related threshold concept). Students need to respond to the needs of an audience and write for the reader, 2022, p. 94.</w:t>
      </w:r>
      <w:r w:rsidRPr="009D50C9">
        <w:rPr>
          <w:rFonts w:ascii="Times New Roman" w:eastAsia="Times New Roman" w:hAnsi="Times New Roman" w:cs="Times New Roman"/>
          <w:sz w:val="24"/>
          <w:szCs w:val="24"/>
        </w:rPr>
        <w:t xml:space="preserve">” This is </w:t>
      </w:r>
      <w:r w:rsidRPr="009D50C9">
        <w:rPr>
          <w:rFonts w:ascii="Times New Roman" w:eastAsia="Times New Roman" w:hAnsi="Times New Roman" w:cs="Times New Roman"/>
          <w:i/>
          <w:sz w:val="24"/>
          <w:szCs w:val="24"/>
        </w:rPr>
        <w:t>“students learn from experienced peers who are already in the “zone” of becoming a scholarly writer and when they receive feedback from multiple readers.” </w:t>
      </w:r>
      <w:r w:rsidRPr="009D50C9">
        <w:rPr>
          <w:rFonts w:ascii="Times New Roman" w:eastAsia="Times New Roman" w:hAnsi="Times New Roman" w:cs="Times New Roman"/>
          <w:sz w:val="24"/>
          <w:szCs w:val="24"/>
        </w:rPr>
        <w:t xml:space="preserve"> is not at all true in this MLAEI context. MLAEI students receive feedback generally from similar classmates who struggle, or from thesis directors who often have limited time for the MLAEI students. So, more is needed. Feedback is often about linguistic aspects, which students fix by using electronic resources such as Grammarly. Using Grammarly might inhibit becoming into experienced writers, who can learn from other writers in the same community. The use of online resources </w:t>
      </w:r>
      <w:proofErr w:type="gramStart"/>
      <w:r w:rsidRPr="009D50C9">
        <w:rPr>
          <w:rFonts w:ascii="Times New Roman" w:eastAsia="Times New Roman" w:hAnsi="Times New Roman" w:cs="Times New Roman"/>
          <w:sz w:val="24"/>
          <w:szCs w:val="24"/>
        </w:rPr>
        <w:t>are</w:t>
      </w:r>
      <w:proofErr w:type="gramEnd"/>
      <w:r w:rsidRPr="009D50C9">
        <w:rPr>
          <w:rFonts w:ascii="Times New Roman" w:eastAsia="Times New Roman" w:hAnsi="Times New Roman" w:cs="Times New Roman"/>
          <w:sz w:val="24"/>
          <w:szCs w:val="24"/>
        </w:rPr>
        <w:t xml:space="preserve"> useful but reduce the revision processes they need to experience in order to become more experienced. Students receive some feedback from other people different from their thesis </w:t>
      </w:r>
      <w:r w:rsidRPr="009D50C9">
        <w:rPr>
          <w:rFonts w:ascii="Times New Roman" w:eastAsia="Times New Roman" w:hAnsi="Times New Roman" w:cs="Times New Roman"/>
          <w:sz w:val="24"/>
          <w:szCs w:val="24"/>
        </w:rPr>
        <w:lastRenderedPageBreak/>
        <w:t xml:space="preserve">directors, people with English knowledge but unfamiliar with the research topics, academic writing conventions in the field, or other themes that Green (2016) argues student writing requires such as knowledge of disciplinary concepts, familiarity with the relevant genres, mastery of </w:t>
      </w:r>
      <w:proofErr w:type="gramStart"/>
      <w:r w:rsidRPr="009D50C9">
        <w:rPr>
          <w:rFonts w:ascii="Times New Roman" w:eastAsia="Times New Roman" w:hAnsi="Times New Roman" w:cs="Times New Roman"/>
          <w:sz w:val="24"/>
          <w:szCs w:val="24"/>
        </w:rPr>
        <w:t>register,...</w:t>
      </w:r>
      <w:proofErr w:type="gramEnd"/>
      <w:r w:rsidRPr="009D50C9">
        <w:rPr>
          <w:rFonts w:ascii="Times New Roman" w:eastAsia="Times New Roman" w:hAnsi="Times New Roman" w:cs="Times New Roman"/>
          <w:sz w:val="24"/>
          <w:szCs w:val="24"/>
        </w:rPr>
        <w:t xml:space="preserve"> (Green, 2016, p.99). So, most of the time, the external people’s feedback is on language and clarity of ideas rather than on content and argumentation to cite a few examples. Writing is indeed social, but students need to have the right and knowledgeable people of diverse topics not limited to language, organization, content, style, publishing. The people with most of these qualities are their thesis directors, however limited </w:t>
      </w:r>
      <w:proofErr w:type="gramStart"/>
      <w:r w:rsidRPr="009D50C9">
        <w:rPr>
          <w:rFonts w:ascii="Times New Roman" w:eastAsia="Times New Roman" w:hAnsi="Times New Roman" w:cs="Times New Roman"/>
          <w:sz w:val="24"/>
          <w:szCs w:val="24"/>
        </w:rPr>
        <w:t>time</w:t>
      </w:r>
      <w:proofErr w:type="gramEnd"/>
      <w:r w:rsidRPr="009D50C9">
        <w:rPr>
          <w:rFonts w:ascii="Times New Roman" w:eastAsia="Times New Roman" w:hAnsi="Times New Roman" w:cs="Times New Roman"/>
          <w:sz w:val="24"/>
          <w:szCs w:val="24"/>
        </w:rPr>
        <w:t xml:space="preserve"> and meetings to support them were an issue.</w:t>
      </w:r>
    </w:p>
    <w:p w14:paraId="76D5FB24" w14:textId="6C6FAA68" w:rsidR="006369DA" w:rsidRDefault="006369DA">
      <w:pPr>
        <w:pBdr>
          <w:top w:val="nil"/>
          <w:left w:val="nil"/>
          <w:bottom w:val="nil"/>
          <w:right w:val="nil"/>
          <w:between w:val="nil"/>
        </w:pBdr>
        <w:spacing w:before="280" w:after="280" w:line="360" w:lineRule="auto"/>
        <w:rPr>
          <w:rFonts w:ascii="Times New Roman" w:eastAsia="Times New Roman" w:hAnsi="Times New Roman" w:cs="Times New Roman"/>
          <w:b/>
          <w:bCs/>
          <w:sz w:val="24"/>
          <w:szCs w:val="24"/>
        </w:rPr>
      </w:pPr>
      <w:r w:rsidRPr="006369DA">
        <w:rPr>
          <w:rFonts w:ascii="Times New Roman" w:eastAsia="Times New Roman" w:hAnsi="Times New Roman" w:cs="Times New Roman"/>
          <w:b/>
          <w:bCs/>
          <w:sz w:val="24"/>
          <w:szCs w:val="24"/>
        </w:rPr>
        <w:t>Conclusions</w:t>
      </w:r>
      <w:r>
        <w:rPr>
          <w:rFonts w:ascii="Times New Roman" w:eastAsia="Times New Roman" w:hAnsi="Times New Roman" w:cs="Times New Roman"/>
          <w:b/>
          <w:bCs/>
          <w:sz w:val="24"/>
          <w:szCs w:val="24"/>
        </w:rPr>
        <w:t xml:space="preserve"> </w:t>
      </w:r>
    </w:p>
    <w:p w14:paraId="0B3B6368" w14:textId="097BC636" w:rsidR="006369DA" w:rsidRPr="006369DA" w:rsidRDefault="006369DA">
      <w:pPr>
        <w:pBdr>
          <w:top w:val="nil"/>
          <w:left w:val="nil"/>
          <w:bottom w:val="nil"/>
          <w:right w:val="nil"/>
          <w:between w:val="nil"/>
        </w:pBdr>
        <w:spacing w:before="280" w:after="280" w:line="360" w:lineRule="auto"/>
        <w:rPr>
          <w:rFonts w:ascii="Times New Roman" w:eastAsia="Times New Roman" w:hAnsi="Times New Roman" w:cs="Times New Roman"/>
          <w:b/>
          <w:bCs/>
          <w:sz w:val="24"/>
          <w:szCs w:val="24"/>
        </w:rPr>
      </w:pPr>
      <w:r w:rsidRPr="006369DA">
        <w:rPr>
          <w:rFonts w:ascii="Times New Roman" w:eastAsia="Times New Roman" w:hAnsi="Times New Roman" w:cs="Times New Roman"/>
          <w:b/>
          <w:bCs/>
          <w:sz w:val="24"/>
          <w:szCs w:val="24"/>
        </w:rPr>
        <w:t>Implications, Limitations, and suggestions</w:t>
      </w:r>
    </w:p>
    <w:p w14:paraId="00000874" w14:textId="77777777" w:rsidR="00887939" w:rsidRPr="009D50C9" w:rsidRDefault="005013B4">
      <w:pPr>
        <w:pBdr>
          <w:top w:val="nil"/>
          <w:left w:val="nil"/>
          <w:bottom w:val="nil"/>
          <w:right w:val="nil"/>
          <w:between w:val="nil"/>
        </w:pBdr>
        <w:tabs>
          <w:tab w:val="center" w:pos="4252"/>
          <w:tab w:val="right" w:pos="8504"/>
        </w:tabs>
        <w:spacing w:before="280" w:after="280" w:line="360" w:lineRule="auto"/>
        <w:rPr>
          <w:rFonts w:ascii="Times New Roman" w:eastAsia="Times New Roman" w:hAnsi="Times New Roman" w:cs="Times New Roman"/>
          <w:b/>
          <w:sz w:val="24"/>
          <w:szCs w:val="24"/>
        </w:rPr>
      </w:pPr>
      <w:r w:rsidRPr="009D50C9">
        <w:rPr>
          <w:rFonts w:ascii="Times New Roman" w:eastAsia="Times New Roman" w:hAnsi="Times New Roman" w:cs="Times New Roman"/>
          <w:b/>
          <w:sz w:val="24"/>
          <w:szCs w:val="24"/>
        </w:rPr>
        <w:t>Further research</w:t>
      </w:r>
    </w:p>
    <w:p w14:paraId="00000875" w14:textId="77777777" w:rsidR="00887939" w:rsidRPr="009D50C9" w:rsidRDefault="005013B4">
      <w:pPr>
        <w:pBdr>
          <w:top w:val="nil"/>
          <w:left w:val="nil"/>
          <w:bottom w:val="nil"/>
          <w:right w:val="nil"/>
          <w:between w:val="nil"/>
        </w:pBdr>
        <w:tabs>
          <w:tab w:val="center" w:pos="4252"/>
          <w:tab w:val="right" w:pos="8504"/>
        </w:tabs>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To investigate different journal reviewers’ feedback on the MLAEI Mexican professors’ articles. To go into more detail about what these MLAEI professors do. Develop recommendations about how professors can help MLAEI students. </w:t>
      </w:r>
    </w:p>
    <w:p w14:paraId="00000876" w14:textId="77777777" w:rsidR="00887939" w:rsidRPr="009D50C9" w:rsidRDefault="005013B4">
      <w:pPr>
        <w:pBdr>
          <w:top w:val="nil"/>
          <w:left w:val="nil"/>
          <w:bottom w:val="nil"/>
          <w:right w:val="nil"/>
          <w:between w:val="nil"/>
        </w:pBdr>
        <w:tabs>
          <w:tab w:val="center" w:pos="4252"/>
          <w:tab w:val="right" w:pos="8504"/>
        </w:tabs>
        <w:spacing w:before="280" w:after="280" w:line="360" w:lineRule="auto"/>
        <w:rPr>
          <w:rFonts w:ascii="Times New Roman" w:eastAsia="Times New Roman" w:hAnsi="Times New Roman" w:cs="Times New Roman"/>
          <w:sz w:val="24"/>
          <w:szCs w:val="24"/>
        </w:rPr>
      </w:pPr>
      <w:proofErr w:type="gramStart"/>
      <w:r w:rsidRPr="009D50C9">
        <w:rPr>
          <w:rFonts w:ascii="Times New Roman" w:eastAsia="Times New Roman" w:hAnsi="Times New Roman" w:cs="Times New Roman"/>
          <w:sz w:val="24"/>
          <w:szCs w:val="24"/>
        </w:rPr>
        <w:t>Similarly</w:t>
      </w:r>
      <w:proofErr w:type="gramEnd"/>
      <w:r w:rsidRPr="009D50C9">
        <w:rPr>
          <w:rFonts w:ascii="Times New Roman" w:eastAsia="Times New Roman" w:hAnsi="Times New Roman" w:cs="Times New Roman"/>
          <w:sz w:val="24"/>
          <w:szCs w:val="24"/>
        </w:rPr>
        <w:t xml:space="preserve"> to Can and Walker (2014), our study findings can inform research on feedback practices, which can be useful to guide supervisors, feedback providers, doctoral students (p. 303) and master ones in similar non-English speaking contexts.</w:t>
      </w:r>
    </w:p>
    <w:p w14:paraId="2D801895" w14:textId="41DFD552" w:rsidR="00AB6A1B" w:rsidRPr="006913C6" w:rsidRDefault="00AB6A1B" w:rsidP="00AB6A1B">
      <w:pPr>
        <w:spacing w:before="280" w:after="280" w:line="240" w:lineRule="auto"/>
        <w:rPr>
          <w:rFonts w:ascii="Times New Roman" w:eastAsia="Times New Roman" w:hAnsi="Times New Roman" w:cs="Times New Roman"/>
          <w:sz w:val="24"/>
          <w:szCs w:val="24"/>
        </w:rPr>
      </w:pPr>
      <w:r w:rsidRPr="009D50C9">
        <w:rPr>
          <w:rFonts w:ascii="Times New Roman" w:eastAsia="Times New Roman" w:hAnsi="Times New Roman" w:cs="Times New Roman"/>
          <w:b/>
          <w:bCs/>
          <w:sz w:val="24"/>
          <w:szCs w:val="24"/>
        </w:rPr>
        <w:t>REFERENCES</w:t>
      </w:r>
    </w:p>
    <w:p w14:paraId="263BC65A" w14:textId="77777777" w:rsidR="00AB6A1B" w:rsidRPr="006913C6" w:rsidRDefault="00AB6A1B" w:rsidP="00AB6A1B">
      <w:pPr>
        <w:spacing w:before="280" w:after="280" w:line="240" w:lineRule="auto"/>
        <w:ind w:hanging="720"/>
        <w:rPr>
          <w:rFonts w:ascii="Times New Roman" w:eastAsia="Times New Roman" w:hAnsi="Times New Roman" w:cs="Times New Roman"/>
          <w:sz w:val="24"/>
          <w:szCs w:val="24"/>
        </w:rPr>
      </w:pPr>
      <w:r w:rsidRPr="006913C6">
        <w:rPr>
          <w:rFonts w:ascii="Times New Roman" w:eastAsia="Times New Roman" w:hAnsi="Times New Roman" w:cs="Times New Roman"/>
          <w:sz w:val="24"/>
          <w:szCs w:val="24"/>
        </w:rPr>
        <w:t xml:space="preserve">Aitchison, C., &amp; Lee, A. (2006). Research writing: Problems and pedagogies. </w:t>
      </w:r>
      <w:r w:rsidRPr="006913C6">
        <w:rPr>
          <w:rFonts w:ascii="Times New Roman" w:eastAsia="Times New Roman" w:hAnsi="Times New Roman" w:cs="Times New Roman"/>
          <w:i/>
          <w:iCs/>
          <w:sz w:val="24"/>
          <w:szCs w:val="24"/>
        </w:rPr>
        <w:t>Teaching in Higher Education, 11</w:t>
      </w:r>
      <w:r w:rsidRPr="006913C6">
        <w:rPr>
          <w:rFonts w:ascii="Times New Roman" w:eastAsia="Times New Roman" w:hAnsi="Times New Roman" w:cs="Times New Roman"/>
          <w:sz w:val="24"/>
          <w:szCs w:val="24"/>
        </w:rPr>
        <w:t>(3), 265-278.</w:t>
      </w:r>
      <w:hyperlink r:id="rId18" w:history="1">
        <w:r w:rsidRPr="006913C6">
          <w:rPr>
            <w:rFonts w:ascii="Times New Roman" w:eastAsia="Times New Roman" w:hAnsi="Times New Roman" w:cs="Times New Roman"/>
            <w:sz w:val="24"/>
            <w:szCs w:val="24"/>
            <w:u w:val="single"/>
          </w:rPr>
          <w:t xml:space="preserve"> https://doi.org/10.1080/13562510600680574</w:t>
        </w:r>
      </w:hyperlink>
    </w:p>
    <w:p w14:paraId="5E352357" w14:textId="77777777" w:rsidR="00AB6A1B" w:rsidRPr="006913C6" w:rsidRDefault="00AB6A1B" w:rsidP="00AB6A1B">
      <w:pPr>
        <w:spacing w:before="280" w:after="280" w:line="240" w:lineRule="auto"/>
        <w:ind w:hanging="720"/>
        <w:rPr>
          <w:rFonts w:ascii="Times New Roman" w:eastAsia="Times New Roman" w:hAnsi="Times New Roman" w:cs="Times New Roman"/>
          <w:sz w:val="24"/>
          <w:szCs w:val="24"/>
        </w:rPr>
      </w:pPr>
      <w:proofErr w:type="spellStart"/>
      <w:r w:rsidRPr="006913C6">
        <w:rPr>
          <w:rFonts w:ascii="Times New Roman" w:eastAsia="Times New Roman" w:hAnsi="Times New Roman" w:cs="Times New Roman"/>
          <w:sz w:val="24"/>
          <w:szCs w:val="24"/>
        </w:rPr>
        <w:t>Ayiro</w:t>
      </w:r>
      <w:proofErr w:type="spellEnd"/>
      <w:r w:rsidRPr="006913C6">
        <w:rPr>
          <w:rFonts w:ascii="Times New Roman" w:eastAsia="Times New Roman" w:hAnsi="Times New Roman" w:cs="Times New Roman"/>
          <w:sz w:val="24"/>
          <w:szCs w:val="24"/>
        </w:rPr>
        <w:t xml:space="preserve">, L. P. (2012). </w:t>
      </w:r>
      <w:r w:rsidRPr="006913C6">
        <w:rPr>
          <w:rFonts w:ascii="Times New Roman" w:eastAsia="Times New Roman" w:hAnsi="Times New Roman" w:cs="Times New Roman"/>
          <w:i/>
          <w:iCs/>
          <w:sz w:val="24"/>
          <w:szCs w:val="24"/>
        </w:rPr>
        <w:t xml:space="preserve">A functional approach to educational research methods and statistics: Qualitative, quantitative, and mixed methods </w:t>
      </w:r>
      <w:proofErr w:type="gramStart"/>
      <w:r w:rsidRPr="006913C6">
        <w:rPr>
          <w:rFonts w:ascii="Times New Roman" w:eastAsia="Times New Roman" w:hAnsi="Times New Roman" w:cs="Times New Roman"/>
          <w:i/>
          <w:iCs/>
          <w:sz w:val="24"/>
          <w:szCs w:val="24"/>
        </w:rPr>
        <w:t>approaches</w:t>
      </w:r>
      <w:proofErr w:type="gramEnd"/>
      <w:r w:rsidRPr="006913C6">
        <w:rPr>
          <w:rFonts w:ascii="Times New Roman" w:eastAsia="Times New Roman" w:hAnsi="Times New Roman" w:cs="Times New Roman"/>
          <w:i/>
          <w:iCs/>
          <w:sz w:val="24"/>
          <w:szCs w:val="24"/>
        </w:rPr>
        <w:t>.</w:t>
      </w:r>
      <w:r w:rsidRPr="006913C6">
        <w:rPr>
          <w:rFonts w:ascii="Times New Roman" w:eastAsia="Times New Roman" w:hAnsi="Times New Roman" w:cs="Times New Roman"/>
          <w:sz w:val="24"/>
          <w:szCs w:val="24"/>
        </w:rPr>
        <w:t xml:space="preserve"> Edwin Mellen Press.</w:t>
      </w:r>
    </w:p>
    <w:p w14:paraId="3799A6BC" w14:textId="77777777" w:rsidR="00AB6A1B" w:rsidRPr="006913C6" w:rsidRDefault="00AB6A1B" w:rsidP="00AB6A1B">
      <w:pPr>
        <w:spacing w:before="280" w:after="280" w:line="240" w:lineRule="auto"/>
        <w:ind w:hanging="720"/>
        <w:rPr>
          <w:rFonts w:ascii="Times New Roman" w:eastAsia="Times New Roman" w:hAnsi="Times New Roman" w:cs="Times New Roman"/>
          <w:sz w:val="24"/>
          <w:szCs w:val="24"/>
        </w:rPr>
      </w:pPr>
      <w:r w:rsidRPr="006913C6">
        <w:rPr>
          <w:rFonts w:ascii="Times New Roman" w:eastAsia="Times New Roman" w:hAnsi="Times New Roman" w:cs="Times New Roman"/>
          <w:sz w:val="24"/>
          <w:szCs w:val="24"/>
        </w:rPr>
        <w:t xml:space="preserve">Badger, R., &amp; White, G. (2000). A process genre approach to teaching writing. </w:t>
      </w:r>
      <w:r w:rsidRPr="006913C6">
        <w:rPr>
          <w:rFonts w:ascii="Times New Roman" w:eastAsia="Times New Roman" w:hAnsi="Times New Roman" w:cs="Times New Roman"/>
          <w:i/>
          <w:iCs/>
          <w:sz w:val="24"/>
          <w:szCs w:val="24"/>
        </w:rPr>
        <w:t>English Language Teaching, 54</w:t>
      </w:r>
      <w:r w:rsidRPr="006913C6">
        <w:rPr>
          <w:rFonts w:ascii="Times New Roman" w:eastAsia="Times New Roman" w:hAnsi="Times New Roman" w:cs="Times New Roman"/>
          <w:sz w:val="24"/>
          <w:szCs w:val="24"/>
        </w:rPr>
        <w:t>(2), 153-160. https://doi.org/10.1093/elt/54.2.153</w:t>
      </w:r>
    </w:p>
    <w:p w14:paraId="1C9E43E1" w14:textId="77777777" w:rsidR="00AB6A1B" w:rsidRPr="006913C6" w:rsidRDefault="00AB6A1B" w:rsidP="00AB6A1B">
      <w:pPr>
        <w:spacing w:before="280" w:after="280" w:line="240" w:lineRule="auto"/>
        <w:ind w:hanging="720"/>
        <w:rPr>
          <w:rFonts w:ascii="Times New Roman" w:eastAsia="Times New Roman" w:hAnsi="Times New Roman" w:cs="Times New Roman"/>
          <w:sz w:val="24"/>
          <w:szCs w:val="24"/>
        </w:rPr>
      </w:pPr>
      <w:r w:rsidRPr="006913C6">
        <w:rPr>
          <w:rFonts w:ascii="Times New Roman" w:eastAsia="Times New Roman" w:hAnsi="Times New Roman" w:cs="Times New Roman"/>
          <w:sz w:val="24"/>
          <w:szCs w:val="24"/>
        </w:rPr>
        <w:t xml:space="preserve">Bhatia, V. K. (1997). Introduction genre analysis and world </w:t>
      </w:r>
      <w:proofErr w:type="spellStart"/>
      <w:r w:rsidRPr="006913C6">
        <w:rPr>
          <w:rFonts w:ascii="Times New Roman" w:eastAsia="Times New Roman" w:hAnsi="Times New Roman" w:cs="Times New Roman"/>
          <w:sz w:val="24"/>
          <w:szCs w:val="24"/>
        </w:rPr>
        <w:t>Englishes</w:t>
      </w:r>
      <w:proofErr w:type="spellEnd"/>
      <w:r w:rsidRPr="006913C6">
        <w:rPr>
          <w:rFonts w:ascii="Times New Roman" w:eastAsia="Times New Roman" w:hAnsi="Times New Roman" w:cs="Times New Roman"/>
          <w:sz w:val="24"/>
          <w:szCs w:val="24"/>
        </w:rPr>
        <w:t xml:space="preserve">. </w:t>
      </w:r>
      <w:r w:rsidRPr="006913C6">
        <w:rPr>
          <w:rFonts w:ascii="Times New Roman" w:eastAsia="Times New Roman" w:hAnsi="Times New Roman" w:cs="Times New Roman"/>
          <w:i/>
          <w:iCs/>
          <w:sz w:val="24"/>
          <w:szCs w:val="24"/>
        </w:rPr>
        <w:t xml:space="preserve">World </w:t>
      </w:r>
      <w:proofErr w:type="spellStart"/>
      <w:r w:rsidRPr="006913C6">
        <w:rPr>
          <w:rFonts w:ascii="Times New Roman" w:eastAsia="Times New Roman" w:hAnsi="Times New Roman" w:cs="Times New Roman"/>
          <w:i/>
          <w:iCs/>
          <w:sz w:val="24"/>
          <w:szCs w:val="24"/>
        </w:rPr>
        <w:t>Englishes</w:t>
      </w:r>
      <w:proofErr w:type="spellEnd"/>
      <w:r w:rsidRPr="006913C6">
        <w:rPr>
          <w:rFonts w:ascii="Times New Roman" w:eastAsia="Times New Roman" w:hAnsi="Times New Roman" w:cs="Times New Roman"/>
          <w:i/>
          <w:iCs/>
          <w:sz w:val="24"/>
          <w:szCs w:val="24"/>
        </w:rPr>
        <w:t>, 16</w:t>
      </w:r>
      <w:r w:rsidRPr="006913C6">
        <w:rPr>
          <w:rFonts w:ascii="Times New Roman" w:eastAsia="Times New Roman" w:hAnsi="Times New Roman" w:cs="Times New Roman"/>
          <w:sz w:val="24"/>
          <w:szCs w:val="24"/>
        </w:rPr>
        <w:t>(3), 313-319.</w:t>
      </w:r>
    </w:p>
    <w:p w14:paraId="7E9ED072" w14:textId="77777777" w:rsidR="00AB6A1B" w:rsidRPr="006913C6" w:rsidRDefault="00AB6A1B" w:rsidP="00AB6A1B">
      <w:pPr>
        <w:spacing w:before="280" w:after="280" w:line="240" w:lineRule="auto"/>
        <w:ind w:hanging="720"/>
        <w:rPr>
          <w:rFonts w:ascii="Times New Roman" w:eastAsia="Times New Roman" w:hAnsi="Times New Roman" w:cs="Times New Roman"/>
          <w:sz w:val="24"/>
          <w:szCs w:val="24"/>
        </w:rPr>
      </w:pPr>
      <w:r w:rsidRPr="006913C6">
        <w:rPr>
          <w:rFonts w:ascii="Times New Roman" w:eastAsia="Times New Roman" w:hAnsi="Times New Roman" w:cs="Times New Roman"/>
          <w:sz w:val="24"/>
          <w:szCs w:val="24"/>
        </w:rPr>
        <w:lastRenderedPageBreak/>
        <w:t xml:space="preserve">Can, G. &amp; Walker, A. (2014). Social science doctoral students’ needs and preferences for written feedback. </w:t>
      </w:r>
      <w:r w:rsidRPr="006913C6">
        <w:rPr>
          <w:rFonts w:ascii="Times New Roman" w:eastAsia="Times New Roman" w:hAnsi="Times New Roman" w:cs="Times New Roman"/>
          <w:i/>
          <w:iCs/>
          <w:sz w:val="24"/>
          <w:szCs w:val="24"/>
        </w:rPr>
        <w:t>High Education, 68</w:t>
      </w:r>
      <w:r w:rsidRPr="006913C6">
        <w:rPr>
          <w:rFonts w:ascii="Times New Roman" w:eastAsia="Times New Roman" w:hAnsi="Times New Roman" w:cs="Times New Roman"/>
          <w:sz w:val="24"/>
          <w:szCs w:val="24"/>
        </w:rPr>
        <w:t xml:space="preserve">, 303-318. </w:t>
      </w:r>
      <w:hyperlink r:id="rId19" w:history="1">
        <w:r w:rsidRPr="006913C6">
          <w:rPr>
            <w:rFonts w:ascii="Times New Roman" w:eastAsia="Times New Roman" w:hAnsi="Times New Roman" w:cs="Times New Roman"/>
            <w:sz w:val="24"/>
            <w:szCs w:val="24"/>
            <w:u w:val="single"/>
          </w:rPr>
          <w:t>https://doi.org/10.1007/s10734-014-9713-5</w:t>
        </w:r>
      </w:hyperlink>
      <w:r w:rsidRPr="006913C6">
        <w:rPr>
          <w:rFonts w:ascii="Times New Roman" w:eastAsia="Times New Roman" w:hAnsi="Times New Roman" w:cs="Times New Roman"/>
          <w:sz w:val="24"/>
          <w:szCs w:val="24"/>
        </w:rPr>
        <w:t> </w:t>
      </w:r>
    </w:p>
    <w:p w14:paraId="2DAFB115" w14:textId="77777777" w:rsidR="00AB6A1B" w:rsidRPr="006913C6" w:rsidRDefault="00AB6A1B" w:rsidP="00AB6A1B">
      <w:pPr>
        <w:spacing w:before="280" w:after="280" w:line="240" w:lineRule="auto"/>
        <w:ind w:hanging="720"/>
        <w:rPr>
          <w:rFonts w:ascii="Times New Roman" w:eastAsia="Times New Roman" w:hAnsi="Times New Roman" w:cs="Times New Roman"/>
          <w:sz w:val="24"/>
          <w:szCs w:val="24"/>
        </w:rPr>
      </w:pPr>
      <w:proofErr w:type="spellStart"/>
      <w:r w:rsidRPr="006913C6">
        <w:rPr>
          <w:rFonts w:ascii="Times New Roman" w:eastAsia="Times New Roman" w:hAnsi="Times New Roman" w:cs="Times New Roman"/>
          <w:sz w:val="24"/>
          <w:szCs w:val="24"/>
        </w:rPr>
        <w:t>Castelló</w:t>
      </w:r>
      <w:proofErr w:type="spellEnd"/>
      <w:r w:rsidRPr="006913C6">
        <w:rPr>
          <w:rFonts w:ascii="Times New Roman" w:eastAsia="Times New Roman" w:hAnsi="Times New Roman" w:cs="Times New Roman"/>
          <w:sz w:val="24"/>
          <w:szCs w:val="24"/>
        </w:rPr>
        <w:t xml:space="preserve">, M., </w:t>
      </w:r>
      <w:proofErr w:type="spellStart"/>
      <w:r w:rsidRPr="006913C6">
        <w:rPr>
          <w:rFonts w:ascii="Times New Roman" w:eastAsia="Times New Roman" w:hAnsi="Times New Roman" w:cs="Times New Roman"/>
          <w:sz w:val="24"/>
          <w:szCs w:val="24"/>
        </w:rPr>
        <w:t>Bañales</w:t>
      </w:r>
      <w:proofErr w:type="spellEnd"/>
      <w:r w:rsidRPr="006913C6">
        <w:rPr>
          <w:rFonts w:ascii="Times New Roman" w:eastAsia="Times New Roman" w:hAnsi="Times New Roman" w:cs="Times New Roman"/>
          <w:sz w:val="24"/>
          <w:szCs w:val="24"/>
        </w:rPr>
        <w:t xml:space="preserve">, G., &amp; Vega, N. A. (2010). Research approaches to the regulation of academic writing: The state of the question. </w:t>
      </w:r>
      <w:r w:rsidRPr="006913C6">
        <w:rPr>
          <w:rFonts w:ascii="Times New Roman" w:eastAsia="Times New Roman" w:hAnsi="Times New Roman" w:cs="Times New Roman"/>
          <w:i/>
          <w:iCs/>
          <w:sz w:val="24"/>
          <w:szCs w:val="24"/>
        </w:rPr>
        <w:t>Electronic Journal of Research in Educational Psychology, 8</w:t>
      </w:r>
      <w:r w:rsidRPr="006913C6">
        <w:rPr>
          <w:rFonts w:ascii="Times New Roman" w:eastAsia="Times New Roman" w:hAnsi="Times New Roman" w:cs="Times New Roman"/>
          <w:sz w:val="24"/>
          <w:szCs w:val="24"/>
        </w:rPr>
        <w:t>(3), 1253-1282.</w:t>
      </w:r>
      <w:hyperlink r:id="rId20" w:history="1">
        <w:r w:rsidRPr="006913C6">
          <w:rPr>
            <w:rFonts w:ascii="Times New Roman" w:eastAsia="Times New Roman" w:hAnsi="Times New Roman" w:cs="Times New Roman"/>
            <w:sz w:val="24"/>
            <w:szCs w:val="24"/>
            <w:u w:val="single"/>
          </w:rPr>
          <w:t xml:space="preserve"> https://www.researchgate.net/publication/228845741_Research_approaches_to_the_regulation_of_academic_writing_The_state_of_the_question</w:t>
        </w:r>
      </w:hyperlink>
    </w:p>
    <w:p w14:paraId="48293C49" w14:textId="77777777" w:rsidR="00AB6A1B" w:rsidRPr="006913C6" w:rsidRDefault="00AB6A1B" w:rsidP="00AB6A1B">
      <w:pPr>
        <w:spacing w:before="280" w:after="280" w:line="240" w:lineRule="auto"/>
        <w:ind w:hanging="720"/>
        <w:rPr>
          <w:rFonts w:ascii="Times New Roman" w:eastAsia="Times New Roman" w:hAnsi="Times New Roman" w:cs="Times New Roman"/>
          <w:sz w:val="24"/>
          <w:szCs w:val="24"/>
        </w:rPr>
      </w:pPr>
      <w:proofErr w:type="spellStart"/>
      <w:r w:rsidRPr="006913C6">
        <w:rPr>
          <w:rFonts w:ascii="Times New Roman" w:eastAsia="Times New Roman" w:hAnsi="Times New Roman" w:cs="Times New Roman"/>
          <w:sz w:val="24"/>
          <w:szCs w:val="24"/>
        </w:rPr>
        <w:t>Chapetón</w:t>
      </w:r>
      <w:proofErr w:type="spellEnd"/>
      <w:r w:rsidRPr="006913C6">
        <w:rPr>
          <w:rFonts w:ascii="Times New Roman" w:eastAsia="Times New Roman" w:hAnsi="Times New Roman" w:cs="Times New Roman"/>
          <w:sz w:val="24"/>
          <w:szCs w:val="24"/>
        </w:rPr>
        <w:t xml:space="preserve">, C. &amp; Chala, P. (2013). Undertaking the act of writing as a situated social practice: Going beyond the linguistic and the textual. </w:t>
      </w:r>
      <w:r w:rsidRPr="006913C6">
        <w:rPr>
          <w:rFonts w:ascii="Times New Roman" w:eastAsia="Times New Roman" w:hAnsi="Times New Roman" w:cs="Times New Roman"/>
          <w:i/>
          <w:iCs/>
          <w:sz w:val="24"/>
          <w:szCs w:val="24"/>
        </w:rPr>
        <w:t>Colombia Applied Linguistics Journal,</w:t>
      </w:r>
      <w:r w:rsidRPr="006913C6">
        <w:rPr>
          <w:rFonts w:ascii="Times New Roman" w:eastAsia="Times New Roman" w:hAnsi="Times New Roman" w:cs="Times New Roman"/>
          <w:sz w:val="24"/>
          <w:szCs w:val="24"/>
        </w:rPr>
        <w:t xml:space="preserve"> p. 25-42.</w:t>
      </w:r>
      <w:hyperlink r:id="rId21" w:history="1">
        <w:r w:rsidRPr="006913C6">
          <w:rPr>
            <w:rFonts w:ascii="Times New Roman" w:eastAsia="Times New Roman" w:hAnsi="Times New Roman" w:cs="Times New Roman"/>
            <w:sz w:val="24"/>
            <w:szCs w:val="24"/>
            <w:u w:val="single"/>
          </w:rPr>
          <w:t xml:space="preserve"> http://www.scielo.org.co/pdf/calj/v15n1/v15n1a2.pdf</w:t>
        </w:r>
      </w:hyperlink>
    </w:p>
    <w:p w14:paraId="70FA8533" w14:textId="77777777" w:rsidR="00AB6A1B" w:rsidRPr="006913C6" w:rsidRDefault="00AB6A1B" w:rsidP="00AB6A1B">
      <w:pPr>
        <w:spacing w:before="280" w:after="280" w:line="240" w:lineRule="auto"/>
        <w:ind w:hanging="720"/>
        <w:rPr>
          <w:rFonts w:ascii="Times New Roman" w:eastAsia="Times New Roman" w:hAnsi="Times New Roman" w:cs="Times New Roman"/>
          <w:sz w:val="24"/>
          <w:szCs w:val="24"/>
        </w:rPr>
      </w:pPr>
      <w:r w:rsidRPr="006913C6">
        <w:rPr>
          <w:rFonts w:ascii="Times New Roman" w:eastAsia="Times New Roman" w:hAnsi="Times New Roman" w:cs="Times New Roman"/>
          <w:sz w:val="24"/>
          <w:szCs w:val="24"/>
        </w:rPr>
        <w:t xml:space="preserve">Cho, K., Schunn, C. &amp; Charney, D. (2006). Commenting on writing: Typology and perceived helpfulness of comments from novice peer reviewers and subject matter experts. </w:t>
      </w:r>
      <w:r w:rsidRPr="006913C6">
        <w:rPr>
          <w:rFonts w:ascii="Times New Roman" w:eastAsia="Times New Roman" w:hAnsi="Times New Roman" w:cs="Times New Roman"/>
          <w:i/>
          <w:iCs/>
          <w:sz w:val="24"/>
          <w:szCs w:val="24"/>
        </w:rPr>
        <w:t>Written Communication, 23</w:t>
      </w:r>
      <w:r w:rsidRPr="006913C6">
        <w:rPr>
          <w:rFonts w:ascii="Times New Roman" w:eastAsia="Times New Roman" w:hAnsi="Times New Roman" w:cs="Times New Roman"/>
          <w:sz w:val="24"/>
          <w:szCs w:val="24"/>
        </w:rPr>
        <w:t>(3), 260-294.</w:t>
      </w:r>
      <w:hyperlink r:id="rId22" w:history="1">
        <w:r w:rsidRPr="006913C6">
          <w:rPr>
            <w:rFonts w:ascii="Times New Roman" w:eastAsia="Times New Roman" w:hAnsi="Times New Roman" w:cs="Times New Roman"/>
            <w:sz w:val="24"/>
            <w:szCs w:val="24"/>
            <w:u w:val="single"/>
          </w:rPr>
          <w:t xml:space="preserve"> https://secure-web.cisco.com/1jiTSE_aTmqS-VgQYeetrAyJfj8danluDTdzXZYX8n2XnPcP7-rFisZOqAVRA1fNAm0hn4FsiTabA38DomrXJlQFTA6PAxjkYVDTfcFUWVLpFiG0caLPZRuP4S2pyEgJBdplsKE8sJ3vOZPfL5TGUTQY1WWABnUSv01hTiN-_opdWzFgYrSUXu2ne9On-5UxcHf0_iNUfL7MOV06WyKeGDweqoHds9y8UlXpR9M5wtxsGT64BbahEjKsBff7j4nk25KAyVFcJIBBW5xxG3XaYYBt3GqIKHr1PBNoFHmy9jFO8LrqPvg7Cmh-PxQLm0tWM/https%3A%2F%2Fwww.lrdc.pitt.edu%2Fschunn%2Fresearch%2Fpapers%2FChoSchunnCharney2006%40WC.pdf</w:t>
        </w:r>
      </w:hyperlink>
    </w:p>
    <w:p w14:paraId="55D4D6B5" w14:textId="77777777" w:rsidR="00AB6A1B" w:rsidRPr="006913C6" w:rsidRDefault="00AB6A1B" w:rsidP="00AB6A1B">
      <w:pPr>
        <w:spacing w:before="280" w:after="280" w:line="240" w:lineRule="auto"/>
        <w:ind w:hanging="720"/>
        <w:rPr>
          <w:rFonts w:ascii="Times New Roman" w:eastAsia="Times New Roman" w:hAnsi="Times New Roman" w:cs="Times New Roman"/>
          <w:sz w:val="24"/>
          <w:szCs w:val="24"/>
        </w:rPr>
      </w:pPr>
      <w:r w:rsidRPr="006913C6">
        <w:rPr>
          <w:rFonts w:ascii="Times New Roman" w:eastAsia="Times New Roman" w:hAnsi="Times New Roman" w:cs="Times New Roman"/>
          <w:sz w:val="24"/>
          <w:szCs w:val="24"/>
        </w:rPr>
        <w:t xml:space="preserve">Coffin, C., Curry, M. J., Goodman, S., </w:t>
      </w:r>
      <w:proofErr w:type="spellStart"/>
      <w:r w:rsidRPr="006913C6">
        <w:rPr>
          <w:rFonts w:ascii="Times New Roman" w:eastAsia="Times New Roman" w:hAnsi="Times New Roman" w:cs="Times New Roman"/>
          <w:sz w:val="24"/>
          <w:szCs w:val="24"/>
        </w:rPr>
        <w:t>Hewings</w:t>
      </w:r>
      <w:proofErr w:type="spellEnd"/>
      <w:r w:rsidRPr="006913C6">
        <w:rPr>
          <w:rFonts w:ascii="Times New Roman" w:eastAsia="Times New Roman" w:hAnsi="Times New Roman" w:cs="Times New Roman"/>
          <w:sz w:val="24"/>
          <w:szCs w:val="24"/>
        </w:rPr>
        <w:t xml:space="preserve">, A., Lillis, T. M., &amp; Swann, J. (2003). </w:t>
      </w:r>
      <w:r w:rsidRPr="006913C6">
        <w:rPr>
          <w:rFonts w:ascii="Times New Roman" w:eastAsia="Times New Roman" w:hAnsi="Times New Roman" w:cs="Times New Roman"/>
          <w:i/>
          <w:iCs/>
          <w:sz w:val="24"/>
          <w:szCs w:val="24"/>
        </w:rPr>
        <w:t xml:space="preserve">Teaching academic writing: A toolkit for higher education. </w:t>
      </w:r>
      <w:r w:rsidRPr="006913C6">
        <w:rPr>
          <w:rFonts w:ascii="Times New Roman" w:eastAsia="Times New Roman" w:hAnsi="Times New Roman" w:cs="Times New Roman"/>
          <w:sz w:val="24"/>
          <w:szCs w:val="24"/>
        </w:rPr>
        <w:t>Routledge.</w:t>
      </w:r>
    </w:p>
    <w:p w14:paraId="613DCE38" w14:textId="65731EBE" w:rsidR="00AB6A1B" w:rsidRPr="006913C6" w:rsidRDefault="00AB6A1B" w:rsidP="00AB6A1B">
      <w:pPr>
        <w:spacing w:before="280" w:after="280" w:line="240" w:lineRule="auto"/>
        <w:ind w:hanging="720"/>
        <w:rPr>
          <w:rFonts w:ascii="Times New Roman" w:eastAsia="Times New Roman" w:hAnsi="Times New Roman" w:cs="Times New Roman"/>
          <w:sz w:val="24"/>
          <w:szCs w:val="24"/>
        </w:rPr>
      </w:pPr>
      <w:r w:rsidRPr="006913C6">
        <w:rPr>
          <w:rFonts w:ascii="Times New Roman" w:eastAsia="Times New Roman" w:hAnsi="Times New Roman" w:cs="Times New Roman"/>
          <w:sz w:val="24"/>
          <w:szCs w:val="24"/>
        </w:rPr>
        <w:t xml:space="preserve">Corcoran, J. (2017). The </w:t>
      </w:r>
      <w:r w:rsidR="00EA6766" w:rsidRPr="009D50C9">
        <w:rPr>
          <w:rFonts w:ascii="Times New Roman" w:eastAsia="Times New Roman" w:hAnsi="Times New Roman" w:cs="Times New Roman"/>
          <w:sz w:val="24"/>
          <w:szCs w:val="24"/>
        </w:rPr>
        <w:t>p</w:t>
      </w:r>
      <w:r w:rsidRPr="006913C6">
        <w:rPr>
          <w:rFonts w:ascii="Times New Roman" w:eastAsia="Times New Roman" w:hAnsi="Times New Roman" w:cs="Times New Roman"/>
          <w:sz w:val="24"/>
          <w:szCs w:val="24"/>
        </w:rPr>
        <w:t xml:space="preserve">otential and </w:t>
      </w:r>
      <w:r w:rsidR="00EA6766" w:rsidRPr="009D50C9">
        <w:rPr>
          <w:rFonts w:ascii="Times New Roman" w:eastAsia="Times New Roman" w:hAnsi="Times New Roman" w:cs="Times New Roman"/>
          <w:sz w:val="24"/>
          <w:szCs w:val="24"/>
        </w:rPr>
        <w:t>l</w:t>
      </w:r>
      <w:r w:rsidRPr="006913C6">
        <w:rPr>
          <w:rFonts w:ascii="Times New Roman" w:eastAsia="Times New Roman" w:hAnsi="Times New Roman" w:cs="Times New Roman"/>
          <w:sz w:val="24"/>
          <w:szCs w:val="24"/>
        </w:rPr>
        <w:t xml:space="preserve">imitations of an </w:t>
      </w:r>
      <w:r w:rsidR="00EA6766" w:rsidRPr="009D50C9">
        <w:rPr>
          <w:rFonts w:ascii="Times New Roman" w:eastAsia="Times New Roman" w:hAnsi="Times New Roman" w:cs="Times New Roman"/>
          <w:sz w:val="24"/>
          <w:szCs w:val="24"/>
        </w:rPr>
        <w:t>i</w:t>
      </w:r>
      <w:r w:rsidRPr="006913C6">
        <w:rPr>
          <w:rFonts w:ascii="Times New Roman" w:eastAsia="Times New Roman" w:hAnsi="Times New Roman" w:cs="Times New Roman"/>
          <w:sz w:val="24"/>
          <w:szCs w:val="24"/>
        </w:rPr>
        <w:t xml:space="preserve">ntensive English for research publication </w:t>
      </w:r>
      <w:r w:rsidR="00EA6766" w:rsidRPr="009D50C9">
        <w:rPr>
          <w:rFonts w:ascii="Times New Roman" w:eastAsia="Times New Roman" w:hAnsi="Times New Roman" w:cs="Times New Roman"/>
          <w:sz w:val="24"/>
          <w:szCs w:val="24"/>
        </w:rPr>
        <w:t>p</w:t>
      </w:r>
      <w:r w:rsidRPr="006913C6">
        <w:rPr>
          <w:rFonts w:ascii="Times New Roman" w:eastAsia="Times New Roman" w:hAnsi="Times New Roman" w:cs="Times New Roman"/>
          <w:sz w:val="24"/>
          <w:szCs w:val="24"/>
        </w:rPr>
        <w:t xml:space="preserve">urposes </w:t>
      </w:r>
      <w:r w:rsidR="00EA6766" w:rsidRPr="009D50C9">
        <w:rPr>
          <w:rFonts w:ascii="Times New Roman" w:eastAsia="Times New Roman" w:hAnsi="Times New Roman" w:cs="Times New Roman"/>
          <w:sz w:val="24"/>
          <w:szCs w:val="24"/>
        </w:rPr>
        <w:t>c</w:t>
      </w:r>
      <w:r w:rsidRPr="006913C6">
        <w:rPr>
          <w:rFonts w:ascii="Times New Roman" w:eastAsia="Times New Roman" w:hAnsi="Times New Roman" w:cs="Times New Roman"/>
          <w:sz w:val="24"/>
          <w:szCs w:val="24"/>
        </w:rPr>
        <w:t xml:space="preserve">ourse for Mexican </w:t>
      </w:r>
      <w:r w:rsidR="00EA6766" w:rsidRPr="009D50C9">
        <w:rPr>
          <w:rFonts w:ascii="Times New Roman" w:eastAsia="Times New Roman" w:hAnsi="Times New Roman" w:cs="Times New Roman"/>
          <w:sz w:val="24"/>
          <w:szCs w:val="24"/>
        </w:rPr>
        <w:t>s</w:t>
      </w:r>
      <w:r w:rsidRPr="006913C6">
        <w:rPr>
          <w:rFonts w:ascii="Times New Roman" w:eastAsia="Times New Roman" w:hAnsi="Times New Roman" w:cs="Times New Roman"/>
          <w:sz w:val="24"/>
          <w:szCs w:val="24"/>
        </w:rPr>
        <w:t xml:space="preserve">cholars. In M. Curry &amp; T. Lillis (Ed.), </w:t>
      </w:r>
      <w:r w:rsidRPr="006913C6">
        <w:rPr>
          <w:rFonts w:ascii="Times New Roman" w:eastAsia="Times New Roman" w:hAnsi="Times New Roman" w:cs="Times New Roman"/>
          <w:i/>
          <w:iCs/>
          <w:sz w:val="24"/>
          <w:szCs w:val="24"/>
        </w:rPr>
        <w:t xml:space="preserve">Global academic publishing </w:t>
      </w:r>
      <w:r w:rsidRPr="006913C6">
        <w:rPr>
          <w:rFonts w:ascii="Times New Roman" w:eastAsia="Times New Roman" w:hAnsi="Times New Roman" w:cs="Times New Roman"/>
          <w:sz w:val="24"/>
          <w:szCs w:val="24"/>
        </w:rPr>
        <w:t>(pp. 233-248). Bristol, Blue Ridge Summit: Multilingual Matters.</w:t>
      </w:r>
      <w:hyperlink r:id="rId23" w:history="1">
        <w:r w:rsidRPr="006913C6">
          <w:rPr>
            <w:rFonts w:ascii="Times New Roman" w:eastAsia="Times New Roman" w:hAnsi="Times New Roman" w:cs="Times New Roman"/>
            <w:sz w:val="24"/>
            <w:szCs w:val="24"/>
            <w:u w:val="single"/>
          </w:rPr>
          <w:t xml:space="preserve"> https://doi.org/10.21832/9781783099245-021</w:t>
        </w:r>
      </w:hyperlink>
    </w:p>
    <w:p w14:paraId="1B1D2CD6" w14:textId="24F324C8" w:rsidR="00AB6A1B" w:rsidRPr="009D50C9" w:rsidRDefault="00AB6A1B" w:rsidP="00AB6A1B">
      <w:pPr>
        <w:spacing w:before="280" w:after="280" w:line="240" w:lineRule="auto"/>
        <w:ind w:hanging="720"/>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Crawford, T. (2007). </w:t>
      </w:r>
      <w:r w:rsidRPr="009D50C9">
        <w:rPr>
          <w:rFonts w:ascii="Times New Roman" w:eastAsia="Times New Roman" w:hAnsi="Times New Roman" w:cs="Times New Roman"/>
          <w:i/>
          <w:iCs/>
          <w:sz w:val="24"/>
          <w:szCs w:val="24"/>
        </w:rPr>
        <w:t xml:space="preserve">ESL </w:t>
      </w:r>
      <w:r w:rsidR="00EA6766" w:rsidRPr="009D50C9">
        <w:rPr>
          <w:rFonts w:ascii="Times New Roman" w:eastAsia="Times New Roman" w:hAnsi="Times New Roman" w:cs="Times New Roman"/>
          <w:i/>
          <w:iCs/>
          <w:sz w:val="24"/>
          <w:szCs w:val="24"/>
        </w:rPr>
        <w:t>w</w:t>
      </w:r>
      <w:r w:rsidRPr="009D50C9">
        <w:rPr>
          <w:rFonts w:ascii="Times New Roman" w:eastAsia="Times New Roman" w:hAnsi="Times New Roman" w:cs="Times New Roman"/>
          <w:i/>
          <w:iCs/>
          <w:sz w:val="24"/>
          <w:szCs w:val="24"/>
        </w:rPr>
        <w:t>riting in the University of Guanajuato: The struggle to enter a discourse community</w:t>
      </w:r>
      <w:r w:rsidRPr="009D50C9">
        <w:rPr>
          <w:rFonts w:ascii="Times New Roman" w:eastAsia="Times New Roman" w:hAnsi="Times New Roman" w:cs="Times New Roman"/>
          <w:sz w:val="24"/>
          <w:szCs w:val="24"/>
        </w:rPr>
        <w:t xml:space="preserve"> [Ph.D. thesis, University of Kent].</w:t>
      </w:r>
    </w:p>
    <w:p w14:paraId="494DD633" w14:textId="77777777" w:rsidR="00AB6A1B" w:rsidRPr="009D50C9" w:rsidRDefault="00AB6A1B" w:rsidP="00AB6A1B">
      <w:pPr>
        <w:spacing w:before="280" w:after="280" w:line="240" w:lineRule="auto"/>
        <w:ind w:hanging="720"/>
        <w:rPr>
          <w:rFonts w:ascii="Times New Roman" w:eastAsia="Times New Roman" w:hAnsi="Times New Roman" w:cs="Times New Roman"/>
          <w:sz w:val="24"/>
          <w:szCs w:val="24"/>
        </w:rPr>
      </w:pPr>
      <w:r w:rsidRPr="006913C6">
        <w:rPr>
          <w:rFonts w:ascii="Times New Roman" w:eastAsia="Times New Roman" w:hAnsi="Times New Roman" w:cs="Times New Roman"/>
          <w:sz w:val="24"/>
          <w:szCs w:val="24"/>
        </w:rPr>
        <w:t xml:space="preserve">Curry, M. J. &amp; Lillis, T. (2019). Unpacking the lore on multilingual scholars publishing in English: A discussion paper, </w:t>
      </w:r>
      <w:r w:rsidRPr="006913C6">
        <w:rPr>
          <w:rFonts w:ascii="Times New Roman" w:eastAsia="Times New Roman" w:hAnsi="Times New Roman" w:cs="Times New Roman"/>
          <w:i/>
          <w:iCs/>
          <w:sz w:val="24"/>
          <w:szCs w:val="24"/>
        </w:rPr>
        <w:t>Publications, 7</w:t>
      </w:r>
      <w:r w:rsidRPr="006913C6">
        <w:rPr>
          <w:rFonts w:ascii="Times New Roman" w:eastAsia="Times New Roman" w:hAnsi="Times New Roman" w:cs="Times New Roman"/>
          <w:sz w:val="24"/>
          <w:szCs w:val="24"/>
        </w:rPr>
        <w:t>(27), 1-14.</w:t>
      </w:r>
      <w:hyperlink r:id="rId24" w:history="1">
        <w:r w:rsidRPr="006913C6">
          <w:rPr>
            <w:rFonts w:ascii="Times New Roman" w:eastAsia="Times New Roman" w:hAnsi="Times New Roman" w:cs="Times New Roman"/>
            <w:sz w:val="24"/>
            <w:szCs w:val="24"/>
            <w:u w:val="single"/>
          </w:rPr>
          <w:t xml:space="preserve"> https://doi:10.3390/publications7020027</w:t>
        </w:r>
      </w:hyperlink>
    </w:p>
    <w:p w14:paraId="4A1F2ECE" w14:textId="77777777" w:rsidR="00AB6A1B" w:rsidRPr="006913C6" w:rsidRDefault="00AB6A1B" w:rsidP="00AB6A1B">
      <w:pPr>
        <w:spacing w:before="280" w:after="280" w:line="240" w:lineRule="auto"/>
        <w:ind w:hanging="720"/>
        <w:rPr>
          <w:rFonts w:ascii="Times New Roman" w:eastAsia="Times New Roman" w:hAnsi="Times New Roman" w:cs="Times New Roman"/>
          <w:sz w:val="24"/>
          <w:szCs w:val="24"/>
          <w:lang w:val="es-MX"/>
        </w:rPr>
      </w:pPr>
      <w:r w:rsidRPr="009D50C9">
        <w:rPr>
          <w:rFonts w:ascii="Times New Roman" w:eastAsia="Times New Roman" w:hAnsi="Times New Roman" w:cs="Times New Roman"/>
          <w:sz w:val="24"/>
          <w:szCs w:val="24"/>
        </w:rPr>
        <w:t xml:space="preserve">Denscombe, M. (2010). </w:t>
      </w:r>
      <w:r w:rsidRPr="009D50C9">
        <w:rPr>
          <w:rFonts w:ascii="Times New Roman" w:eastAsia="Times New Roman" w:hAnsi="Times New Roman" w:cs="Times New Roman"/>
          <w:i/>
          <w:iCs/>
          <w:sz w:val="24"/>
          <w:szCs w:val="24"/>
        </w:rPr>
        <w:t>The good research guide for small-scale social research projects</w:t>
      </w:r>
      <w:r w:rsidRPr="009D50C9">
        <w:rPr>
          <w:rFonts w:ascii="Times New Roman" w:eastAsia="Times New Roman" w:hAnsi="Times New Roman" w:cs="Times New Roman"/>
          <w:sz w:val="24"/>
          <w:szCs w:val="24"/>
        </w:rPr>
        <w:t xml:space="preserve"> (4</w:t>
      </w:r>
      <w:r w:rsidRPr="009D50C9">
        <w:rPr>
          <w:rFonts w:ascii="Times New Roman" w:eastAsia="Times New Roman" w:hAnsi="Times New Roman" w:cs="Times New Roman"/>
          <w:sz w:val="24"/>
          <w:szCs w:val="24"/>
          <w:vertAlign w:val="superscript"/>
        </w:rPr>
        <w:t>th</w:t>
      </w:r>
      <w:r w:rsidRPr="009D50C9">
        <w:rPr>
          <w:rFonts w:ascii="Times New Roman" w:eastAsia="Times New Roman" w:hAnsi="Times New Roman" w:cs="Times New Roman"/>
          <w:sz w:val="24"/>
          <w:szCs w:val="24"/>
        </w:rPr>
        <w:t xml:space="preserve"> ed.). </w:t>
      </w:r>
      <w:r w:rsidRPr="009D50C9">
        <w:rPr>
          <w:rFonts w:ascii="Times New Roman" w:eastAsia="Times New Roman" w:hAnsi="Times New Roman" w:cs="Times New Roman"/>
          <w:sz w:val="24"/>
          <w:szCs w:val="24"/>
          <w:lang w:val="es-MX"/>
        </w:rPr>
        <w:t xml:space="preserve">McGraw Hill Open </w:t>
      </w:r>
      <w:proofErr w:type="spellStart"/>
      <w:r w:rsidRPr="009D50C9">
        <w:rPr>
          <w:rFonts w:ascii="Times New Roman" w:eastAsia="Times New Roman" w:hAnsi="Times New Roman" w:cs="Times New Roman"/>
          <w:sz w:val="24"/>
          <w:szCs w:val="24"/>
          <w:lang w:val="es-MX"/>
        </w:rPr>
        <w:t>University</w:t>
      </w:r>
      <w:proofErr w:type="spellEnd"/>
      <w:r w:rsidRPr="009D50C9">
        <w:rPr>
          <w:rFonts w:ascii="Times New Roman" w:eastAsia="Times New Roman" w:hAnsi="Times New Roman" w:cs="Times New Roman"/>
          <w:sz w:val="24"/>
          <w:szCs w:val="24"/>
          <w:lang w:val="es-MX"/>
        </w:rPr>
        <w:t xml:space="preserve"> </w:t>
      </w:r>
      <w:proofErr w:type="spellStart"/>
      <w:r w:rsidRPr="009D50C9">
        <w:rPr>
          <w:rFonts w:ascii="Times New Roman" w:eastAsia="Times New Roman" w:hAnsi="Times New Roman" w:cs="Times New Roman"/>
          <w:sz w:val="24"/>
          <w:szCs w:val="24"/>
          <w:lang w:val="es-MX"/>
        </w:rPr>
        <w:t>Press</w:t>
      </w:r>
      <w:proofErr w:type="spellEnd"/>
      <w:r w:rsidRPr="009D50C9">
        <w:rPr>
          <w:rFonts w:ascii="Times New Roman" w:eastAsia="Times New Roman" w:hAnsi="Times New Roman" w:cs="Times New Roman"/>
          <w:sz w:val="24"/>
          <w:szCs w:val="24"/>
          <w:lang w:val="es-MX"/>
        </w:rPr>
        <w:t>.</w:t>
      </w:r>
    </w:p>
    <w:p w14:paraId="29536B3B" w14:textId="77777777" w:rsidR="00AB6A1B" w:rsidRPr="006913C6" w:rsidRDefault="00AB6A1B" w:rsidP="00AB6A1B">
      <w:pPr>
        <w:spacing w:before="280" w:after="280" w:line="240" w:lineRule="auto"/>
        <w:ind w:hanging="720"/>
        <w:rPr>
          <w:rFonts w:ascii="Times New Roman" w:eastAsia="Times New Roman" w:hAnsi="Times New Roman" w:cs="Times New Roman"/>
          <w:sz w:val="24"/>
          <w:szCs w:val="24"/>
          <w:lang w:val="es-MX"/>
        </w:rPr>
      </w:pPr>
      <w:r w:rsidRPr="006913C6">
        <w:rPr>
          <w:rFonts w:ascii="Times New Roman" w:eastAsia="Times New Roman" w:hAnsi="Times New Roman" w:cs="Times New Roman"/>
          <w:sz w:val="24"/>
          <w:szCs w:val="24"/>
          <w:lang w:val="es-MX"/>
        </w:rPr>
        <w:t xml:space="preserve">Díaz de Cossío, R. (1998). Los desafíos de la educación superior mexicana. </w:t>
      </w:r>
      <w:r w:rsidRPr="006913C6">
        <w:rPr>
          <w:rFonts w:ascii="Times New Roman" w:eastAsia="Times New Roman" w:hAnsi="Times New Roman" w:cs="Times New Roman"/>
          <w:i/>
          <w:iCs/>
          <w:sz w:val="24"/>
          <w:szCs w:val="24"/>
          <w:lang w:val="es-MX"/>
        </w:rPr>
        <w:t>Revista de la Educación Superior, 106</w:t>
      </w:r>
      <w:r w:rsidRPr="006913C6">
        <w:rPr>
          <w:rFonts w:ascii="Times New Roman" w:eastAsia="Times New Roman" w:hAnsi="Times New Roman" w:cs="Times New Roman"/>
          <w:sz w:val="24"/>
          <w:szCs w:val="24"/>
          <w:lang w:val="es-MX"/>
        </w:rPr>
        <w:t>, 7-16.</w:t>
      </w:r>
      <w:hyperlink r:id="rId25" w:history="1">
        <w:r w:rsidRPr="006913C6">
          <w:rPr>
            <w:rFonts w:ascii="Times New Roman" w:eastAsia="Times New Roman" w:hAnsi="Times New Roman" w:cs="Times New Roman"/>
            <w:sz w:val="24"/>
            <w:szCs w:val="24"/>
            <w:u w:val="single"/>
            <w:lang w:val="es-MX"/>
          </w:rPr>
          <w:t xml:space="preserve"> http://publicaciones.anuies.mx/pdfs/revista/Revista106_S1A1ES.pdf</w:t>
        </w:r>
      </w:hyperlink>
    </w:p>
    <w:p w14:paraId="00457A79" w14:textId="77777777" w:rsidR="00AB6A1B" w:rsidRPr="006913C6" w:rsidRDefault="00AB6A1B" w:rsidP="00AB6A1B">
      <w:pPr>
        <w:spacing w:before="280" w:after="280" w:line="240" w:lineRule="auto"/>
        <w:ind w:hanging="720"/>
        <w:rPr>
          <w:rFonts w:ascii="Times New Roman" w:eastAsia="Times New Roman" w:hAnsi="Times New Roman" w:cs="Times New Roman"/>
          <w:sz w:val="24"/>
          <w:szCs w:val="24"/>
        </w:rPr>
      </w:pPr>
      <w:r w:rsidRPr="006913C6">
        <w:rPr>
          <w:rFonts w:ascii="Times New Roman" w:eastAsia="Times New Roman" w:hAnsi="Times New Roman" w:cs="Times New Roman"/>
          <w:sz w:val="24"/>
          <w:szCs w:val="24"/>
          <w:lang w:val="es-MX"/>
        </w:rPr>
        <w:lastRenderedPageBreak/>
        <w:t xml:space="preserve">Díaz, S. M. L. &amp; González V. M. C. (2019). </w:t>
      </w:r>
      <w:r w:rsidRPr="006913C6">
        <w:rPr>
          <w:rFonts w:ascii="Times New Roman" w:eastAsia="Times New Roman" w:hAnsi="Times New Roman" w:cs="Times New Roman"/>
          <w:i/>
          <w:iCs/>
          <w:sz w:val="24"/>
          <w:szCs w:val="24"/>
          <w:lang w:val="es-MX"/>
        </w:rPr>
        <w:t xml:space="preserve">Independencia intelectual de académicos de la FES Acatlán. </w:t>
      </w:r>
      <w:r w:rsidRPr="006913C6">
        <w:rPr>
          <w:rFonts w:ascii="Times New Roman" w:eastAsia="Times New Roman" w:hAnsi="Times New Roman" w:cs="Times New Roman"/>
          <w:sz w:val="24"/>
          <w:szCs w:val="24"/>
        </w:rPr>
        <w:t>UNAM.</w:t>
      </w:r>
    </w:p>
    <w:p w14:paraId="102623A8" w14:textId="77777777" w:rsidR="00AB6A1B" w:rsidRPr="006913C6" w:rsidRDefault="00AB6A1B" w:rsidP="00AB6A1B">
      <w:pPr>
        <w:spacing w:before="280" w:after="280" w:line="240" w:lineRule="auto"/>
        <w:ind w:hanging="720"/>
        <w:rPr>
          <w:rFonts w:ascii="Times New Roman" w:eastAsia="Times New Roman" w:hAnsi="Times New Roman" w:cs="Times New Roman"/>
          <w:sz w:val="24"/>
          <w:szCs w:val="24"/>
        </w:rPr>
      </w:pPr>
      <w:r w:rsidRPr="006913C6">
        <w:rPr>
          <w:rFonts w:ascii="Times New Roman" w:eastAsia="Times New Roman" w:hAnsi="Times New Roman" w:cs="Times New Roman"/>
          <w:sz w:val="24"/>
          <w:szCs w:val="24"/>
        </w:rPr>
        <w:t>Englander, K. (2006a) Non-native English-speaking scientists’ successful revision for English-language publication: a discourse analytic and social constructivist study. Unpublished PhD dissertation. Indiana University of Pennsylvania.</w:t>
      </w:r>
    </w:p>
    <w:p w14:paraId="2232A056" w14:textId="77777777" w:rsidR="00AB6A1B" w:rsidRPr="006913C6" w:rsidRDefault="00AB6A1B" w:rsidP="00AB6A1B">
      <w:pPr>
        <w:spacing w:before="280" w:after="280" w:line="240" w:lineRule="auto"/>
        <w:ind w:hanging="720"/>
        <w:rPr>
          <w:rFonts w:ascii="Times New Roman" w:eastAsia="Times New Roman" w:hAnsi="Times New Roman" w:cs="Times New Roman"/>
          <w:sz w:val="24"/>
          <w:szCs w:val="24"/>
        </w:rPr>
      </w:pPr>
      <w:r w:rsidRPr="006913C6">
        <w:rPr>
          <w:rFonts w:ascii="Times New Roman" w:eastAsia="Times New Roman" w:hAnsi="Times New Roman" w:cs="Times New Roman"/>
          <w:sz w:val="24"/>
          <w:szCs w:val="24"/>
        </w:rPr>
        <w:t xml:space="preserve">Englander, K. (2006b). Revision of scientific manuscripts by nonnative-English-speaking scientists in response to journal editors’ criticism of the language. </w:t>
      </w:r>
      <w:r w:rsidRPr="006913C6">
        <w:rPr>
          <w:rFonts w:ascii="Times New Roman" w:eastAsia="Times New Roman" w:hAnsi="Times New Roman" w:cs="Times New Roman"/>
          <w:i/>
          <w:iCs/>
          <w:sz w:val="24"/>
          <w:szCs w:val="24"/>
        </w:rPr>
        <w:t>Journal of Applied Linguistics, 3</w:t>
      </w:r>
      <w:r w:rsidRPr="006913C6">
        <w:rPr>
          <w:rFonts w:ascii="Times New Roman" w:eastAsia="Times New Roman" w:hAnsi="Times New Roman" w:cs="Times New Roman"/>
          <w:sz w:val="24"/>
          <w:szCs w:val="24"/>
        </w:rPr>
        <w:t>(2), 129-161.</w:t>
      </w:r>
      <w:hyperlink r:id="rId26" w:history="1">
        <w:r w:rsidRPr="006913C6">
          <w:rPr>
            <w:rFonts w:ascii="Times New Roman" w:eastAsia="Times New Roman" w:hAnsi="Times New Roman" w:cs="Times New Roman"/>
            <w:sz w:val="24"/>
            <w:szCs w:val="24"/>
            <w:u w:val="single"/>
          </w:rPr>
          <w:t xml:space="preserve"> https://doi.org/10.1558/japl.v3i2.129</w:t>
        </w:r>
      </w:hyperlink>
    </w:p>
    <w:p w14:paraId="0B3DCEA9" w14:textId="77777777" w:rsidR="00AB6A1B" w:rsidRPr="006913C6" w:rsidRDefault="00AB6A1B" w:rsidP="00AB6A1B">
      <w:pPr>
        <w:spacing w:before="280" w:after="280" w:line="240" w:lineRule="auto"/>
        <w:ind w:hanging="720"/>
        <w:rPr>
          <w:rFonts w:ascii="Times New Roman" w:eastAsia="Times New Roman" w:hAnsi="Times New Roman" w:cs="Times New Roman"/>
          <w:sz w:val="24"/>
          <w:szCs w:val="24"/>
        </w:rPr>
      </w:pPr>
      <w:r w:rsidRPr="006913C6">
        <w:rPr>
          <w:rFonts w:ascii="Times New Roman" w:eastAsia="Times New Roman" w:hAnsi="Times New Roman" w:cs="Times New Roman"/>
          <w:sz w:val="24"/>
          <w:szCs w:val="24"/>
        </w:rPr>
        <w:t xml:space="preserve">Englert, C. S., Mariage, T. &amp; Dunsmore, T. (2006). Tenets of sociocultural theory in writing instruction research. In A. MacArthur, S. Graham &amp; J. Fitzgerald (Eds.), </w:t>
      </w:r>
      <w:r w:rsidRPr="006913C6">
        <w:rPr>
          <w:rFonts w:ascii="Times New Roman" w:eastAsia="Times New Roman" w:hAnsi="Times New Roman" w:cs="Times New Roman"/>
          <w:i/>
          <w:iCs/>
          <w:sz w:val="24"/>
          <w:szCs w:val="24"/>
        </w:rPr>
        <w:t xml:space="preserve">Handbook of writing research </w:t>
      </w:r>
      <w:r w:rsidRPr="006913C6">
        <w:rPr>
          <w:rFonts w:ascii="Times New Roman" w:eastAsia="Times New Roman" w:hAnsi="Times New Roman" w:cs="Times New Roman"/>
          <w:sz w:val="24"/>
          <w:szCs w:val="24"/>
        </w:rPr>
        <w:t>(pp. 208-221). Guilford.</w:t>
      </w:r>
    </w:p>
    <w:p w14:paraId="5D2DE932" w14:textId="77777777" w:rsidR="00AB6A1B" w:rsidRPr="006913C6" w:rsidRDefault="00AB6A1B" w:rsidP="00AB6A1B">
      <w:pPr>
        <w:spacing w:before="280" w:after="280" w:line="240" w:lineRule="auto"/>
        <w:ind w:hanging="720"/>
        <w:rPr>
          <w:rFonts w:ascii="Times New Roman" w:eastAsia="Times New Roman" w:hAnsi="Times New Roman" w:cs="Times New Roman"/>
          <w:sz w:val="24"/>
          <w:szCs w:val="24"/>
          <w:lang w:val="es-MX"/>
        </w:rPr>
      </w:pPr>
      <w:r w:rsidRPr="006913C6">
        <w:rPr>
          <w:rFonts w:ascii="Times New Roman" w:eastAsia="Times New Roman" w:hAnsi="Times New Roman" w:cs="Times New Roman"/>
          <w:sz w:val="24"/>
          <w:szCs w:val="24"/>
        </w:rPr>
        <w:t xml:space="preserve">Starkie, E. I. G., &amp; </w:t>
      </w:r>
      <w:proofErr w:type="spellStart"/>
      <w:r w:rsidRPr="006913C6">
        <w:rPr>
          <w:rFonts w:ascii="Times New Roman" w:eastAsia="Times New Roman" w:hAnsi="Times New Roman" w:cs="Times New Roman"/>
          <w:sz w:val="24"/>
          <w:szCs w:val="24"/>
        </w:rPr>
        <w:t>Sidotti</w:t>
      </w:r>
      <w:proofErr w:type="spellEnd"/>
      <w:r w:rsidRPr="006913C6">
        <w:rPr>
          <w:rFonts w:ascii="Times New Roman" w:eastAsia="Times New Roman" w:hAnsi="Times New Roman" w:cs="Times New Roman"/>
          <w:sz w:val="24"/>
          <w:szCs w:val="24"/>
        </w:rPr>
        <w:t xml:space="preserve">, P. T. (2017). The historic evolution of </w:t>
      </w:r>
      <w:proofErr w:type="spellStart"/>
      <w:r w:rsidRPr="006913C6">
        <w:rPr>
          <w:rFonts w:ascii="Times New Roman" w:eastAsia="Times New Roman" w:hAnsi="Times New Roman" w:cs="Times New Roman"/>
          <w:sz w:val="24"/>
          <w:szCs w:val="24"/>
        </w:rPr>
        <w:t>centres</w:t>
      </w:r>
      <w:proofErr w:type="spellEnd"/>
      <w:r w:rsidRPr="006913C6">
        <w:rPr>
          <w:rFonts w:ascii="Times New Roman" w:eastAsia="Times New Roman" w:hAnsi="Times New Roman" w:cs="Times New Roman"/>
          <w:sz w:val="24"/>
          <w:szCs w:val="24"/>
        </w:rPr>
        <w:t xml:space="preserve"> of academic writing. </w:t>
      </w:r>
      <w:r w:rsidRPr="006913C6">
        <w:rPr>
          <w:rFonts w:ascii="Times New Roman" w:eastAsia="Times New Roman" w:hAnsi="Times New Roman" w:cs="Times New Roman"/>
          <w:i/>
          <w:iCs/>
          <w:sz w:val="24"/>
          <w:szCs w:val="24"/>
          <w:lang w:val="es-MX"/>
        </w:rPr>
        <w:t>Revista de Educación 378</w:t>
      </w:r>
      <w:r w:rsidRPr="006913C6">
        <w:rPr>
          <w:rFonts w:ascii="Times New Roman" w:eastAsia="Times New Roman" w:hAnsi="Times New Roman" w:cs="Times New Roman"/>
          <w:sz w:val="24"/>
          <w:szCs w:val="24"/>
          <w:lang w:val="es-MX"/>
        </w:rPr>
        <w:t>, 9-29.</w:t>
      </w:r>
      <w:hyperlink r:id="rId27" w:history="1">
        <w:r w:rsidRPr="006913C6">
          <w:rPr>
            <w:rFonts w:ascii="Times New Roman" w:eastAsia="Times New Roman" w:hAnsi="Times New Roman" w:cs="Times New Roman"/>
            <w:sz w:val="24"/>
            <w:szCs w:val="24"/>
            <w:u w:val="single"/>
            <w:lang w:val="es-MX"/>
          </w:rPr>
          <w:t xml:space="preserve"> https://doi.org/10.4438/1988-592X-RE-2017-378-359</w:t>
        </w:r>
      </w:hyperlink>
    </w:p>
    <w:p w14:paraId="45580369" w14:textId="77777777" w:rsidR="00AB6A1B" w:rsidRPr="006913C6" w:rsidRDefault="00AB6A1B" w:rsidP="00AB6A1B">
      <w:pPr>
        <w:spacing w:before="280" w:after="280" w:line="240" w:lineRule="auto"/>
        <w:ind w:hanging="720"/>
        <w:rPr>
          <w:rFonts w:ascii="Times New Roman" w:eastAsia="Times New Roman" w:hAnsi="Times New Roman" w:cs="Times New Roman"/>
          <w:sz w:val="24"/>
          <w:szCs w:val="24"/>
        </w:rPr>
      </w:pPr>
      <w:proofErr w:type="spellStart"/>
      <w:r w:rsidRPr="006913C6">
        <w:rPr>
          <w:rFonts w:ascii="Times New Roman" w:eastAsia="Times New Roman" w:hAnsi="Times New Roman" w:cs="Times New Roman"/>
          <w:sz w:val="24"/>
          <w:szCs w:val="24"/>
          <w:lang w:val="es-MX"/>
        </w:rPr>
        <w:t>Giridharan</w:t>
      </w:r>
      <w:proofErr w:type="spellEnd"/>
      <w:r w:rsidRPr="006913C6">
        <w:rPr>
          <w:rFonts w:ascii="Times New Roman" w:eastAsia="Times New Roman" w:hAnsi="Times New Roman" w:cs="Times New Roman"/>
          <w:sz w:val="24"/>
          <w:szCs w:val="24"/>
          <w:lang w:val="es-MX"/>
        </w:rPr>
        <w:t xml:space="preserve">, B. (2012). </w:t>
      </w:r>
      <w:r w:rsidRPr="006913C6">
        <w:rPr>
          <w:rFonts w:ascii="Times New Roman" w:eastAsia="Times New Roman" w:hAnsi="Times New Roman" w:cs="Times New Roman"/>
          <w:sz w:val="24"/>
          <w:szCs w:val="24"/>
        </w:rPr>
        <w:t xml:space="preserve">Identifying gaps in academic writing of ESL students. </w:t>
      </w:r>
      <w:r w:rsidRPr="006913C6">
        <w:rPr>
          <w:rFonts w:ascii="Times New Roman" w:eastAsia="Times New Roman" w:hAnsi="Times New Roman" w:cs="Times New Roman"/>
          <w:i/>
          <w:iCs/>
          <w:sz w:val="24"/>
          <w:szCs w:val="24"/>
        </w:rPr>
        <w:t>US-China Education Review A 6</w:t>
      </w:r>
      <w:r w:rsidRPr="006913C6">
        <w:rPr>
          <w:rFonts w:ascii="Times New Roman" w:eastAsia="Times New Roman" w:hAnsi="Times New Roman" w:cs="Times New Roman"/>
          <w:sz w:val="24"/>
          <w:szCs w:val="24"/>
        </w:rPr>
        <w:t xml:space="preserve"> (2012) 578-587, 6, 578-587. </w:t>
      </w:r>
      <w:hyperlink r:id="rId28" w:history="1">
        <w:r w:rsidRPr="006913C6">
          <w:rPr>
            <w:rFonts w:ascii="Times New Roman" w:eastAsia="Times New Roman" w:hAnsi="Times New Roman" w:cs="Times New Roman"/>
            <w:sz w:val="24"/>
            <w:szCs w:val="24"/>
            <w:u w:val="single"/>
          </w:rPr>
          <w:t> https://files.eric.ed.gov/fulltext/ED535491.pdf</w:t>
        </w:r>
      </w:hyperlink>
    </w:p>
    <w:p w14:paraId="5C87A604" w14:textId="77777777" w:rsidR="00AB6A1B" w:rsidRPr="009D50C9" w:rsidRDefault="00AB6A1B" w:rsidP="00AB6A1B">
      <w:pPr>
        <w:spacing w:before="280" w:after="280" w:line="240" w:lineRule="auto"/>
        <w:ind w:hanging="720"/>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Gosden, H. (1996). Verbal reports of Japanese novices’ research writing practices in English. </w:t>
      </w:r>
      <w:r w:rsidRPr="009D50C9">
        <w:rPr>
          <w:rFonts w:ascii="Times New Roman" w:eastAsia="Times New Roman" w:hAnsi="Times New Roman" w:cs="Times New Roman"/>
          <w:i/>
          <w:iCs/>
          <w:sz w:val="24"/>
          <w:szCs w:val="24"/>
        </w:rPr>
        <w:t>Journal of Second Language Writing, 5</w:t>
      </w:r>
      <w:r w:rsidRPr="009D50C9">
        <w:rPr>
          <w:rFonts w:ascii="Times New Roman" w:eastAsia="Times New Roman" w:hAnsi="Times New Roman" w:cs="Times New Roman"/>
          <w:sz w:val="24"/>
          <w:szCs w:val="24"/>
        </w:rPr>
        <w:t>(2), 109-128.</w:t>
      </w:r>
    </w:p>
    <w:p w14:paraId="5AF8BD3F" w14:textId="34023712" w:rsidR="00AB6A1B" w:rsidRPr="006913C6" w:rsidRDefault="00AB6A1B" w:rsidP="00AB6A1B">
      <w:pPr>
        <w:spacing w:before="280" w:after="280" w:line="240" w:lineRule="auto"/>
        <w:ind w:hanging="720"/>
        <w:rPr>
          <w:rFonts w:ascii="Times New Roman" w:eastAsia="Times New Roman" w:hAnsi="Times New Roman" w:cs="Times New Roman"/>
          <w:sz w:val="24"/>
          <w:szCs w:val="24"/>
        </w:rPr>
      </w:pPr>
      <w:r w:rsidRPr="006913C6">
        <w:rPr>
          <w:rFonts w:ascii="Times New Roman" w:eastAsia="Times New Roman" w:hAnsi="Times New Roman" w:cs="Times New Roman"/>
          <w:sz w:val="24"/>
          <w:szCs w:val="24"/>
        </w:rPr>
        <w:t xml:space="preserve">Green, S. J. (2016). Teaching disciplinary writing as social practice: Moving beyond ‘text-in-context’ </w:t>
      </w:r>
      <w:r w:rsidR="00EA6766" w:rsidRPr="009D50C9">
        <w:rPr>
          <w:rFonts w:ascii="Times New Roman" w:eastAsia="Times New Roman" w:hAnsi="Times New Roman" w:cs="Times New Roman"/>
          <w:sz w:val="24"/>
          <w:szCs w:val="24"/>
        </w:rPr>
        <w:t>d</w:t>
      </w:r>
      <w:r w:rsidRPr="006913C6">
        <w:rPr>
          <w:rFonts w:ascii="Times New Roman" w:eastAsia="Times New Roman" w:hAnsi="Times New Roman" w:cs="Times New Roman"/>
          <w:sz w:val="24"/>
          <w:szCs w:val="24"/>
        </w:rPr>
        <w:t xml:space="preserve">esigns in UK Higher Education. </w:t>
      </w:r>
      <w:r w:rsidRPr="006913C6">
        <w:rPr>
          <w:rFonts w:ascii="Times New Roman" w:eastAsia="Times New Roman" w:hAnsi="Times New Roman" w:cs="Times New Roman"/>
          <w:i/>
          <w:iCs/>
          <w:sz w:val="24"/>
          <w:szCs w:val="24"/>
        </w:rPr>
        <w:t>Journal of Academic Writing, 6</w:t>
      </w:r>
      <w:r w:rsidRPr="006913C6">
        <w:rPr>
          <w:rFonts w:ascii="Times New Roman" w:eastAsia="Times New Roman" w:hAnsi="Times New Roman" w:cs="Times New Roman"/>
          <w:sz w:val="24"/>
          <w:szCs w:val="24"/>
        </w:rPr>
        <w:t>(1), 98-107.</w:t>
      </w:r>
      <w:hyperlink r:id="rId29" w:history="1">
        <w:r w:rsidRPr="006913C6">
          <w:rPr>
            <w:rFonts w:ascii="Times New Roman" w:eastAsia="Times New Roman" w:hAnsi="Times New Roman" w:cs="Times New Roman"/>
            <w:sz w:val="24"/>
            <w:szCs w:val="24"/>
            <w:u w:val="single"/>
          </w:rPr>
          <w:t xml:space="preserve"> http://dx.doi.org/10.18552/joaw.v6i1.286</w:t>
        </w:r>
      </w:hyperlink>
      <w:r w:rsidRPr="006913C6">
        <w:rPr>
          <w:rFonts w:ascii="Times New Roman" w:eastAsia="Times New Roman" w:hAnsi="Times New Roman" w:cs="Times New Roman"/>
          <w:sz w:val="24"/>
          <w:szCs w:val="24"/>
        </w:rPr>
        <w:t> </w:t>
      </w:r>
    </w:p>
    <w:p w14:paraId="1380F2E8" w14:textId="77777777" w:rsidR="00AB6A1B" w:rsidRPr="006913C6" w:rsidRDefault="00AB6A1B" w:rsidP="00AB6A1B">
      <w:pPr>
        <w:spacing w:before="280" w:after="280" w:line="240" w:lineRule="auto"/>
        <w:ind w:hanging="720"/>
        <w:rPr>
          <w:rFonts w:ascii="Times New Roman" w:eastAsia="Times New Roman" w:hAnsi="Times New Roman" w:cs="Times New Roman"/>
          <w:sz w:val="24"/>
          <w:szCs w:val="24"/>
        </w:rPr>
      </w:pPr>
      <w:r w:rsidRPr="006913C6">
        <w:rPr>
          <w:rFonts w:ascii="Times New Roman" w:eastAsia="Times New Roman" w:hAnsi="Times New Roman" w:cs="Times New Roman"/>
          <w:sz w:val="24"/>
          <w:szCs w:val="24"/>
        </w:rPr>
        <w:t xml:space="preserve">Hadwin, A., &amp; </w:t>
      </w:r>
      <w:proofErr w:type="spellStart"/>
      <w:r w:rsidRPr="006913C6">
        <w:rPr>
          <w:rFonts w:ascii="Times New Roman" w:eastAsia="Times New Roman" w:hAnsi="Times New Roman" w:cs="Times New Roman"/>
          <w:sz w:val="24"/>
          <w:szCs w:val="24"/>
        </w:rPr>
        <w:t>Oshige</w:t>
      </w:r>
      <w:proofErr w:type="spellEnd"/>
      <w:r w:rsidRPr="006913C6">
        <w:rPr>
          <w:rFonts w:ascii="Times New Roman" w:eastAsia="Times New Roman" w:hAnsi="Times New Roman" w:cs="Times New Roman"/>
          <w:sz w:val="24"/>
          <w:szCs w:val="24"/>
        </w:rPr>
        <w:t>, M. (2011). Self-regulation, coregulation, and socially shared regulation: Exploring perspectives of social in self-regulated learning theory. Teachers College Record, 113(2), 240-264.</w:t>
      </w:r>
      <w:hyperlink r:id="rId30" w:history="1">
        <w:r w:rsidRPr="006913C6">
          <w:rPr>
            <w:rFonts w:ascii="Times New Roman" w:eastAsia="Times New Roman" w:hAnsi="Times New Roman" w:cs="Times New Roman"/>
            <w:sz w:val="24"/>
            <w:szCs w:val="24"/>
            <w:u w:val="single"/>
          </w:rPr>
          <w:t xml:space="preserve"> https://static1.squarespace.com/static/5480b2d5e4b09257c9233e2d/t/562f755be4b0cadb1ab4f5a8/1445950811762/Self-Regulation,+Coregulation,+and+Socially+Shared+Regulation-+Exploring+Perspectives+of+Social+in+Self-Regulated+Learning+Theory.pdf</w:t>
        </w:r>
      </w:hyperlink>
    </w:p>
    <w:p w14:paraId="54F359AA" w14:textId="77777777" w:rsidR="00AB6A1B" w:rsidRPr="006913C6" w:rsidRDefault="00AB6A1B" w:rsidP="00AB6A1B">
      <w:pPr>
        <w:spacing w:before="280" w:after="280" w:line="240" w:lineRule="auto"/>
        <w:ind w:hanging="720"/>
        <w:rPr>
          <w:rFonts w:ascii="Times New Roman" w:eastAsia="Times New Roman" w:hAnsi="Times New Roman" w:cs="Times New Roman"/>
          <w:sz w:val="24"/>
          <w:szCs w:val="24"/>
        </w:rPr>
      </w:pPr>
      <w:r w:rsidRPr="006913C6">
        <w:rPr>
          <w:rFonts w:ascii="Times New Roman" w:eastAsia="Times New Roman" w:hAnsi="Times New Roman" w:cs="Times New Roman"/>
          <w:sz w:val="24"/>
          <w:szCs w:val="24"/>
        </w:rPr>
        <w:t xml:space="preserve">Hadwin, A., </w:t>
      </w:r>
      <w:proofErr w:type="spellStart"/>
      <w:r w:rsidRPr="006913C6">
        <w:rPr>
          <w:rFonts w:ascii="Times New Roman" w:eastAsia="Times New Roman" w:hAnsi="Times New Roman" w:cs="Times New Roman"/>
          <w:sz w:val="24"/>
          <w:szCs w:val="24"/>
        </w:rPr>
        <w:t>Oshige</w:t>
      </w:r>
      <w:proofErr w:type="spellEnd"/>
      <w:r w:rsidRPr="006913C6">
        <w:rPr>
          <w:rFonts w:ascii="Times New Roman" w:eastAsia="Times New Roman" w:hAnsi="Times New Roman" w:cs="Times New Roman"/>
          <w:sz w:val="24"/>
          <w:szCs w:val="24"/>
        </w:rPr>
        <w:t xml:space="preserve">, M., Gress, C. &amp; Winne, P. (2010). Innovative ways for using </w:t>
      </w:r>
      <w:proofErr w:type="spellStart"/>
      <w:r w:rsidRPr="006913C6">
        <w:rPr>
          <w:rFonts w:ascii="Times New Roman" w:eastAsia="Times New Roman" w:hAnsi="Times New Roman" w:cs="Times New Roman"/>
          <w:sz w:val="24"/>
          <w:szCs w:val="24"/>
        </w:rPr>
        <w:t>gStudy</w:t>
      </w:r>
      <w:proofErr w:type="spellEnd"/>
      <w:r w:rsidRPr="006913C6">
        <w:rPr>
          <w:rFonts w:ascii="Times New Roman" w:eastAsia="Times New Roman" w:hAnsi="Times New Roman" w:cs="Times New Roman"/>
          <w:sz w:val="24"/>
          <w:szCs w:val="24"/>
        </w:rPr>
        <w:t xml:space="preserve"> to orchestrate and research social aspects of self-regulated learning. </w:t>
      </w:r>
      <w:r w:rsidRPr="006913C6">
        <w:rPr>
          <w:rFonts w:ascii="Times New Roman" w:eastAsia="Times New Roman" w:hAnsi="Times New Roman" w:cs="Times New Roman"/>
          <w:i/>
          <w:iCs/>
          <w:sz w:val="24"/>
          <w:szCs w:val="24"/>
        </w:rPr>
        <w:t>Computers in Human Behavior, 26</w:t>
      </w:r>
      <w:r w:rsidRPr="006913C6">
        <w:rPr>
          <w:rFonts w:ascii="Times New Roman" w:eastAsia="Times New Roman" w:hAnsi="Times New Roman" w:cs="Times New Roman"/>
          <w:sz w:val="24"/>
          <w:szCs w:val="24"/>
        </w:rPr>
        <w:t xml:space="preserve">(5), 794-805. </w:t>
      </w:r>
      <w:hyperlink r:id="rId31" w:history="1">
        <w:r w:rsidRPr="006913C6">
          <w:rPr>
            <w:rFonts w:ascii="Times New Roman" w:eastAsia="Times New Roman" w:hAnsi="Times New Roman" w:cs="Times New Roman"/>
            <w:sz w:val="24"/>
            <w:szCs w:val="24"/>
            <w:u w:val="single"/>
          </w:rPr>
          <w:t> https://doi.org/10.1016/j.chb.2007.06.007</w:t>
        </w:r>
      </w:hyperlink>
    </w:p>
    <w:p w14:paraId="16C3AF1E" w14:textId="77777777" w:rsidR="00AB6A1B" w:rsidRPr="006913C6" w:rsidRDefault="00AB6A1B" w:rsidP="00AB6A1B">
      <w:pPr>
        <w:spacing w:before="280" w:after="280" w:line="240" w:lineRule="auto"/>
        <w:ind w:hanging="720"/>
        <w:rPr>
          <w:rFonts w:ascii="Times New Roman" w:eastAsia="Times New Roman" w:hAnsi="Times New Roman" w:cs="Times New Roman"/>
          <w:sz w:val="24"/>
          <w:szCs w:val="24"/>
        </w:rPr>
      </w:pPr>
      <w:r w:rsidRPr="006913C6">
        <w:rPr>
          <w:rFonts w:ascii="Times New Roman" w:eastAsia="Times New Roman" w:hAnsi="Times New Roman" w:cs="Times New Roman"/>
          <w:sz w:val="24"/>
          <w:szCs w:val="24"/>
        </w:rPr>
        <w:t xml:space="preserve">Hanauer, D. I., &amp; Englander, K. (2013). </w:t>
      </w:r>
      <w:r w:rsidRPr="006913C6">
        <w:rPr>
          <w:rFonts w:ascii="Times New Roman" w:eastAsia="Times New Roman" w:hAnsi="Times New Roman" w:cs="Times New Roman"/>
          <w:i/>
          <w:iCs/>
          <w:sz w:val="24"/>
          <w:szCs w:val="24"/>
        </w:rPr>
        <w:t>Scientific writing in a second language</w:t>
      </w:r>
      <w:r w:rsidRPr="006913C6">
        <w:rPr>
          <w:rFonts w:ascii="Times New Roman" w:eastAsia="Times New Roman" w:hAnsi="Times New Roman" w:cs="Times New Roman"/>
          <w:sz w:val="24"/>
          <w:szCs w:val="24"/>
        </w:rPr>
        <w:t xml:space="preserve"> (P. K. Matsuda, Ed.). Parlor Press.</w:t>
      </w:r>
    </w:p>
    <w:p w14:paraId="6C21DC00" w14:textId="77777777" w:rsidR="00AB6A1B" w:rsidRPr="006913C6" w:rsidRDefault="00AB6A1B" w:rsidP="00AB6A1B">
      <w:pPr>
        <w:spacing w:before="280" w:after="280" w:line="240" w:lineRule="auto"/>
        <w:ind w:hanging="720"/>
        <w:rPr>
          <w:rFonts w:ascii="Times New Roman" w:eastAsia="Times New Roman" w:hAnsi="Times New Roman" w:cs="Times New Roman"/>
          <w:sz w:val="24"/>
          <w:szCs w:val="24"/>
        </w:rPr>
      </w:pPr>
      <w:r w:rsidRPr="006913C6">
        <w:rPr>
          <w:rFonts w:ascii="Times New Roman" w:eastAsia="Times New Roman" w:hAnsi="Times New Roman" w:cs="Times New Roman"/>
          <w:sz w:val="24"/>
          <w:szCs w:val="24"/>
        </w:rPr>
        <w:t xml:space="preserve">Hernández-Zamora, G. &amp; </w:t>
      </w:r>
      <w:proofErr w:type="spellStart"/>
      <w:r w:rsidRPr="006913C6">
        <w:rPr>
          <w:rFonts w:ascii="Times New Roman" w:eastAsia="Times New Roman" w:hAnsi="Times New Roman" w:cs="Times New Roman"/>
          <w:sz w:val="24"/>
          <w:szCs w:val="24"/>
        </w:rPr>
        <w:t>Zotzmann</w:t>
      </w:r>
      <w:proofErr w:type="spellEnd"/>
      <w:r w:rsidRPr="006913C6">
        <w:rPr>
          <w:rFonts w:ascii="Times New Roman" w:eastAsia="Times New Roman" w:hAnsi="Times New Roman" w:cs="Times New Roman"/>
          <w:sz w:val="24"/>
          <w:szCs w:val="24"/>
        </w:rPr>
        <w:t xml:space="preserve">, K. (2014). Digital literacy as a tool for self-authoring: Teaching reluctant student writers through “Redesign”. </w:t>
      </w:r>
      <w:r w:rsidRPr="006913C6">
        <w:rPr>
          <w:rFonts w:ascii="Times New Roman" w:eastAsia="Times New Roman" w:hAnsi="Times New Roman" w:cs="Times New Roman"/>
          <w:i/>
          <w:iCs/>
          <w:sz w:val="24"/>
          <w:szCs w:val="24"/>
        </w:rPr>
        <w:t>Journal of Global Literacies, Technologies, and Emerging Pedagogies, 2</w:t>
      </w:r>
      <w:r w:rsidRPr="006913C6">
        <w:rPr>
          <w:rFonts w:ascii="Times New Roman" w:eastAsia="Times New Roman" w:hAnsi="Times New Roman" w:cs="Times New Roman"/>
          <w:sz w:val="24"/>
          <w:szCs w:val="24"/>
        </w:rPr>
        <w:t>(2), 77-95.</w:t>
      </w:r>
      <w:hyperlink r:id="rId32" w:history="1">
        <w:r w:rsidRPr="006913C6">
          <w:rPr>
            <w:rFonts w:ascii="Times New Roman" w:eastAsia="Times New Roman" w:hAnsi="Times New Roman" w:cs="Times New Roman"/>
            <w:sz w:val="24"/>
            <w:szCs w:val="24"/>
            <w:u w:val="single"/>
          </w:rPr>
          <w:t xml:space="preserve"> </w:t>
        </w:r>
        <w:r w:rsidRPr="006913C6">
          <w:rPr>
            <w:rFonts w:ascii="Times New Roman" w:eastAsia="Times New Roman" w:hAnsi="Times New Roman" w:cs="Times New Roman"/>
            <w:sz w:val="24"/>
            <w:szCs w:val="24"/>
            <w:u w:val="single"/>
          </w:rPr>
          <w:lastRenderedPageBreak/>
          <w:t>https://www.researchgate.net/publication/312328845_Digital_Literacy_as_a_Tool_for_Self-Authoring_Teaching_Reluctant_Student_Writers_Through_Redesign</w:t>
        </w:r>
      </w:hyperlink>
    </w:p>
    <w:p w14:paraId="6A01DE7D" w14:textId="77777777" w:rsidR="00AB6A1B" w:rsidRPr="006913C6" w:rsidRDefault="00AB6A1B" w:rsidP="00AB6A1B">
      <w:pPr>
        <w:spacing w:before="280" w:after="280" w:line="240" w:lineRule="auto"/>
        <w:ind w:hanging="720"/>
        <w:rPr>
          <w:rFonts w:ascii="Times New Roman" w:eastAsia="Times New Roman" w:hAnsi="Times New Roman" w:cs="Times New Roman"/>
          <w:sz w:val="24"/>
          <w:szCs w:val="24"/>
        </w:rPr>
      </w:pPr>
      <w:r w:rsidRPr="006913C6">
        <w:rPr>
          <w:rFonts w:ascii="Times New Roman" w:eastAsia="Times New Roman" w:hAnsi="Times New Roman" w:cs="Times New Roman"/>
          <w:sz w:val="24"/>
          <w:szCs w:val="24"/>
        </w:rPr>
        <w:t>Higgins, L., Flower, L. &amp; Petraglia, J. (1991). Planning text together: The role of critical reflection in student collaboration. Accessed on 7th February 2010, from the National Writing Project website:</w:t>
      </w:r>
      <w:hyperlink r:id="rId33" w:history="1">
        <w:r w:rsidRPr="006913C6">
          <w:rPr>
            <w:rFonts w:ascii="Times New Roman" w:eastAsia="Times New Roman" w:hAnsi="Times New Roman" w:cs="Times New Roman"/>
            <w:sz w:val="24"/>
            <w:szCs w:val="24"/>
            <w:u w:val="single"/>
          </w:rPr>
          <w:t xml:space="preserve"> http://secure-web.cisco.com/1ubbA_OO3h7hJbNR_vBtZZ7G-gJsWkdOQIplBQpTfQ2zZtZru5HLEIET4708lrID6JbiQh-kXl0yB8DtNdOcVBUT-jlk_-a_TrIqkSLkfLCIHyJrHxCqbRwbe1V5DFmADu36puGmejE8PoKcAXNsTP0TXgpgahXGXakeg0wVNvOYzC3jvVLVFFegoVNhAJQIJAnuxJ0oRhayiSj8QTibklyEdXKfCk5cl8PWGz3Nd2wd-ZWBfLTzLhzlUrlUGgcNstpvXIj4J47aOqgjYt6HLtJ00F1EVXkKCwpN6gd4DUUZH3K0LRf11COxB3RJ9M9ng/http%3A%2F%2Fwww.nwp.org%2Fcs%2Fpublic%2Fprint%2Fresource%2F673</w:t>
        </w:r>
      </w:hyperlink>
    </w:p>
    <w:p w14:paraId="64C1503A" w14:textId="3DF2FC28" w:rsidR="00AB6A1B" w:rsidRPr="006913C6" w:rsidRDefault="00AB6A1B" w:rsidP="00AB6A1B">
      <w:pPr>
        <w:spacing w:before="280" w:after="280" w:line="240" w:lineRule="auto"/>
        <w:ind w:hanging="720"/>
        <w:rPr>
          <w:rFonts w:ascii="Times New Roman" w:eastAsia="Times New Roman" w:hAnsi="Times New Roman" w:cs="Times New Roman"/>
          <w:sz w:val="24"/>
          <w:szCs w:val="24"/>
        </w:rPr>
      </w:pPr>
      <w:r w:rsidRPr="006913C6">
        <w:rPr>
          <w:rFonts w:ascii="Times New Roman" w:eastAsia="Times New Roman" w:hAnsi="Times New Roman" w:cs="Times New Roman"/>
          <w:sz w:val="24"/>
          <w:szCs w:val="24"/>
        </w:rPr>
        <w:t xml:space="preserve">Hyland, K. (2007). Genre pedagogy: </w:t>
      </w:r>
      <w:r w:rsidR="00EA6766" w:rsidRPr="009D50C9">
        <w:rPr>
          <w:rFonts w:ascii="Times New Roman" w:eastAsia="Times New Roman" w:hAnsi="Times New Roman" w:cs="Times New Roman"/>
          <w:sz w:val="24"/>
          <w:szCs w:val="24"/>
        </w:rPr>
        <w:t>L</w:t>
      </w:r>
      <w:r w:rsidRPr="006913C6">
        <w:rPr>
          <w:rFonts w:ascii="Times New Roman" w:eastAsia="Times New Roman" w:hAnsi="Times New Roman" w:cs="Times New Roman"/>
          <w:sz w:val="24"/>
          <w:szCs w:val="24"/>
        </w:rPr>
        <w:t xml:space="preserve">anguage, literacy and L2 writing instruction. </w:t>
      </w:r>
      <w:r w:rsidRPr="006913C6">
        <w:rPr>
          <w:rFonts w:ascii="Times New Roman" w:eastAsia="Times New Roman" w:hAnsi="Times New Roman" w:cs="Times New Roman"/>
          <w:i/>
          <w:iCs/>
          <w:sz w:val="24"/>
          <w:szCs w:val="24"/>
        </w:rPr>
        <w:t>Journal of Second Language Writing, 16</w:t>
      </w:r>
      <w:r w:rsidRPr="006913C6">
        <w:rPr>
          <w:rFonts w:ascii="Times New Roman" w:eastAsia="Times New Roman" w:hAnsi="Times New Roman" w:cs="Times New Roman"/>
          <w:sz w:val="24"/>
          <w:szCs w:val="24"/>
        </w:rPr>
        <w:t>, 148-164.</w:t>
      </w:r>
      <w:hyperlink r:id="rId34" w:history="1">
        <w:r w:rsidRPr="006913C6">
          <w:rPr>
            <w:rFonts w:ascii="Times New Roman" w:eastAsia="Times New Roman" w:hAnsi="Times New Roman" w:cs="Times New Roman"/>
            <w:sz w:val="24"/>
            <w:szCs w:val="24"/>
            <w:u w:val="single"/>
          </w:rPr>
          <w:t xml:space="preserve"> https://doi.org/10.1016/j.jslw.2007.07.005</w:t>
        </w:r>
      </w:hyperlink>
      <w:r w:rsidRPr="006913C6">
        <w:rPr>
          <w:rFonts w:ascii="Times New Roman" w:eastAsia="Times New Roman" w:hAnsi="Times New Roman" w:cs="Times New Roman"/>
          <w:sz w:val="24"/>
          <w:szCs w:val="24"/>
        </w:rPr>
        <w:t> </w:t>
      </w:r>
    </w:p>
    <w:p w14:paraId="672FB3B5" w14:textId="77777777" w:rsidR="00AB6A1B" w:rsidRPr="006913C6" w:rsidRDefault="00AB6A1B" w:rsidP="00AB6A1B">
      <w:pPr>
        <w:spacing w:before="280" w:after="280" w:line="240" w:lineRule="auto"/>
        <w:ind w:hanging="720"/>
        <w:rPr>
          <w:rFonts w:ascii="Times New Roman" w:eastAsia="Times New Roman" w:hAnsi="Times New Roman" w:cs="Times New Roman"/>
          <w:sz w:val="24"/>
          <w:szCs w:val="24"/>
        </w:rPr>
      </w:pPr>
      <w:proofErr w:type="spellStart"/>
      <w:r w:rsidRPr="006913C6">
        <w:rPr>
          <w:rFonts w:ascii="Times New Roman" w:eastAsia="Times New Roman" w:hAnsi="Times New Roman" w:cs="Times New Roman"/>
          <w:sz w:val="24"/>
          <w:szCs w:val="24"/>
          <w:lang w:val="es-MX"/>
        </w:rPr>
        <w:t>Iñesta</w:t>
      </w:r>
      <w:proofErr w:type="spellEnd"/>
      <w:r w:rsidRPr="006913C6">
        <w:rPr>
          <w:rFonts w:ascii="Times New Roman" w:eastAsia="Times New Roman" w:hAnsi="Times New Roman" w:cs="Times New Roman"/>
          <w:sz w:val="24"/>
          <w:szCs w:val="24"/>
          <w:lang w:val="es-MX"/>
        </w:rPr>
        <w:t xml:space="preserve">, A. (2009). </w:t>
      </w:r>
      <w:r w:rsidRPr="006913C6">
        <w:rPr>
          <w:rFonts w:ascii="Times New Roman" w:eastAsia="Times New Roman" w:hAnsi="Times New Roman" w:cs="Times New Roman"/>
          <w:i/>
          <w:iCs/>
          <w:sz w:val="24"/>
          <w:szCs w:val="24"/>
          <w:lang w:val="es-MX"/>
        </w:rPr>
        <w:t>La regulación de la escritura de artículos de investigación: Estrategias de escritores expertos en español como su primera lengua y en inglés como lengua internacional.</w:t>
      </w:r>
      <w:r w:rsidRPr="006913C6">
        <w:rPr>
          <w:rFonts w:ascii="Times New Roman" w:eastAsia="Times New Roman" w:hAnsi="Times New Roman" w:cs="Times New Roman"/>
          <w:sz w:val="24"/>
          <w:szCs w:val="24"/>
          <w:lang w:val="es-MX"/>
        </w:rPr>
        <w:t xml:space="preserve"> </w:t>
      </w:r>
      <w:r w:rsidRPr="006913C6">
        <w:rPr>
          <w:rFonts w:ascii="Times New Roman" w:eastAsia="Times New Roman" w:hAnsi="Times New Roman" w:cs="Times New Roman"/>
          <w:sz w:val="24"/>
          <w:szCs w:val="24"/>
        </w:rPr>
        <w:t xml:space="preserve">[Unpublished doctoral thesis]. Ramon </w:t>
      </w:r>
      <w:proofErr w:type="spellStart"/>
      <w:r w:rsidRPr="006913C6">
        <w:rPr>
          <w:rFonts w:ascii="Times New Roman" w:eastAsia="Times New Roman" w:hAnsi="Times New Roman" w:cs="Times New Roman"/>
          <w:sz w:val="24"/>
          <w:szCs w:val="24"/>
        </w:rPr>
        <w:t>Llull</w:t>
      </w:r>
      <w:proofErr w:type="spellEnd"/>
      <w:r w:rsidRPr="006913C6">
        <w:rPr>
          <w:rFonts w:ascii="Times New Roman" w:eastAsia="Times New Roman" w:hAnsi="Times New Roman" w:cs="Times New Roman"/>
          <w:sz w:val="24"/>
          <w:szCs w:val="24"/>
        </w:rPr>
        <w:t xml:space="preserve"> University, Barcelona, España.</w:t>
      </w:r>
      <w:hyperlink r:id="rId35" w:history="1">
        <w:r w:rsidRPr="006913C6">
          <w:rPr>
            <w:rFonts w:ascii="Times New Roman" w:eastAsia="Times New Roman" w:hAnsi="Times New Roman" w:cs="Times New Roman"/>
            <w:sz w:val="24"/>
            <w:szCs w:val="24"/>
            <w:u w:val="single"/>
          </w:rPr>
          <w:t xml:space="preserve"> https://www.tdx.cat/handle/10803/9278</w:t>
        </w:r>
      </w:hyperlink>
    </w:p>
    <w:p w14:paraId="35751CA0" w14:textId="77777777" w:rsidR="00AB6A1B" w:rsidRPr="009D50C9" w:rsidRDefault="00AB6A1B" w:rsidP="00AB6A1B">
      <w:pPr>
        <w:spacing w:before="280" w:after="280" w:line="240" w:lineRule="auto"/>
        <w:ind w:hanging="720"/>
        <w:rPr>
          <w:rFonts w:ascii="Times New Roman" w:eastAsia="Times New Roman" w:hAnsi="Times New Roman" w:cs="Times New Roman"/>
          <w:sz w:val="24"/>
          <w:szCs w:val="24"/>
        </w:rPr>
      </w:pPr>
      <w:r w:rsidRPr="006913C6">
        <w:rPr>
          <w:rFonts w:ascii="Times New Roman" w:eastAsia="Times New Roman" w:hAnsi="Times New Roman" w:cs="Times New Roman"/>
          <w:sz w:val="24"/>
          <w:szCs w:val="24"/>
        </w:rPr>
        <w:t xml:space="preserve">Lillis, T. &amp; Curry, M. J. (2010). </w:t>
      </w:r>
      <w:r w:rsidRPr="006913C6">
        <w:rPr>
          <w:rFonts w:ascii="Times New Roman" w:eastAsia="Times New Roman" w:hAnsi="Times New Roman" w:cs="Times New Roman"/>
          <w:i/>
          <w:iCs/>
          <w:sz w:val="24"/>
          <w:szCs w:val="24"/>
        </w:rPr>
        <w:t>Academic writing in a global context. The politics and practices of publishing in English</w:t>
      </w:r>
      <w:r w:rsidRPr="006913C6">
        <w:rPr>
          <w:rFonts w:ascii="Times New Roman" w:eastAsia="Times New Roman" w:hAnsi="Times New Roman" w:cs="Times New Roman"/>
          <w:sz w:val="24"/>
          <w:szCs w:val="24"/>
        </w:rPr>
        <w:t>. Routledge.</w:t>
      </w:r>
    </w:p>
    <w:p w14:paraId="68D7FD44" w14:textId="77777777" w:rsidR="00AB6A1B" w:rsidRPr="006913C6" w:rsidRDefault="00AB6A1B" w:rsidP="00AB6A1B">
      <w:pPr>
        <w:spacing w:before="280" w:after="280" w:line="240" w:lineRule="auto"/>
        <w:ind w:hanging="720"/>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Lillis, T. &amp; Scott, M. (2007). Defining academic literacies research: Issues of epistemology, </w:t>
      </w:r>
      <w:proofErr w:type="gramStart"/>
      <w:r w:rsidRPr="009D50C9">
        <w:rPr>
          <w:rFonts w:ascii="Times New Roman" w:eastAsia="Times New Roman" w:hAnsi="Times New Roman" w:cs="Times New Roman"/>
          <w:sz w:val="24"/>
          <w:szCs w:val="24"/>
        </w:rPr>
        <w:t>ideology</w:t>
      </w:r>
      <w:proofErr w:type="gramEnd"/>
      <w:r w:rsidRPr="009D50C9">
        <w:rPr>
          <w:rFonts w:ascii="Times New Roman" w:eastAsia="Times New Roman" w:hAnsi="Times New Roman" w:cs="Times New Roman"/>
          <w:sz w:val="24"/>
          <w:szCs w:val="24"/>
        </w:rPr>
        <w:t xml:space="preserve"> and strategy. </w:t>
      </w:r>
      <w:r w:rsidRPr="009D50C9">
        <w:rPr>
          <w:rFonts w:ascii="Times New Roman" w:eastAsia="Times New Roman" w:hAnsi="Times New Roman" w:cs="Times New Roman"/>
          <w:i/>
          <w:iCs/>
          <w:sz w:val="24"/>
          <w:szCs w:val="24"/>
        </w:rPr>
        <w:t>Journal of Applied Linguistics, 4</w:t>
      </w:r>
      <w:r w:rsidRPr="009D50C9">
        <w:rPr>
          <w:rFonts w:ascii="Times New Roman" w:eastAsia="Times New Roman" w:hAnsi="Times New Roman" w:cs="Times New Roman"/>
          <w:sz w:val="24"/>
          <w:szCs w:val="24"/>
        </w:rPr>
        <w:t>(1), 5-32. https://doi.org/10.1558/japl.v4i1.5</w:t>
      </w:r>
    </w:p>
    <w:p w14:paraId="411BFD0F" w14:textId="77777777" w:rsidR="00AB6A1B" w:rsidRPr="006913C6" w:rsidRDefault="00AB6A1B" w:rsidP="00AB6A1B">
      <w:pPr>
        <w:spacing w:before="280" w:after="280" w:line="240" w:lineRule="auto"/>
        <w:ind w:hanging="720"/>
        <w:rPr>
          <w:rFonts w:ascii="Times New Roman" w:eastAsia="Times New Roman" w:hAnsi="Times New Roman" w:cs="Times New Roman"/>
          <w:sz w:val="24"/>
          <w:szCs w:val="24"/>
          <w:lang w:val="es-MX"/>
        </w:rPr>
      </w:pPr>
      <w:r w:rsidRPr="006913C6">
        <w:rPr>
          <w:rFonts w:ascii="Times New Roman" w:eastAsia="Times New Roman" w:hAnsi="Times New Roman" w:cs="Times New Roman"/>
          <w:sz w:val="24"/>
          <w:szCs w:val="24"/>
        </w:rPr>
        <w:t xml:space="preserve">Molina-Natera, V. &amp; López-Gil, K. (2019). </w:t>
      </w:r>
      <w:r w:rsidRPr="006913C6">
        <w:rPr>
          <w:rFonts w:ascii="Times New Roman" w:eastAsia="Times New Roman" w:hAnsi="Times New Roman" w:cs="Times New Roman"/>
          <w:sz w:val="24"/>
          <w:szCs w:val="24"/>
          <w:lang w:val="es-MX"/>
        </w:rPr>
        <w:t xml:space="preserve">Estado de la cuestión de los centros y programas de escritura en Latinoamérica. </w:t>
      </w:r>
      <w:r w:rsidRPr="006913C6">
        <w:rPr>
          <w:rFonts w:ascii="Times New Roman" w:eastAsia="Times New Roman" w:hAnsi="Times New Roman" w:cs="Times New Roman"/>
          <w:i/>
          <w:iCs/>
          <w:sz w:val="24"/>
          <w:szCs w:val="24"/>
          <w:lang w:val="es-MX"/>
        </w:rPr>
        <w:t>Revista Colombiana de Educación, 78</w:t>
      </w:r>
      <w:r w:rsidRPr="006913C6">
        <w:rPr>
          <w:rFonts w:ascii="Times New Roman" w:eastAsia="Times New Roman" w:hAnsi="Times New Roman" w:cs="Times New Roman"/>
          <w:sz w:val="24"/>
          <w:szCs w:val="24"/>
          <w:lang w:val="es-MX"/>
        </w:rPr>
        <w:t>.</w:t>
      </w:r>
      <w:hyperlink r:id="rId36" w:history="1">
        <w:r w:rsidRPr="006913C6">
          <w:rPr>
            <w:rFonts w:ascii="Times New Roman" w:eastAsia="Times New Roman" w:hAnsi="Times New Roman" w:cs="Times New Roman"/>
            <w:sz w:val="24"/>
            <w:szCs w:val="24"/>
            <w:u w:val="single"/>
            <w:lang w:val="es-MX"/>
          </w:rPr>
          <w:t xml:space="preserve"> https://revistas.pedagogica.edu.co/index.php/RCE/article/view/8066</w:t>
        </w:r>
      </w:hyperlink>
    </w:p>
    <w:p w14:paraId="3837EC20" w14:textId="77777777" w:rsidR="00AB6A1B" w:rsidRPr="006913C6" w:rsidRDefault="00AB6A1B" w:rsidP="00AB6A1B">
      <w:pPr>
        <w:spacing w:before="280" w:after="280" w:line="240" w:lineRule="auto"/>
        <w:ind w:hanging="720"/>
        <w:rPr>
          <w:rFonts w:ascii="Times New Roman" w:eastAsia="Times New Roman" w:hAnsi="Times New Roman" w:cs="Times New Roman"/>
          <w:sz w:val="24"/>
          <w:szCs w:val="24"/>
        </w:rPr>
      </w:pPr>
      <w:r w:rsidRPr="006913C6">
        <w:rPr>
          <w:rFonts w:ascii="Times New Roman" w:eastAsia="Times New Roman" w:hAnsi="Times New Roman" w:cs="Times New Roman"/>
          <w:sz w:val="24"/>
          <w:szCs w:val="24"/>
        </w:rPr>
        <w:t xml:space="preserve">Paltridge, B. (2001). </w:t>
      </w:r>
      <w:r w:rsidRPr="006913C6">
        <w:rPr>
          <w:rFonts w:ascii="Times New Roman" w:eastAsia="Times New Roman" w:hAnsi="Times New Roman" w:cs="Times New Roman"/>
          <w:i/>
          <w:iCs/>
          <w:sz w:val="24"/>
          <w:szCs w:val="24"/>
        </w:rPr>
        <w:t>Genre and the language learning classroom.</w:t>
      </w:r>
      <w:r w:rsidRPr="006913C6">
        <w:rPr>
          <w:rFonts w:ascii="Times New Roman" w:eastAsia="Times New Roman" w:hAnsi="Times New Roman" w:cs="Times New Roman"/>
          <w:sz w:val="24"/>
          <w:szCs w:val="24"/>
        </w:rPr>
        <w:t xml:space="preserve"> The University of Michigan Press.</w:t>
      </w:r>
    </w:p>
    <w:p w14:paraId="546A5F11" w14:textId="77777777" w:rsidR="00AB6A1B" w:rsidRPr="009D50C9" w:rsidRDefault="00AB6A1B" w:rsidP="00AB6A1B">
      <w:pPr>
        <w:spacing w:before="280" w:after="280" w:line="240" w:lineRule="auto"/>
        <w:ind w:hanging="720"/>
        <w:rPr>
          <w:rFonts w:ascii="Times New Roman" w:eastAsia="Times New Roman" w:hAnsi="Times New Roman" w:cs="Times New Roman"/>
          <w:sz w:val="24"/>
          <w:szCs w:val="24"/>
        </w:rPr>
      </w:pPr>
      <w:proofErr w:type="spellStart"/>
      <w:r w:rsidRPr="006913C6">
        <w:rPr>
          <w:rFonts w:ascii="Times New Roman" w:eastAsia="Times New Roman" w:hAnsi="Times New Roman" w:cs="Times New Roman"/>
          <w:sz w:val="24"/>
          <w:szCs w:val="24"/>
        </w:rPr>
        <w:t>Rusinovci</w:t>
      </w:r>
      <w:proofErr w:type="spellEnd"/>
      <w:r w:rsidRPr="006913C6">
        <w:rPr>
          <w:rFonts w:ascii="Times New Roman" w:eastAsia="Times New Roman" w:hAnsi="Times New Roman" w:cs="Times New Roman"/>
          <w:sz w:val="24"/>
          <w:szCs w:val="24"/>
        </w:rPr>
        <w:t xml:space="preserve">, H. (2015). Teaching writing through process genre-based approach. </w:t>
      </w:r>
      <w:r w:rsidRPr="006913C6">
        <w:rPr>
          <w:rFonts w:ascii="Times New Roman" w:eastAsia="Times New Roman" w:hAnsi="Times New Roman" w:cs="Times New Roman"/>
          <w:i/>
          <w:iCs/>
          <w:sz w:val="24"/>
          <w:szCs w:val="24"/>
        </w:rPr>
        <w:t xml:space="preserve">US-China Education Review </w:t>
      </w:r>
      <w:r w:rsidRPr="006913C6">
        <w:rPr>
          <w:rFonts w:ascii="Times New Roman" w:eastAsia="Times New Roman" w:hAnsi="Times New Roman" w:cs="Times New Roman"/>
          <w:sz w:val="24"/>
          <w:szCs w:val="24"/>
        </w:rPr>
        <w:t>A 6 (2012) 578-587, 5(10), 699-705. doi:10.17265/2161-623X/2015.10.006</w:t>
      </w:r>
    </w:p>
    <w:p w14:paraId="0FCDE80B" w14:textId="77777777" w:rsidR="00AB6A1B" w:rsidRPr="009D50C9" w:rsidRDefault="00AB6A1B" w:rsidP="00AB6A1B">
      <w:pPr>
        <w:shd w:val="clear" w:color="auto" w:fill="FFFFFF"/>
        <w:spacing w:after="0" w:line="240" w:lineRule="auto"/>
        <w:ind w:hanging="720"/>
        <w:rPr>
          <w:rFonts w:ascii="Times New Roman" w:eastAsia="Times New Roman" w:hAnsi="Times New Roman" w:cs="Times New Roman"/>
          <w:i/>
          <w:iCs/>
          <w:sz w:val="24"/>
          <w:szCs w:val="24"/>
        </w:rPr>
      </w:pPr>
      <w:r w:rsidRPr="006913C6">
        <w:rPr>
          <w:rFonts w:ascii="Times New Roman" w:eastAsia="Times New Roman" w:hAnsi="Times New Roman" w:cs="Times New Roman"/>
          <w:sz w:val="24"/>
          <w:szCs w:val="24"/>
        </w:rPr>
        <w:t>Snyder, I. (2003). A new communication order: Researching literacy practices in the network society. In Sharon Goodman, Theresa Lillis, Janet Maybin, and Neil Mercer, eds. </w:t>
      </w:r>
      <w:r w:rsidRPr="006913C6">
        <w:rPr>
          <w:rFonts w:ascii="Times New Roman" w:eastAsia="Times New Roman" w:hAnsi="Times New Roman" w:cs="Times New Roman"/>
          <w:i/>
          <w:iCs/>
          <w:sz w:val="24"/>
          <w:szCs w:val="24"/>
        </w:rPr>
        <w:t>Language, Literacy, and Education:  A Reader. </w:t>
      </w:r>
      <w:r w:rsidRPr="006913C6">
        <w:rPr>
          <w:rFonts w:ascii="Times New Roman" w:eastAsia="Times New Roman" w:hAnsi="Times New Roman" w:cs="Times New Roman"/>
          <w:sz w:val="24"/>
          <w:szCs w:val="24"/>
        </w:rPr>
        <w:t>pp. 263-275. originally published in </w:t>
      </w:r>
      <w:r w:rsidRPr="006913C6">
        <w:rPr>
          <w:rFonts w:ascii="Times New Roman" w:eastAsia="Times New Roman" w:hAnsi="Times New Roman" w:cs="Times New Roman"/>
          <w:i/>
          <w:iCs/>
          <w:sz w:val="24"/>
          <w:szCs w:val="24"/>
        </w:rPr>
        <w:t>Language and Education </w:t>
      </w:r>
      <w:r w:rsidRPr="006913C6">
        <w:rPr>
          <w:rFonts w:ascii="Times New Roman" w:eastAsia="Times New Roman" w:hAnsi="Times New Roman" w:cs="Times New Roman"/>
          <w:sz w:val="24"/>
          <w:szCs w:val="24"/>
        </w:rPr>
        <w:t>2001, 15.2/3 pp. 117-131</w:t>
      </w:r>
      <w:r w:rsidRPr="006913C6">
        <w:rPr>
          <w:rFonts w:ascii="Times New Roman" w:eastAsia="Times New Roman" w:hAnsi="Times New Roman" w:cs="Times New Roman"/>
          <w:i/>
          <w:iCs/>
          <w:sz w:val="24"/>
          <w:szCs w:val="24"/>
        </w:rPr>
        <w:t>.</w:t>
      </w:r>
    </w:p>
    <w:p w14:paraId="694BB1CE" w14:textId="77777777" w:rsidR="00AB6A1B" w:rsidRPr="009D50C9" w:rsidRDefault="00AB6A1B" w:rsidP="00AB6A1B">
      <w:pPr>
        <w:shd w:val="clear" w:color="auto" w:fill="FFFFFF"/>
        <w:spacing w:after="0" w:line="240" w:lineRule="auto"/>
        <w:ind w:hanging="720"/>
        <w:rPr>
          <w:rFonts w:ascii="Times New Roman" w:eastAsia="Times New Roman" w:hAnsi="Times New Roman" w:cs="Times New Roman"/>
          <w:i/>
          <w:iCs/>
          <w:sz w:val="24"/>
          <w:szCs w:val="24"/>
        </w:rPr>
      </w:pPr>
    </w:p>
    <w:p w14:paraId="17F11470" w14:textId="77777777" w:rsidR="00AB6A1B" w:rsidRPr="006913C6" w:rsidRDefault="00AB6A1B" w:rsidP="00AB6A1B">
      <w:pPr>
        <w:shd w:val="clear" w:color="auto" w:fill="FFFFFF"/>
        <w:spacing w:after="0" w:line="240" w:lineRule="auto"/>
        <w:ind w:hanging="720"/>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lastRenderedPageBreak/>
        <w:t xml:space="preserve">Street, B. V. (1995). </w:t>
      </w:r>
      <w:r w:rsidRPr="009D50C9">
        <w:rPr>
          <w:rFonts w:ascii="Times New Roman" w:eastAsia="Times New Roman" w:hAnsi="Times New Roman" w:cs="Times New Roman"/>
          <w:i/>
          <w:iCs/>
          <w:sz w:val="24"/>
          <w:szCs w:val="24"/>
        </w:rPr>
        <w:t>Social literacies: Critical approaches to literacy in development, ethnography, and education.</w:t>
      </w:r>
      <w:r w:rsidRPr="009D50C9">
        <w:rPr>
          <w:rFonts w:ascii="Times New Roman" w:eastAsia="Times New Roman" w:hAnsi="Times New Roman" w:cs="Times New Roman"/>
          <w:sz w:val="24"/>
          <w:szCs w:val="24"/>
        </w:rPr>
        <w:t xml:space="preserve"> Routledge. </w:t>
      </w:r>
    </w:p>
    <w:p w14:paraId="16A9D60C" w14:textId="77777777" w:rsidR="00AB6A1B" w:rsidRPr="009D50C9" w:rsidRDefault="00AB6A1B" w:rsidP="00AB6A1B">
      <w:pPr>
        <w:spacing w:before="280" w:after="280" w:line="240" w:lineRule="auto"/>
        <w:ind w:hanging="720"/>
        <w:rPr>
          <w:rFonts w:ascii="Times New Roman" w:eastAsia="Times New Roman" w:hAnsi="Times New Roman" w:cs="Times New Roman"/>
          <w:sz w:val="24"/>
          <w:szCs w:val="24"/>
        </w:rPr>
      </w:pPr>
      <w:r w:rsidRPr="006913C6">
        <w:rPr>
          <w:rFonts w:ascii="Times New Roman" w:eastAsia="Times New Roman" w:hAnsi="Times New Roman" w:cs="Times New Roman"/>
          <w:sz w:val="24"/>
          <w:szCs w:val="24"/>
        </w:rPr>
        <w:t xml:space="preserve">Swales, J. (1990). </w:t>
      </w:r>
      <w:r w:rsidRPr="006913C6">
        <w:rPr>
          <w:rFonts w:ascii="Times New Roman" w:eastAsia="Times New Roman" w:hAnsi="Times New Roman" w:cs="Times New Roman"/>
          <w:i/>
          <w:iCs/>
          <w:sz w:val="24"/>
          <w:szCs w:val="24"/>
        </w:rPr>
        <w:t>Genre analysis English in academic and research settings</w:t>
      </w:r>
      <w:r w:rsidRPr="006913C6">
        <w:rPr>
          <w:rFonts w:ascii="Times New Roman" w:eastAsia="Times New Roman" w:hAnsi="Times New Roman" w:cs="Times New Roman"/>
          <w:sz w:val="24"/>
          <w:szCs w:val="24"/>
        </w:rPr>
        <w:t>. Cambridge applied linguistics.</w:t>
      </w:r>
      <w:r w:rsidRPr="009D50C9">
        <w:rPr>
          <w:rFonts w:ascii="Times New Roman" w:eastAsia="Times New Roman" w:hAnsi="Times New Roman" w:cs="Times New Roman"/>
          <w:sz w:val="24"/>
          <w:szCs w:val="24"/>
        </w:rPr>
        <w:t xml:space="preserve"> </w:t>
      </w:r>
    </w:p>
    <w:p w14:paraId="0C85372C" w14:textId="77777777" w:rsidR="00AB6A1B" w:rsidRPr="009D50C9" w:rsidRDefault="00AB6A1B" w:rsidP="00AB6A1B">
      <w:pPr>
        <w:spacing w:before="280" w:after="280" w:line="240" w:lineRule="auto"/>
        <w:ind w:hanging="720"/>
        <w:rPr>
          <w:rFonts w:ascii="Times New Roman" w:eastAsia="Times New Roman" w:hAnsi="Times New Roman" w:cs="Times New Roman"/>
          <w:sz w:val="24"/>
          <w:szCs w:val="24"/>
          <w:lang w:val="es-MX"/>
        </w:rPr>
      </w:pPr>
      <w:r w:rsidRPr="006913C6">
        <w:rPr>
          <w:rFonts w:ascii="Times New Roman" w:eastAsia="Times New Roman" w:hAnsi="Times New Roman" w:cs="Times New Roman"/>
          <w:sz w:val="24"/>
          <w:szCs w:val="24"/>
        </w:rPr>
        <w:t xml:space="preserve">Tipton, E. (Nov. 2020). </w:t>
      </w:r>
      <w:r w:rsidRPr="006913C6">
        <w:rPr>
          <w:rFonts w:ascii="Times New Roman" w:eastAsia="Times New Roman" w:hAnsi="Times New Roman" w:cs="Times New Roman"/>
          <w:i/>
          <w:iCs/>
          <w:sz w:val="24"/>
          <w:szCs w:val="24"/>
        </w:rPr>
        <w:t xml:space="preserve">A Guide to quantitative research proposals: Aligning questions, goals, research design, and analysis. </w:t>
      </w:r>
      <w:r w:rsidRPr="006913C6">
        <w:rPr>
          <w:rFonts w:ascii="Times New Roman" w:eastAsia="Times New Roman" w:hAnsi="Times New Roman" w:cs="Times New Roman"/>
          <w:i/>
          <w:iCs/>
          <w:sz w:val="24"/>
          <w:szCs w:val="24"/>
          <w:lang w:val="es-MX"/>
        </w:rPr>
        <w:t xml:space="preserve">A guide </w:t>
      </w:r>
      <w:proofErr w:type="spellStart"/>
      <w:r w:rsidRPr="006913C6">
        <w:rPr>
          <w:rFonts w:ascii="Times New Roman" w:eastAsia="Times New Roman" w:hAnsi="Times New Roman" w:cs="Times New Roman"/>
          <w:i/>
          <w:iCs/>
          <w:sz w:val="24"/>
          <w:szCs w:val="24"/>
          <w:lang w:val="es-MX"/>
        </w:rPr>
        <w:t>from</w:t>
      </w:r>
      <w:proofErr w:type="spellEnd"/>
      <w:r w:rsidRPr="006913C6">
        <w:rPr>
          <w:rFonts w:ascii="Times New Roman" w:eastAsia="Times New Roman" w:hAnsi="Times New Roman" w:cs="Times New Roman"/>
          <w:i/>
          <w:iCs/>
          <w:sz w:val="24"/>
          <w:szCs w:val="24"/>
          <w:lang w:val="es-MX"/>
        </w:rPr>
        <w:t xml:space="preserve"> Spencer </w:t>
      </w:r>
      <w:proofErr w:type="spellStart"/>
      <w:r w:rsidRPr="006913C6">
        <w:rPr>
          <w:rFonts w:ascii="Times New Roman" w:eastAsia="Times New Roman" w:hAnsi="Times New Roman" w:cs="Times New Roman"/>
          <w:i/>
          <w:iCs/>
          <w:sz w:val="24"/>
          <w:szCs w:val="24"/>
          <w:lang w:val="es-MX"/>
        </w:rPr>
        <w:t>Foundation</w:t>
      </w:r>
      <w:proofErr w:type="spellEnd"/>
      <w:r w:rsidRPr="006913C6">
        <w:rPr>
          <w:rFonts w:ascii="Times New Roman" w:eastAsia="Times New Roman" w:hAnsi="Times New Roman" w:cs="Times New Roman"/>
          <w:sz w:val="24"/>
          <w:szCs w:val="24"/>
          <w:lang w:val="es-MX"/>
        </w:rPr>
        <w:t>, p. 7.  </w:t>
      </w:r>
      <w:r w:rsidRPr="009D50C9">
        <w:rPr>
          <w:rFonts w:ascii="Times New Roman" w:eastAsia="Times New Roman" w:hAnsi="Times New Roman" w:cs="Times New Roman"/>
          <w:sz w:val="24"/>
          <w:szCs w:val="24"/>
          <w:lang w:val="es-MX"/>
        </w:rPr>
        <w:t xml:space="preserve"> </w:t>
      </w:r>
    </w:p>
    <w:p w14:paraId="6DA237EC" w14:textId="3B3B3FAF" w:rsidR="00AB6A1B" w:rsidRPr="006913C6" w:rsidRDefault="00AB6A1B" w:rsidP="00AB6A1B">
      <w:pPr>
        <w:spacing w:before="280" w:after="280" w:line="240" w:lineRule="auto"/>
        <w:ind w:hanging="720"/>
        <w:rPr>
          <w:rFonts w:ascii="Times New Roman" w:eastAsia="Times New Roman" w:hAnsi="Times New Roman" w:cs="Times New Roman"/>
          <w:sz w:val="24"/>
          <w:szCs w:val="24"/>
          <w:lang w:val="es-MX"/>
        </w:rPr>
      </w:pPr>
      <w:r w:rsidRPr="006913C6">
        <w:rPr>
          <w:rFonts w:ascii="Times New Roman" w:eastAsia="Times New Roman" w:hAnsi="Times New Roman" w:cs="Times New Roman"/>
          <w:sz w:val="24"/>
          <w:szCs w:val="24"/>
          <w:lang w:val="es-MX"/>
        </w:rPr>
        <w:t xml:space="preserve">Ventura-León, J. L., Caycho-Rodríguez, T. (2017). El coeficiente Omega: Un método alternativo para la estimación de la confiabilidad. </w:t>
      </w:r>
      <w:r w:rsidRPr="006913C6">
        <w:rPr>
          <w:rFonts w:ascii="Times New Roman" w:eastAsia="Times New Roman" w:hAnsi="Times New Roman" w:cs="Times New Roman"/>
          <w:i/>
          <w:iCs/>
          <w:sz w:val="24"/>
          <w:szCs w:val="24"/>
          <w:lang w:val="es-MX"/>
        </w:rPr>
        <w:t xml:space="preserve">Revista Latinoamericana de Ciencias Sociales, </w:t>
      </w:r>
      <w:proofErr w:type="spellStart"/>
      <w:r w:rsidRPr="006913C6">
        <w:rPr>
          <w:rFonts w:ascii="Times New Roman" w:eastAsia="Times New Roman" w:hAnsi="Times New Roman" w:cs="Times New Roman"/>
          <w:i/>
          <w:iCs/>
          <w:sz w:val="24"/>
          <w:szCs w:val="24"/>
          <w:lang w:val="es-MX"/>
        </w:rPr>
        <w:t>Ni</w:t>
      </w:r>
      <w:r w:rsidR="00487DAA" w:rsidRPr="009D50C9">
        <w:rPr>
          <w:rFonts w:ascii="Times New Roman" w:eastAsia="Times New Roman" w:hAnsi="Times New Roman" w:cs="Times New Roman"/>
          <w:i/>
          <w:iCs/>
          <w:sz w:val="24"/>
          <w:szCs w:val="24"/>
          <w:lang w:val="es-MX"/>
        </w:rPr>
        <w:t>ñ</w:t>
      </w:r>
      <w:r w:rsidRPr="006913C6">
        <w:rPr>
          <w:rFonts w:ascii="Times New Roman" w:eastAsia="Times New Roman" w:hAnsi="Times New Roman" w:cs="Times New Roman"/>
          <w:i/>
          <w:iCs/>
          <w:sz w:val="24"/>
          <w:szCs w:val="24"/>
          <w:lang w:val="es-MX"/>
        </w:rPr>
        <w:t>éz</w:t>
      </w:r>
      <w:proofErr w:type="spellEnd"/>
      <w:r w:rsidRPr="006913C6">
        <w:rPr>
          <w:rFonts w:ascii="Times New Roman" w:eastAsia="Times New Roman" w:hAnsi="Times New Roman" w:cs="Times New Roman"/>
          <w:i/>
          <w:iCs/>
          <w:sz w:val="24"/>
          <w:szCs w:val="24"/>
          <w:lang w:val="es-MX"/>
        </w:rPr>
        <w:t xml:space="preserve"> y Juventud [en línea], 15</w:t>
      </w:r>
      <w:r w:rsidRPr="006913C6">
        <w:rPr>
          <w:rFonts w:ascii="Times New Roman" w:eastAsia="Times New Roman" w:hAnsi="Times New Roman" w:cs="Times New Roman"/>
          <w:sz w:val="24"/>
          <w:szCs w:val="24"/>
          <w:lang w:val="es-MX"/>
        </w:rPr>
        <w:t>(1), 625-627. https://www.redalyc.org/articulo.oa?id=77349627039</w:t>
      </w:r>
    </w:p>
    <w:p w14:paraId="034847A2" w14:textId="0281286D" w:rsidR="00AB6A1B" w:rsidRPr="006913C6" w:rsidRDefault="00AB6A1B" w:rsidP="00AB6A1B">
      <w:pPr>
        <w:spacing w:before="280" w:after="280" w:line="240" w:lineRule="auto"/>
        <w:ind w:hanging="720"/>
        <w:rPr>
          <w:rFonts w:ascii="Times New Roman" w:eastAsia="Times New Roman" w:hAnsi="Times New Roman" w:cs="Times New Roman"/>
          <w:sz w:val="24"/>
          <w:szCs w:val="24"/>
        </w:rPr>
      </w:pPr>
      <w:r w:rsidRPr="006913C6">
        <w:rPr>
          <w:rFonts w:ascii="Times New Roman" w:eastAsia="Times New Roman" w:hAnsi="Times New Roman" w:cs="Times New Roman"/>
          <w:sz w:val="24"/>
          <w:szCs w:val="24"/>
        </w:rPr>
        <w:t xml:space="preserve">Xu, X., &amp; Li, X. (2018). Teaching academic writing through a process-genre approach: </w:t>
      </w:r>
      <w:r w:rsidR="00EA6766" w:rsidRPr="009D50C9">
        <w:rPr>
          <w:rFonts w:ascii="Times New Roman" w:eastAsia="Times New Roman" w:hAnsi="Times New Roman" w:cs="Times New Roman"/>
          <w:sz w:val="24"/>
          <w:szCs w:val="24"/>
        </w:rPr>
        <w:t>A</w:t>
      </w:r>
      <w:r w:rsidRPr="006913C6">
        <w:rPr>
          <w:rFonts w:ascii="Times New Roman" w:eastAsia="Times New Roman" w:hAnsi="Times New Roman" w:cs="Times New Roman"/>
          <w:sz w:val="24"/>
          <w:szCs w:val="24"/>
        </w:rPr>
        <w:t xml:space="preserve"> pedagogical exploration of an EAP program in China. </w:t>
      </w:r>
      <w:r w:rsidRPr="006913C6">
        <w:rPr>
          <w:rFonts w:ascii="Times New Roman" w:eastAsia="Times New Roman" w:hAnsi="Times New Roman" w:cs="Times New Roman"/>
          <w:i/>
          <w:iCs/>
          <w:sz w:val="24"/>
          <w:szCs w:val="24"/>
        </w:rPr>
        <w:t>Electronic Journal for English as a Second Language, 22</w:t>
      </w:r>
      <w:r w:rsidRPr="006913C6">
        <w:rPr>
          <w:rFonts w:ascii="Times New Roman" w:eastAsia="Times New Roman" w:hAnsi="Times New Roman" w:cs="Times New Roman"/>
          <w:sz w:val="24"/>
          <w:szCs w:val="24"/>
        </w:rPr>
        <w:t>(2), 1-21. https://www.tesl-ej.org/pdf/ej86/a1.pdf</w:t>
      </w:r>
    </w:p>
    <w:p w14:paraId="06F0BEBD" w14:textId="2AFC651F" w:rsidR="00AB6A1B" w:rsidRPr="006913C6" w:rsidRDefault="00AB6A1B" w:rsidP="00AB6A1B">
      <w:pPr>
        <w:spacing w:before="280" w:after="280" w:line="240" w:lineRule="auto"/>
        <w:ind w:hanging="720"/>
        <w:rPr>
          <w:rFonts w:ascii="Times New Roman" w:eastAsia="Times New Roman" w:hAnsi="Times New Roman" w:cs="Times New Roman"/>
          <w:sz w:val="24"/>
          <w:szCs w:val="24"/>
          <w:lang w:val="es-MX"/>
        </w:rPr>
      </w:pPr>
      <w:proofErr w:type="spellStart"/>
      <w:r w:rsidRPr="006913C6">
        <w:rPr>
          <w:rFonts w:ascii="Times New Roman" w:eastAsia="Times New Roman" w:hAnsi="Times New Roman" w:cs="Times New Roman"/>
          <w:sz w:val="24"/>
          <w:szCs w:val="24"/>
        </w:rPr>
        <w:t>Zimanyi</w:t>
      </w:r>
      <w:proofErr w:type="spellEnd"/>
      <w:r w:rsidRPr="006913C6">
        <w:rPr>
          <w:rFonts w:ascii="Times New Roman" w:eastAsia="Times New Roman" w:hAnsi="Times New Roman" w:cs="Times New Roman"/>
          <w:sz w:val="24"/>
          <w:szCs w:val="24"/>
        </w:rPr>
        <w:t xml:space="preserve">, K. &amp; Houde, P. M. A. (2022). </w:t>
      </w:r>
      <w:r w:rsidRPr="006913C6">
        <w:rPr>
          <w:rFonts w:ascii="Times New Roman" w:eastAsia="Times New Roman" w:hAnsi="Times New Roman" w:cs="Times New Roman"/>
          <w:sz w:val="24"/>
          <w:szCs w:val="24"/>
          <w:lang w:val="es-MX"/>
        </w:rPr>
        <w:t xml:space="preserve">Deserción escolar en dos licenciaturas en la enseñanza de lenguas: Un estudio de caso en una universidad pública en México. </w:t>
      </w:r>
      <w:r w:rsidRPr="006913C6">
        <w:rPr>
          <w:rFonts w:ascii="Times New Roman" w:eastAsia="Times New Roman" w:hAnsi="Times New Roman" w:cs="Times New Roman"/>
          <w:i/>
          <w:iCs/>
          <w:sz w:val="24"/>
          <w:szCs w:val="24"/>
          <w:lang w:val="es-MX"/>
        </w:rPr>
        <w:t>Revista de la Educación Superior 203, 51</w:t>
      </w:r>
      <w:r w:rsidRPr="006913C6">
        <w:rPr>
          <w:rFonts w:ascii="Times New Roman" w:eastAsia="Times New Roman" w:hAnsi="Times New Roman" w:cs="Times New Roman"/>
          <w:sz w:val="24"/>
          <w:szCs w:val="24"/>
          <w:lang w:val="es-MX"/>
        </w:rPr>
        <w:t>, 89-116.</w:t>
      </w:r>
      <w:hyperlink r:id="rId37" w:history="1">
        <w:r w:rsidR="00487DAA" w:rsidRPr="006913C6">
          <w:rPr>
            <w:rStyle w:val="Hipervnculo"/>
            <w:rFonts w:ascii="Times New Roman" w:eastAsia="Times New Roman" w:hAnsi="Times New Roman" w:cs="Times New Roman"/>
            <w:color w:val="auto"/>
            <w:sz w:val="24"/>
            <w:szCs w:val="24"/>
            <w:lang w:val="es-MX"/>
          </w:rPr>
          <w:t xml:space="preserve"> http://resu.anuies.mx/ojs/index.php/resu/article/view/2220</w:t>
        </w:r>
      </w:hyperlink>
    </w:p>
    <w:p w14:paraId="5CD20492" w14:textId="77777777" w:rsidR="00AB6A1B" w:rsidRPr="006913C6" w:rsidRDefault="00AB6A1B" w:rsidP="00AB6A1B">
      <w:pPr>
        <w:spacing w:before="280" w:after="280" w:line="240" w:lineRule="auto"/>
        <w:ind w:hanging="720"/>
        <w:rPr>
          <w:rFonts w:ascii="Times New Roman" w:eastAsia="Times New Roman" w:hAnsi="Times New Roman" w:cs="Times New Roman"/>
          <w:sz w:val="24"/>
          <w:szCs w:val="24"/>
        </w:rPr>
      </w:pPr>
      <w:proofErr w:type="spellStart"/>
      <w:r w:rsidRPr="006913C6">
        <w:rPr>
          <w:rFonts w:ascii="Times New Roman" w:eastAsia="Times New Roman" w:hAnsi="Times New Roman" w:cs="Times New Roman"/>
          <w:sz w:val="24"/>
          <w:szCs w:val="24"/>
        </w:rPr>
        <w:t>Zotzmann</w:t>
      </w:r>
      <w:proofErr w:type="spellEnd"/>
      <w:r w:rsidRPr="006913C6">
        <w:rPr>
          <w:rFonts w:ascii="Times New Roman" w:eastAsia="Times New Roman" w:hAnsi="Times New Roman" w:cs="Times New Roman"/>
          <w:sz w:val="24"/>
          <w:szCs w:val="24"/>
        </w:rPr>
        <w:t xml:space="preserve">, K. (2013). Academic writing in a global context. The politics and practices of publishing in English (Lillis &amp; Curry, 2010), and on academic writing in a second or foreign language. Issues and challenges facing ESL/EFL academic writers in higher education contexts (Tan, 2012). Review. </w:t>
      </w:r>
      <w:r w:rsidRPr="006913C6">
        <w:rPr>
          <w:rFonts w:ascii="Times New Roman" w:eastAsia="Times New Roman" w:hAnsi="Times New Roman" w:cs="Times New Roman"/>
          <w:i/>
          <w:iCs/>
          <w:sz w:val="24"/>
          <w:szCs w:val="24"/>
        </w:rPr>
        <w:t>ELT Journal,</w:t>
      </w:r>
      <w:r w:rsidRPr="006913C6">
        <w:rPr>
          <w:rFonts w:ascii="Times New Roman" w:eastAsia="Times New Roman" w:hAnsi="Times New Roman" w:cs="Times New Roman"/>
          <w:sz w:val="24"/>
          <w:szCs w:val="24"/>
        </w:rPr>
        <w:t xml:space="preserve"> 1-5.</w:t>
      </w:r>
      <w:hyperlink r:id="rId38" w:history="1">
        <w:r w:rsidRPr="006913C6">
          <w:rPr>
            <w:rFonts w:ascii="Times New Roman" w:eastAsia="Times New Roman" w:hAnsi="Times New Roman" w:cs="Times New Roman"/>
            <w:sz w:val="24"/>
            <w:szCs w:val="24"/>
            <w:u w:val="single"/>
          </w:rPr>
          <w:t xml:space="preserve"> https://doi.org/10.1093/elt/cct024</w:t>
        </w:r>
      </w:hyperlink>
    </w:p>
    <w:p w14:paraId="00063072" w14:textId="77777777" w:rsidR="00AB6A1B" w:rsidRPr="006913C6" w:rsidRDefault="00AB6A1B" w:rsidP="00AB6A1B">
      <w:pPr>
        <w:spacing w:before="280" w:after="280" w:line="240" w:lineRule="auto"/>
        <w:ind w:hanging="720"/>
        <w:rPr>
          <w:rFonts w:ascii="Times New Roman" w:eastAsia="Times New Roman" w:hAnsi="Times New Roman" w:cs="Times New Roman"/>
          <w:sz w:val="24"/>
          <w:szCs w:val="24"/>
        </w:rPr>
      </w:pPr>
      <w:proofErr w:type="spellStart"/>
      <w:r w:rsidRPr="006913C6">
        <w:rPr>
          <w:rFonts w:ascii="Times New Roman" w:eastAsia="Times New Roman" w:hAnsi="Times New Roman" w:cs="Times New Roman"/>
          <w:sz w:val="24"/>
          <w:szCs w:val="24"/>
        </w:rPr>
        <w:t>Zotzmann</w:t>
      </w:r>
      <w:proofErr w:type="spellEnd"/>
      <w:r w:rsidRPr="006913C6">
        <w:rPr>
          <w:rFonts w:ascii="Times New Roman" w:eastAsia="Times New Roman" w:hAnsi="Times New Roman" w:cs="Times New Roman"/>
          <w:sz w:val="24"/>
          <w:szCs w:val="24"/>
        </w:rPr>
        <w:t xml:space="preserve">, K. &amp; Sheldrake, R. (2021). Postgraduate students’ beliefs about and confidence for academic writing in the field of applied linguistics. </w:t>
      </w:r>
      <w:r w:rsidRPr="006913C6">
        <w:rPr>
          <w:rFonts w:ascii="Times New Roman" w:eastAsia="Times New Roman" w:hAnsi="Times New Roman" w:cs="Times New Roman"/>
          <w:i/>
          <w:iCs/>
          <w:sz w:val="24"/>
          <w:szCs w:val="24"/>
        </w:rPr>
        <w:t>Journal of Second Language Writing, 52</w:t>
      </w:r>
      <w:r w:rsidRPr="006913C6">
        <w:rPr>
          <w:rFonts w:ascii="Times New Roman" w:eastAsia="Times New Roman" w:hAnsi="Times New Roman" w:cs="Times New Roman"/>
          <w:sz w:val="24"/>
          <w:szCs w:val="24"/>
        </w:rPr>
        <w:t>, 1-15.</w:t>
      </w:r>
      <w:hyperlink r:id="rId39" w:history="1">
        <w:r w:rsidRPr="006913C6">
          <w:rPr>
            <w:rFonts w:ascii="Times New Roman" w:eastAsia="Times New Roman" w:hAnsi="Times New Roman" w:cs="Times New Roman"/>
            <w:sz w:val="24"/>
            <w:szCs w:val="24"/>
            <w:u w:val="single"/>
          </w:rPr>
          <w:t xml:space="preserve"> https://doi.org/10.1016/j.jslw.2021.100810</w:t>
        </w:r>
      </w:hyperlink>
    </w:p>
    <w:p w14:paraId="087D40B0" w14:textId="77777777" w:rsidR="00AB6A1B" w:rsidRPr="006913C6" w:rsidRDefault="00AB6A1B" w:rsidP="00AB6A1B">
      <w:pPr>
        <w:spacing w:after="240" w:line="240" w:lineRule="auto"/>
        <w:rPr>
          <w:rFonts w:ascii="Times New Roman" w:eastAsia="Times New Roman" w:hAnsi="Times New Roman" w:cs="Times New Roman"/>
          <w:sz w:val="24"/>
          <w:szCs w:val="24"/>
        </w:rPr>
      </w:pPr>
    </w:p>
    <w:p w14:paraId="4827470D" w14:textId="77777777" w:rsidR="00AB6A1B" w:rsidRPr="009D50C9" w:rsidRDefault="00AB6A1B" w:rsidP="00AB6A1B"/>
    <w:p w14:paraId="000008A8" w14:textId="77777777" w:rsidR="00887939" w:rsidRPr="009D50C9" w:rsidRDefault="00887939">
      <w:pPr>
        <w:spacing w:before="280" w:after="280" w:line="360" w:lineRule="auto"/>
        <w:ind w:left="360"/>
        <w:jc w:val="center"/>
        <w:rPr>
          <w:rFonts w:ascii="Times New Roman" w:eastAsia="Times New Roman" w:hAnsi="Times New Roman" w:cs="Times New Roman"/>
          <w:b/>
          <w:sz w:val="24"/>
          <w:szCs w:val="24"/>
        </w:rPr>
      </w:pPr>
    </w:p>
    <w:p w14:paraId="000008A9" w14:textId="77777777" w:rsidR="00887939" w:rsidRPr="009D50C9" w:rsidRDefault="00887939">
      <w:pPr>
        <w:spacing w:before="280" w:after="280" w:line="360" w:lineRule="auto"/>
        <w:rPr>
          <w:rFonts w:ascii="Times New Roman" w:eastAsia="Times New Roman" w:hAnsi="Times New Roman" w:cs="Times New Roman"/>
          <w:sz w:val="24"/>
          <w:szCs w:val="24"/>
        </w:rPr>
      </w:pPr>
    </w:p>
    <w:p w14:paraId="000008AA" w14:textId="77777777" w:rsidR="00887939" w:rsidRPr="009D50C9" w:rsidRDefault="005013B4">
      <w:pPr>
        <w:spacing w:before="280" w:after="280" w:line="360" w:lineRule="auto"/>
        <w:rPr>
          <w:rFonts w:ascii="Times New Roman" w:eastAsia="Times New Roman" w:hAnsi="Times New Roman" w:cs="Times New Roman"/>
          <w:b/>
          <w:sz w:val="24"/>
          <w:szCs w:val="24"/>
        </w:rPr>
      </w:pPr>
      <w:r w:rsidRPr="009D50C9">
        <w:br w:type="page"/>
      </w:r>
    </w:p>
    <w:p w14:paraId="000008AB" w14:textId="65BF85BE" w:rsidR="00887939" w:rsidRPr="009D50C9" w:rsidRDefault="005013B4">
      <w:pPr>
        <w:pBdr>
          <w:top w:val="nil"/>
          <w:left w:val="nil"/>
          <w:bottom w:val="nil"/>
          <w:right w:val="nil"/>
          <w:between w:val="nil"/>
        </w:pBd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lastRenderedPageBreak/>
        <w:t>1. Institutional Description</w:t>
      </w:r>
    </w:p>
    <w:p w14:paraId="000008AC"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This study takes place in the Masters of Applied Linguistics in English Teaching (MLAEI) postgraduate program in the languages department of a Mexican public university in the State of Guanajuato. To graduate, students must attend classes, do research to publish a single research article apart from writing and defending a thesis based on that research. Students receive guidance from professors and take a class called ‘Elaboration of degree work’ to write-up the thesis in the 4</w:t>
      </w:r>
      <w:r w:rsidRPr="009D50C9">
        <w:rPr>
          <w:rFonts w:ascii="Times New Roman" w:eastAsia="Times New Roman" w:hAnsi="Times New Roman" w:cs="Times New Roman"/>
          <w:sz w:val="24"/>
          <w:szCs w:val="24"/>
          <w:vertAlign w:val="superscript"/>
        </w:rPr>
        <w:t xml:space="preserve">th </w:t>
      </w:r>
      <w:r w:rsidRPr="009D50C9">
        <w:rPr>
          <w:rFonts w:ascii="Times New Roman" w:eastAsia="Times New Roman" w:hAnsi="Times New Roman" w:cs="Times New Roman"/>
          <w:sz w:val="24"/>
          <w:szCs w:val="24"/>
        </w:rPr>
        <w:t xml:space="preserve">or final semester. However, despite the support and class, MLAEI students experience difficulties while writing up because generally, this is the first time they get engaged in writing a thesis in academic English as well as doing empirical research. Eventually, students generally achieve their thesis, but which activities (social practices) they engage in to create the thesis or article is less known. The findings from this study could shed light on the social practices of academic writing, a theme </w:t>
      </w:r>
      <w:proofErr w:type="spellStart"/>
      <w:r w:rsidRPr="009D50C9">
        <w:rPr>
          <w:rFonts w:ascii="Times New Roman" w:eastAsia="Times New Roman" w:hAnsi="Times New Roman" w:cs="Times New Roman"/>
          <w:sz w:val="24"/>
          <w:szCs w:val="24"/>
        </w:rPr>
        <w:t>Zotzmann</w:t>
      </w:r>
      <w:proofErr w:type="spellEnd"/>
      <w:r w:rsidRPr="009D50C9">
        <w:rPr>
          <w:rFonts w:ascii="Times New Roman" w:eastAsia="Times New Roman" w:hAnsi="Times New Roman" w:cs="Times New Roman"/>
          <w:sz w:val="24"/>
          <w:szCs w:val="24"/>
        </w:rPr>
        <w:t xml:space="preserve"> and Sheldrake, (2021), Lillis and Curry (2010) also claim to explore.</w:t>
      </w:r>
    </w:p>
    <w:p w14:paraId="000008AD" w14:textId="23B1CB0E"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2. Key Theori</w:t>
      </w:r>
      <w:r w:rsidR="00487DAA" w:rsidRPr="009D50C9">
        <w:rPr>
          <w:rFonts w:ascii="Times New Roman" w:eastAsia="Times New Roman" w:hAnsi="Times New Roman" w:cs="Times New Roman"/>
          <w:b/>
          <w:sz w:val="24"/>
          <w:szCs w:val="24"/>
        </w:rPr>
        <w:t>es</w:t>
      </w:r>
      <w:r w:rsidRPr="009D50C9">
        <w:rPr>
          <w:rFonts w:ascii="Times New Roman" w:eastAsia="Times New Roman" w:hAnsi="Times New Roman" w:cs="Times New Roman"/>
          <w:b/>
          <w:sz w:val="24"/>
          <w:szCs w:val="24"/>
        </w:rPr>
        <w:t xml:space="preserve"> </w:t>
      </w:r>
    </w:p>
    <w:p w14:paraId="000008AE"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Sociocultural perspective </w:t>
      </w:r>
    </w:p>
    <w:p w14:paraId="000008AF" w14:textId="088ABB49"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From a sociocultural perspective and regulation, writing is learned and regulated through discursive practices of writers and social interactions with members of the scientific community (</w:t>
      </w:r>
      <w:proofErr w:type="spellStart"/>
      <w:r w:rsidRPr="009D50C9">
        <w:rPr>
          <w:rFonts w:ascii="Times New Roman" w:eastAsia="Times New Roman" w:hAnsi="Times New Roman" w:cs="Times New Roman"/>
          <w:sz w:val="24"/>
          <w:szCs w:val="24"/>
        </w:rPr>
        <w:t>Castelló</w:t>
      </w:r>
      <w:proofErr w:type="spellEnd"/>
      <w:r w:rsidRPr="009D50C9">
        <w:rPr>
          <w:rFonts w:ascii="Times New Roman" w:eastAsia="Times New Roman" w:hAnsi="Times New Roman" w:cs="Times New Roman"/>
          <w:sz w:val="24"/>
          <w:szCs w:val="24"/>
        </w:rPr>
        <w:t xml:space="preserve"> et al., 2010). However, writing can involve diverse types of regulation (</w:t>
      </w:r>
      <w:proofErr w:type="spellStart"/>
      <w:r w:rsidRPr="009D50C9">
        <w:rPr>
          <w:rFonts w:ascii="Times New Roman" w:eastAsia="Times New Roman" w:hAnsi="Times New Roman" w:cs="Times New Roman"/>
          <w:sz w:val="24"/>
          <w:szCs w:val="24"/>
        </w:rPr>
        <w:t>Zotzmann</w:t>
      </w:r>
      <w:proofErr w:type="spellEnd"/>
      <w:r w:rsidRPr="009D50C9">
        <w:rPr>
          <w:rFonts w:ascii="Times New Roman" w:eastAsia="Times New Roman" w:hAnsi="Times New Roman" w:cs="Times New Roman"/>
          <w:sz w:val="24"/>
          <w:szCs w:val="24"/>
        </w:rPr>
        <w:t xml:space="preserve"> &amp; Sheldrake, 2021). For example, ‘co-regulation’ (</w:t>
      </w:r>
      <w:proofErr w:type="spellStart"/>
      <w:r w:rsidRPr="009D50C9">
        <w:rPr>
          <w:rFonts w:ascii="Times New Roman" w:eastAsia="Times New Roman" w:hAnsi="Times New Roman" w:cs="Times New Roman"/>
          <w:sz w:val="24"/>
          <w:szCs w:val="24"/>
        </w:rPr>
        <w:t>Castelló</w:t>
      </w:r>
      <w:proofErr w:type="spellEnd"/>
      <w:r w:rsidRPr="009D50C9">
        <w:rPr>
          <w:rFonts w:ascii="Times New Roman" w:eastAsia="Times New Roman" w:hAnsi="Times New Roman" w:cs="Times New Roman"/>
          <w:sz w:val="24"/>
          <w:szCs w:val="24"/>
        </w:rPr>
        <w:t xml:space="preserve">, et al., 2010, p. 1265) involves interactions of writers with other members of higher level to negotiate meaning through dialogue (Englert, Mariage &amp; Dunsmore, 2006). </w:t>
      </w:r>
    </w:p>
    <w:p w14:paraId="000008B0"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Social regulation implies a series of activities in which writers regulate their individual writing activity together with their collective writing activity in which these writers are participating (Hadwin, et al., 2010). The social regulation can be influenced by student professors in the academic field and their target genres, and by additional interlocutors beyond the academic context. However, </w:t>
      </w:r>
      <w:proofErr w:type="spellStart"/>
      <w:r w:rsidRPr="009D50C9">
        <w:rPr>
          <w:rFonts w:ascii="Times New Roman" w:eastAsia="Times New Roman" w:hAnsi="Times New Roman" w:cs="Times New Roman"/>
          <w:sz w:val="24"/>
          <w:szCs w:val="24"/>
        </w:rPr>
        <w:t>Castelló</w:t>
      </w:r>
      <w:proofErr w:type="spellEnd"/>
      <w:r w:rsidRPr="009D50C9">
        <w:rPr>
          <w:rFonts w:ascii="Times New Roman" w:eastAsia="Times New Roman" w:hAnsi="Times New Roman" w:cs="Times New Roman"/>
          <w:sz w:val="24"/>
          <w:szCs w:val="24"/>
        </w:rPr>
        <w:t xml:space="preserve"> et al. (2010) indicates the existence of insufficient knowledge of the types of ‘scaffolding’ that facilitate the acquisition of the </w:t>
      </w:r>
      <w:r w:rsidRPr="009D50C9">
        <w:rPr>
          <w:rFonts w:ascii="Times New Roman" w:eastAsia="Times New Roman" w:hAnsi="Times New Roman" w:cs="Times New Roman"/>
          <w:sz w:val="24"/>
          <w:szCs w:val="24"/>
        </w:rPr>
        <w:lastRenderedPageBreak/>
        <w:t>regulation processes of writing, and how professors and students use these processes (p. 1270).</w:t>
      </w:r>
    </w:p>
    <w:p w14:paraId="000008B1"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Literate activity</w:t>
      </w:r>
    </w:p>
    <w:p w14:paraId="000008B2"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The sociocultural view conceives writing (literate activity) as a social practice, a situated activity rather than just writing texts full of sentences and paragraphs. Writing from a social practice perspective or as a situated activity takes place at different moments and using different materials (paper, pencils, computers), semiotic tools (language systems, images, numbers), and flows of activity (reading, speaking, observing, acting, processing, thinking, and feeling) (Narvaez-Cardona &amp; Chois-Lenis, in Madson, 2022, pp. 25-37, Ch. 2). So, writing involves many social practices, which some are still less known. With the “literate activity” concept, we can see writing in the MLAEI as an interactive social process that weaves not always harmoniously through minds, actions, </w:t>
      </w:r>
      <w:proofErr w:type="gramStart"/>
      <w:r w:rsidRPr="009D50C9">
        <w:rPr>
          <w:rFonts w:ascii="Times New Roman" w:eastAsia="Times New Roman" w:hAnsi="Times New Roman" w:cs="Times New Roman"/>
          <w:sz w:val="24"/>
          <w:szCs w:val="24"/>
        </w:rPr>
        <w:t>times</w:t>
      </w:r>
      <w:proofErr w:type="gramEnd"/>
      <w:r w:rsidRPr="009D50C9">
        <w:rPr>
          <w:rFonts w:ascii="Times New Roman" w:eastAsia="Times New Roman" w:hAnsi="Times New Roman" w:cs="Times New Roman"/>
          <w:sz w:val="24"/>
          <w:szCs w:val="24"/>
        </w:rPr>
        <w:t xml:space="preserve"> and spaces (Narvaez-Cardona &amp; Chois-Lenis, Madson, 2022, pp. 25-37, Ch. 2). Thus, from a sociocultural approach, students learn to write by participating in literacy events to achieve social goals, which are meaningful for them. So, we want to unveil the activities that the MLAEI current students, graduates, and professors engage in this Mexican context.</w:t>
      </w:r>
    </w:p>
    <w:p w14:paraId="000008B3" w14:textId="77777777" w:rsidR="00887939" w:rsidRPr="009D50C9" w:rsidRDefault="005013B4">
      <w:pPr>
        <w:spacing w:before="280" w:after="280" w:line="360" w:lineRule="auto"/>
        <w:rPr>
          <w:rFonts w:ascii="Times New Roman" w:eastAsia="Times New Roman" w:hAnsi="Times New Roman" w:cs="Times New Roman"/>
          <w:b/>
          <w:sz w:val="24"/>
          <w:szCs w:val="24"/>
        </w:rPr>
      </w:pPr>
      <w:r w:rsidRPr="009D50C9">
        <w:rPr>
          <w:rFonts w:ascii="Times New Roman" w:eastAsia="Times New Roman" w:hAnsi="Times New Roman" w:cs="Times New Roman"/>
          <w:b/>
          <w:sz w:val="24"/>
          <w:szCs w:val="24"/>
        </w:rPr>
        <w:t>Social practices</w:t>
      </w:r>
    </w:p>
    <w:p w14:paraId="000008B4"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sz w:val="24"/>
          <w:szCs w:val="24"/>
        </w:rPr>
        <w:t xml:space="preserve">Lillis and Curry (2010) conceptualized academic writing (AW) and publishing as social practices, where academic writers themselves set their practices based on the chances and limitations that exist in their national or international context (Lillis &amp; Curry, 2010, in </w:t>
      </w:r>
      <w:proofErr w:type="spellStart"/>
      <w:r w:rsidRPr="009D50C9">
        <w:rPr>
          <w:rFonts w:ascii="Times New Roman" w:eastAsia="Times New Roman" w:hAnsi="Times New Roman" w:cs="Times New Roman"/>
          <w:sz w:val="24"/>
          <w:szCs w:val="24"/>
        </w:rPr>
        <w:t>Zotzmann</w:t>
      </w:r>
      <w:proofErr w:type="spellEnd"/>
      <w:r w:rsidRPr="009D50C9">
        <w:rPr>
          <w:rFonts w:ascii="Times New Roman" w:eastAsia="Times New Roman" w:hAnsi="Times New Roman" w:cs="Times New Roman"/>
          <w:sz w:val="24"/>
          <w:szCs w:val="24"/>
        </w:rPr>
        <w:t>, 2013, p. 2). Social practices (SPs) connect what writers do with the language to what writers do in the social context involving also conventionalized practice(s), interpersonal relation(s), and professional networks (</w:t>
      </w:r>
      <w:proofErr w:type="spellStart"/>
      <w:r w:rsidRPr="009D50C9">
        <w:rPr>
          <w:rFonts w:ascii="Times New Roman" w:eastAsia="Times New Roman" w:hAnsi="Times New Roman" w:cs="Times New Roman"/>
          <w:sz w:val="24"/>
          <w:szCs w:val="24"/>
        </w:rPr>
        <w:t>Zotzmann</w:t>
      </w:r>
      <w:proofErr w:type="spellEnd"/>
      <w:r w:rsidRPr="009D50C9">
        <w:rPr>
          <w:rFonts w:ascii="Times New Roman" w:eastAsia="Times New Roman" w:hAnsi="Times New Roman" w:cs="Times New Roman"/>
          <w:sz w:val="24"/>
          <w:szCs w:val="24"/>
        </w:rPr>
        <w:t xml:space="preserve">, 2013, p. 2) of social and institutional interactions with readers, reviewers, editors, and publishers (Aitchison &amp; Lee, 2006, p. 271). However, </w:t>
      </w:r>
      <w:proofErr w:type="spellStart"/>
      <w:r w:rsidRPr="009D50C9">
        <w:rPr>
          <w:rFonts w:ascii="Times New Roman" w:eastAsia="Times New Roman" w:hAnsi="Times New Roman" w:cs="Times New Roman"/>
          <w:sz w:val="24"/>
          <w:szCs w:val="24"/>
        </w:rPr>
        <w:t>Zotzmann</w:t>
      </w:r>
      <w:proofErr w:type="spellEnd"/>
      <w:r w:rsidRPr="009D50C9">
        <w:rPr>
          <w:rFonts w:ascii="Times New Roman" w:eastAsia="Times New Roman" w:hAnsi="Times New Roman" w:cs="Times New Roman"/>
          <w:sz w:val="24"/>
          <w:szCs w:val="24"/>
        </w:rPr>
        <w:t xml:space="preserve"> and Sheldrake (2021) claim more research to listen to the accounts of the students about their writing from a social perspective.</w:t>
      </w:r>
    </w:p>
    <w:p w14:paraId="746F9789" w14:textId="77777777" w:rsidR="00AB6A1B" w:rsidRPr="009D50C9" w:rsidRDefault="00AB6A1B">
      <w:pPr>
        <w:spacing w:before="280" w:after="280" w:line="360" w:lineRule="auto"/>
        <w:rPr>
          <w:rFonts w:ascii="Times New Roman" w:eastAsia="Times New Roman" w:hAnsi="Times New Roman" w:cs="Times New Roman"/>
          <w:sz w:val="24"/>
          <w:szCs w:val="24"/>
        </w:rPr>
      </w:pPr>
    </w:p>
    <w:p w14:paraId="000008B5" w14:textId="33E5FCBE" w:rsidR="00887939" w:rsidRPr="009D50C9" w:rsidRDefault="005013B4">
      <w:pPr>
        <w:spacing w:before="280" w:after="280" w:line="360" w:lineRule="auto"/>
        <w:rPr>
          <w:rFonts w:ascii="Times New Roman" w:eastAsia="Times New Roman" w:hAnsi="Times New Roman" w:cs="Times New Roman"/>
          <w:b/>
          <w:sz w:val="24"/>
          <w:szCs w:val="24"/>
        </w:rPr>
      </w:pPr>
      <w:r w:rsidRPr="009D50C9">
        <w:rPr>
          <w:rFonts w:ascii="Times New Roman" w:eastAsia="Times New Roman" w:hAnsi="Times New Roman" w:cs="Times New Roman"/>
          <w:b/>
          <w:sz w:val="24"/>
          <w:szCs w:val="24"/>
        </w:rPr>
        <w:lastRenderedPageBreak/>
        <w:t>3. Glossary</w:t>
      </w:r>
    </w:p>
    <w:p w14:paraId="000008B7"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 xml:space="preserve">Literacy activity: </w:t>
      </w:r>
      <w:r w:rsidRPr="009D50C9">
        <w:rPr>
          <w:rFonts w:ascii="Times New Roman" w:eastAsia="Times New Roman" w:hAnsi="Times New Roman" w:cs="Times New Roman"/>
          <w:sz w:val="24"/>
          <w:szCs w:val="24"/>
        </w:rPr>
        <w:t xml:space="preserve">In this study, literacy activity refers to the situated activities participants engage in to learn writing and create the thesis or article. So, literacy activities </w:t>
      </w:r>
      <w:proofErr w:type="gramStart"/>
      <w:r w:rsidRPr="009D50C9">
        <w:rPr>
          <w:rFonts w:ascii="Times New Roman" w:eastAsia="Times New Roman" w:hAnsi="Times New Roman" w:cs="Times New Roman"/>
          <w:sz w:val="24"/>
          <w:szCs w:val="24"/>
        </w:rPr>
        <w:t>can  involve</w:t>
      </w:r>
      <w:proofErr w:type="gramEnd"/>
      <w:r w:rsidRPr="009D50C9">
        <w:rPr>
          <w:rFonts w:ascii="Times New Roman" w:eastAsia="Times New Roman" w:hAnsi="Times New Roman" w:cs="Times New Roman"/>
          <w:sz w:val="24"/>
          <w:szCs w:val="24"/>
        </w:rPr>
        <w:t xml:space="preserve"> the places where the participants engage to write, the materials (printed, technological) they used or consulted to write, the ways they tend to write either alone,  interacting with people, or both, the actions, strategies, or processes (e.g., reading, searching, translating, paraphrasing, citing, annotating) the participants engage in to create the thesis or article.</w:t>
      </w:r>
    </w:p>
    <w:p w14:paraId="000008B8"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Social practices:</w:t>
      </w:r>
      <w:r w:rsidRPr="009D50C9">
        <w:rPr>
          <w:rFonts w:ascii="Times New Roman" w:eastAsia="Times New Roman" w:hAnsi="Times New Roman" w:cs="Times New Roman"/>
          <w:sz w:val="24"/>
          <w:szCs w:val="24"/>
        </w:rPr>
        <w:t xml:space="preserve"> the diverse situated activities participants engage in the Mexican context to write in English a thesis and research article.</w:t>
      </w:r>
    </w:p>
    <w:p w14:paraId="3E50C133" w14:textId="77777777" w:rsidR="00487DAA" w:rsidRPr="009D50C9" w:rsidRDefault="00487DAA" w:rsidP="00487DAA">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 xml:space="preserve">Co-regulation: </w:t>
      </w:r>
      <w:r w:rsidRPr="009D50C9">
        <w:rPr>
          <w:rFonts w:ascii="Times New Roman" w:eastAsia="Times New Roman" w:hAnsi="Times New Roman" w:cs="Times New Roman"/>
          <w:sz w:val="24"/>
          <w:szCs w:val="24"/>
        </w:rPr>
        <w:t>interactions of writers with other members of higher level (professors, thesis directors, reviewers) to negotiate meaning through dialogue.</w:t>
      </w:r>
    </w:p>
    <w:p w14:paraId="000008B9"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Thesis:</w:t>
      </w:r>
      <w:r w:rsidRPr="009D50C9">
        <w:rPr>
          <w:rFonts w:ascii="Times New Roman" w:eastAsia="Times New Roman" w:hAnsi="Times New Roman" w:cs="Times New Roman"/>
          <w:sz w:val="24"/>
          <w:szCs w:val="24"/>
        </w:rPr>
        <w:t xml:space="preserve"> a research text written in English to demonstrate the students do systematic research to construct knowledge. </w:t>
      </w:r>
    </w:p>
    <w:p w14:paraId="000008BA" w14:textId="77777777" w:rsidR="00887939" w:rsidRPr="009D50C9" w:rsidRDefault="005013B4">
      <w:pPr>
        <w:spacing w:before="280" w:after="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Articles:</w:t>
      </w:r>
      <w:r w:rsidRPr="009D50C9">
        <w:rPr>
          <w:rFonts w:ascii="Times New Roman" w:eastAsia="Times New Roman" w:hAnsi="Times New Roman" w:cs="Times New Roman"/>
          <w:sz w:val="24"/>
          <w:szCs w:val="24"/>
        </w:rPr>
        <w:t xml:space="preserve"> a research paper written in English to be published in a peer-review journal. </w:t>
      </w:r>
    </w:p>
    <w:p w14:paraId="000008BB" w14:textId="77777777" w:rsidR="00887939" w:rsidRPr="009D50C9" w:rsidRDefault="005013B4">
      <w:pPr>
        <w:spacing w:before="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Academic writing in English:</w:t>
      </w:r>
      <w:r w:rsidRPr="009D50C9">
        <w:rPr>
          <w:rFonts w:ascii="Times New Roman" w:eastAsia="Times New Roman" w:hAnsi="Times New Roman" w:cs="Times New Roman"/>
          <w:sz w:val="24"/>
          <w:szCs w:val="24"/>
        </w:rPr>
        <w:t xml:space="preserve"> The use of English in which writers stick to academic writing conventions (e.g., organization, academic language, style) required in the thesis for the MLAEI program in a public university in Guanajuato, Mexico.</w:t>
      </w:r>
    </w:p>
    <w:p w14:paraId="000008BC" w14:textId="77777777" w:rsidR="00887939" w:rsidRPr="009D50C9" w:rsidRDefault="005013B4">
      <w:pPr>
        <w:spacing w:before="280" w:line="360" w:lineRule="auto"/>
        <w:rPr>
          <w:rFonts w:ascii="Times New Roman" w:eastAsia="Times New Roman" w:hAnsi="Times New Roman" w:cs="Times New Roman"/>
          <w:sz w:val="24"/>
          <w:szCs w:val="24"/>
        </w:rPr>
      </w:pPr>
      <w:r w:rsidRPr="009D50C9">
        <w:rPr>
          <w:rFonts w:ascii="Times New Roman" w:eastAsia="Times New Roman" w:hAnsi="Times New Roman" w:cs="Times New Roman"/>
          <w:b/>
          <w:sz w:val="24"/>
          <w:szCs w:val="24"/>
        </w:rPr>
        <w:t>MLAEI:</w:t>
      </w:r>
      <w:r w:rsidRPr="009D50C9">
        <w:rPr>
          <w:rFonts w:ascii="Times New Roman" w:eastAsia="Times New Roman" w:hAnsi="Times New Roman" w:cs="Times New Roman"/>
          <w:sz w:val="24"/>
          <w:szCs w:val="24"/>
        </w:rPr>
        <w:t xml:space="preserve"> a four-semester master study program in Applied Linguistics to English Teaching.</w:t>
      </w:r>
    </w:p>
    <w:sectPr w:rsidR="00887939" w:rsidRPr="009D50C9">
      <w:headerReference w:type="default" r:id="rId40"/>
      <w:footerReference w:type="default" r:id="rId4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34464" w14:textId="77777777" w:rsidR="005013B4" w:rsidRDefault="005013B4">
      <w:pPr>
        <w:spacing w:after="0" w:line="240" w:lineRule="auto"/>
      </w:pPr>
      <w:r>
        <w:separator/>
      </w:r>
    </w:p>
  </w:endnote>
  <w:endnote w:type="continuationSeparator" w:id="0">
    <w:p w14:paraId="724C8331" w14:textId="77777777" w:rsidR="005013B4" w:rsidRDefault="00501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8C2" w14:textId="59432EAA" w:rsidR="00887939" w:rsidRDefault="005013B4">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B6A1B">
      <w:rPr>
        <w:noProof/>
        <w:color w:val="000000"/>
      </w:rPr>
      <w:t>1</w:t>
    </w:r>
    <w:r>
      <w:rPr>
        <w:color w:val="000000"/>
      </w:rPr>
      <w:fldChar w:fldCharType="end"/>
    </w:r>
  </w:p>
  <w:p w14:paraId="000008C3" w14:textId="77777777" w:rsidR="00887939" w:rsidRDefault="008879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23A5D" w14:textId="77777777" w:rsidR="005013B4" w:rsidRDefault="005013B4">
      <w:pPr>
        <w:spacing w:after="0" w:line="240" w:lineRule="auto"/>
      </w:pPr>
      <w:r>
        <w:separator/>
      </w:r>
    </w:p>
  </w:footnote>
  <w:footnote w:type="continuationSeparator" w:id="0">
    <w:p w14:paraId="52B2A02D" w14:textId="77777777" w:rsidR="005013B4" w:rsidRDefault="00501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8C0" w14:textId="77777777" w:rsidR="00887939" w:rsidRDefault="00887939">
    <w:pPr>
      <w:pBdr>
        <w:top w:val="nil"/>
        <w:left w:val="nil"/>
        <w:bottom w:val="nil"/>
        <w:right w:val="nil"/>
        <w:between w:val="nil"/>
      </w:pBdr>
      <w:tabs>
        <w:tab w:val="center" w:pos="4252"/>
        <w:tab w:val="right" w:pos="8504"/>
      </w:tabs>
      <w:spacing w:after="0" w:line="240" w:lineRule="auto"/>
    </w:pPr>
  </w:p>
  <w:p w14:paraId="000008C1" w14:textId="77777777" w:rsidR="00887939" w:rsidRDefault="00887939">
    <w:pPr>
      <w:pBdr>
        <w:top w:val="nil"/>
        <w:left w:val="nil"/>
        <w:bottom w:val="nil"/>
        <w:right w:val="nil"/>
        <w:between w:val="nil"/>
      </w:pBdr>
      <w:tabs>
        <w:tab w:val="center" w:pos="4252"/>
        <w:tab w:val="right" w:pos="8504"/>
      </w:tabs>
      <w:spacing w:after="0" w:line="240" w:lineRule="auto"/>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4545B4"/>
    <w:multiLevelType w:val="multilevel"/>
    <w:tmpl w:val="BFD0368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042246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939"/>
    <w:rsid w:val="00082290"/>
    <w:rsid w:val="00473706"/>
    <w:rsid w:val="00487DAA"/>
    <w:rsid w:val="005013B4"/>
    <w:rsid w:val="006369DA"/>
    <w:rsid w:val="00887939"/>
    <w:rsid w:val="009D0269"/>
    <w:rsid w:val="009D50C9"/>
    <w:rsid w:val="00AB6A1B"/>
    <w:rsid w:val="00D175C7"/>
    <w:rsid w:val="00D37609"/>
    <w:rsid w:val="00EA67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4F3D6"/>
  <w15:docId w15:val="{FA33FEA8-04A5-4924-89FC-F2F848F57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Encabezado">
    <w:name w:val="header"/>
    <w:basedOn w:val="Normal"/>
    <w:link w:val="EncabezadoCar"/>
    <w:uiPriority w:val="99"/>
    <w:unhideWhenUsed/>
    <w:rsid w:val="00487D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7DAA"/>
  </w:style>
  <w:style w:type="paragraph" w:styleId="Piedepgina">
    <w:name w:val="footer"/>
    <w:basedOn w:val="Normal"/>
    <w:link w:val="PiedepginaCar"/>
    <w:uiPriority w:val="99"/>
    <w:unhideWhenUsed/>
    <w:rsid w:val="00487D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7DAA"/>
  </w:style>
  <w:style w:type="character" w:styleId="Hipervnculo">
    <w:name w:val="Hyperlink"/>
    <w:basedOn w:val="Fuentedeprrafopredeter"/>
    <w:uiPriority w:val="99"/>
    <w:unhideWhenUsed/>
    <w:rsid w:val="00487DAA"/>
    <w:rPr>
      <w:color w:val="0000FF" w:themeColor="hyperlink"/>
      <w:u w:val="single"/>
    </w:rPr>
  </w:style>
  <w:style w:type="character" w:styleId="Mencinsinresolver">
    <w:name w:val="Unresolved Mention"/>
    <w:basedOn w:val="Fuentedeprrafopredeter"/>
    <w:uiPriority w:val="99"/>
    <w:semiHidden/>
    <w:unhideWhenUsed/>
    <w:rsid w:val="00487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doi.org/10.1080/13562510600680574" TargetMode="External"/><Relationship Id="rId26" Type="http://schemas.openxmlformats.org/officeDocument/2006/relationships/hyperlink" Target="https://doi.org/10.1558/japl.v3i2.129" TargetMode="External"/><Relationship Id="rId39" Type="http://schemas.openxmlformats.org/officeDocument/2006/relationships/hyperlink" Target="https://doi.org/10.1016/j.jslw.2021.100810" TargetMode="External"/><Relationship Id="rId21" Type="http://schemas.openxmlformats.org/officeDocument/2006/relationships/hyperlink" Target="http://www.scielo.org.co/pdf/calj/v15n1/v15n1a2.pdf" TargetMode="External"/><Relationship Id="rId34" Type="http://schemas.openxmlformats.org/officeDocument/2006/relationships/hyperlink" Target="https://doi.org/10.1016/j.jslw.2007.07.005"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www.researchgate.net/publication/228845741_Research_approaches_to_the_regulation_of_academic_writing_The_state_of_the_question" TargetMode="External"/><Relationship Id="rId29" Type="http://schemas.openxmlformats.org/officeDocument/2006/relationships/hyperlink" Target="http://dx.doi.org/10.18552/joaw.v6i1.286"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about:blank" TargetMode="External"/><Relationship Id="rId32" Type="http://schemas.openxmlformats.org/officeDocument/2006/relationships/hyperlink" Target="https://www.researchgate.net/publication/312328845_Digital_Literacy_as_a_Tool_for_Self-Authoring_Teaching_Reluctant_Student_Writers_Through_Redesign" TargetMode="External"/><Relationship Id="rId37" Type="http://schemas.openxmlformats.org/officeDocument/2006/relationships/hyperlink" Target="%20http://resu.anuies.mx/ojs/index.php/resu/article/view/2220"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doi.org/10.21832/9781783099245-021" TargetMode="External"/><Relationship Id="rId28" Type="http://schemas.openxmlformats.org/officeDocument/2006/relationships/hyperlink" Target="https://files.eric.ed.gov/fulltext/ED535491.pdf" TargetMode="External"/><Relationship Id="rId36" Type="http://schemas.openxmlformats.org/officeDocument/2006/relationships/hyperlink" Target="https://revistas.pedagogica.edu.co/index.php/RCE/article/view/8066" TargetMode="External"/><Relationship Id="rId10" Type="http://schemas.openxmlformats.org/officeDocument/2006/relationships/image" Target="media/image3.png"/><Relationship Id="rId19" Type="http://schemas.openxmlformats.org/officeDocument/2006/relationships/hyperlink" Target="https://doi.org/10.1007/s10734-014-9713-5" TargetMode="External"/><Relationship Id="rId31" Type="http://schemas.openxmlformats.org/officeDocument/2006/relationships/hyperlink" Target="https://doi.org/10.1016/j.chb.2007.06.00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secure-web.cisco.com/1jiTSE_aTmqS-VgQYeetrAyJfj8danluDTdzXZYX8n2XnPcP7-rFisZOqAVRA1fNAm0hn4FsiTabA38DomrXJlQFTA6PAxjkYVDTfcFUWVLpFiG0caLPZRuP4S2pyEgJBdplsKE8sJ3vOZPfL5TGUTQY1WWABnUSv01hTiN-_opdWzFgYrSUXu2ne9On-5UxcHf0_iNUfL7MOV06WyKeGDweqoHds9y8UlXpR9M5wtxsGT64BbahEjKsBff7j4nk25KAyVFcJIBBW5xxG3XaYYBt3GqIKHr1PBNoFHmy9jFO8LrqPvg7Cmh-PxQLm0tWM/https%3A%2F%2Fwww.lrdc.pitt.edu%2Fschunn%2Fresearch%2Fpapers%2FChoSchunnCharney2006%40WC.pdf" TargetMode="External"/><Relationship Id="rId27" Type="http://schemas.openxmlformats.org/officeDocument/2006/relationships/hyperlink" Target="https://doi.org/10.4438/1988-592X-RE-2017-378-359" TargetMode="External"/><Relationship Id="rId30" Type="http://schemas.openxmlformats.org/officeDocument/2006/relationships/hyperlink" Target="https://static1.squarespace.com/static/5480b2d5e4b09257c9233e2d/t/562f755be4b0cadb1ab4f5a8/1445950811762/Self-Regulation,+Coregulation,+and+Socially+Shared+Regulation-+Exploring+Perspectives+of+Social+in+Self-Regulated+Learning+Theory.pdf" TargetMode="External"/><Relationship Id="rId35" Type="http://schemas.openxmlformats.org/officeDocument/2006/relationships/hyperlink" Target="https://www.tdx.cat/handle/10803/9278"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publicaciones.anuies.mx/pdfs/revista/Revista106_S1A1ES.pdf" TargetMode="External"/><Relationship Id="rId33" Type="http://schemas.openxmlformats.org/officeDocument/2006/relationships/hyperlink" Target="http://secure-web.cisco.com/1ubbA_OO3h7hJbNR_vBtZZ7G-gJsWkdOQIplBQpTfQ2zZtZru5HLEIET4708lrID6JbiQh-kXl0yB8DtNdOcVBUT-jlk_-a_TrIqkSLkfLCIHyJrHxCqbRwbe1V5DFmADu36puGmejE8PoKcAXNsTP0TXgpgahXGXakeg0wVNvOYzC3jvVLVFFegoVNhAJQIJAnuxJ0oRhayiSj8QTibklyEdXKfCk5cl8PWGz3Nd2wd-ZWBfLTzLhzlUrlUGgcNstpvXIj4J47aOqgjYt6HLtJ00F1EVXkKCwpN6gd4DUUZH3K0LRf11COxB3RJ9M9ng/http%3A%2F%2Fwww.nwp.org%2Fcs%2Fpublic%2Fprint%2Fresource%2F673" TargetMode="External"/><Relationship Id="rId38" Type="http://schemas.openxmlformats.org/officeDocument/2006/relationships/hyperlink" Target="https://doi.org/10.1093/elt/cct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dALPxQmXCTUU9o3y4qWcJHE1Bg==">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12607</Words>
  <Characters>69341</Characters>
  <Application>Microsoft Office Word</Application>
  <DocSecurity>0</DocSecurity>
  <Lines>577</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Graciela</dc:creator>
  <cp:lastModifiedBy>Graciela Arizmendi González</cp:lastModifiedBy>
  <cp:revision>3</cp:revision>
  <dcterms:created xsi:type="dcterms:W3CDTF">2024-01-06T21:53:00Z</dcterms:created>
  <dcterms:modified xsi:type="dcterms:W3CDTF">2024-01-06T21:53:00Z</dcterms:modified>
</cp:coreProperties>
</file>